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04" w:rsidRDefault="005A0B80">
      <w:pPr>
        <w:jc w:val="center"/>
        <w:rPr>
          <w:rFonts w:ascii="Times New Roman" w:hAnsi="Times New Roman" w:cs="Times New Roman"/>
          <w:sz w:val="16"/>
          <w:szCs w:val="16"/>
        </w:rPr>
      </w:pPr>
      <w:r>
        <w:rPr>
          <w:rFonts w:ascii="Times New Roman" w:hAnsi="Times New Roman" w:cs="Times New Roman"/>
          <w:sz w:val="24"/>
          <w:szCs w:val="24"/>
          <w:lang w:val="sr-Latn-RS"/>
        </w:rPr>
        <w:t xml:space="preserve">АНЕКС ШКОЛСКОГ ПРОГРАМА </w:t>
      </w:r>
      <w:r>
        <w:rPr>
          <w:rFonts w:ascii="Times New Roman" w:hAnsi="Times New Roman" w:cs="Times New Roman"/>
          <w:b/>
          <w:sz w:val="24"/>
          <w:szCs w:val="24"/>
        </w:rPr>
        <w:t xml:space="preserve">ОСНОВНЕ ШКОЛЕ «ДОСИТЕЈ ОБРАДОВИЋ»  ЗРЕЊАНИН </w:t>
      </w:r>
      <w:r>
        <w:rPr>
          <w:rFonts w:ascii="Times New Roman" w:hAnsi="Times New Roman" w:cs="Times New Roman"/>
          <w:sz w:val="24"/>
          <w:szCs w:val="24"/>
        </w:rPr>
        <w:t xml:space="preserve"> за период 2018-2022.</w:t>
      </w:r>
      <w:r>
        <w:rPr>
          <w:rFonts w:ascii="Times New Roman" w:hAnsi="Times New Roman" w:cs="Times New Roman"/>
          <w:sz w:val="20"/>
          <w:szCs w:val="20"/>
        </w:rPr>
        <w:t xml:space="preserve"> године</w:t>
      </w:r>
    </w:p>
    <w:p w:rsidR="003E2404" w:rsidRDefault="005A0B80">
      <w:pPr>
        <w:spacing w:after="0" w:line="240" w:lineRule="auto"/>
        <w:jc w:val="center"/>
        <w:outlineLvl w:val="5"/>
        <w:rPr>
          <w:rFonts w:ascii="Times New Roman" w:hAnsi="Times New Roman" w:cs="Times New Roman"/>
          <w:sz w:val="24"/>
          <w:szCs w:val="24"/>
        </w:rPr>
      </w:pPr>
      <w:r>
        <w:rPr>
          <w:rFonts w:ascii="Times New Roman" w:hAnsi="Times New Roman" w:cs="Times New Roman"/>
          <w:sz w:val="24"/>
          <w:szCs w:val="24"/>
          <w:lang w:val="sr-Latn-RS"/>
        </w:rPr>
        <w:t>Од 81</w:t>
      </w:r>
      <w:r>
        <w:rPr>
          <w:rFonts w:ascii="Times New Roman" w:hAnsi="Times New Roman" w:cs="Times New Roman"/>
          <w:sz w:val="24"/>
          <w:szCs w:val="24"/>
        </w:rPr>
        <w:t>.</w:t>
      </w:r>
      <w:r>
        <w:rPr>
          <w:rFonts w:ascii="Times New Roman" w:hAnsi="Times New Roman" w:cs="Times New Roman"/>
          <w:sz w:val="24"/>
          <w:szCs w:val="24"/>
          <w:lang w:val="sr-Latn-RS"/>
        </w:rPr>
        <w:t xml:space="preserve"> стране до 139</w:t>
      </w:r>
      <w:r>
        <w:rPr>
          <w:rFonts w:ascii="Times New Roman" w:hAnsi="Times New Roman" w:cs="Times New Roman"/>
          <w:sz w:val="24"/>
          <w:szCs w:val="24"/>
        </w:rPr>
        <w:t>.</w:t>
      </w:r>
      <w:r>
        <w:rPr>
          <w:rFonts w:ascii="Times New Roman" w:hAnsi="Times New Roman" w:cs="Times New Roman"/>
          <w:sz w:val="24"/>
          <w:szCs w:val="24"/>
          <w:lang w:val="sr-Latn-RS"/>
        </w:rPr>
        <w:t xml:space="preserve"> стране</w:t>
      </w:r>
      <w:r>
        <w:rPr>
          <w:rFonts w:ascii="Times New Roman" w:hAnsi="Times New Roman" w:cs="Times New Roman"/>
          <w:sz w:val="24"/>
          <w:szCs w:val="24"/>
        </w:rPr>
        <w:t xml:space="preserve"> </w:t>
      </w:r>
      <w:r>
        <w:rPr>
          <w:rFonts w:ascii="Times New Roman" w:hAnsi="Times New Roman" w:cs="Times New Roman"/>
          <w:b/>
          <w:sz w:val="24"/>
          <w:szCs w:val="24"/>
        </w:rPr>
        <w:t>Школског програма</w:t>
      </w:r>
      <w:r>
        <w:rPr>
          <w:rFonts w:ascii="Times New Roman" w:hAnsi="Times New Roman" w:cs="Times New Roman"/>
          <w:sz w:val="24"/>
          <w:szCs w:val="24"/>
        </w:rPr>
        <w:t xml:space="preserve"> брише се текст </w:t>
      </w:r>
      <w:r>
        <w:rPr>
          <w:rFonts w:ascii="Times New Roman" w:hAnsi="Times New Roman" w:cs="Times New Roman"/>
          <w:b/>
          <w:sz w:val="24"/>
          <w:szCs w:val="24"/>
        </w:rPr>
        <w:t>Наставни програм образовања и васпитања за други разред</w:t>
      </w:r>
      <w:r>
        <w:rPr>
          <w:rFonts w:ascii="Times New Roman" w:hAnsi="Times New Roman" w:cs="Times New Roman"/>
          <w:sz w:val="24"/>
          <w:szCs w:val="24"/>
        </w:rPr>
        <w:t xml:space="preserve"> и убацује се текст садржаја програма наставе и учења за други разред према  ПРАВИЛНИКУ О ПРОГРАМУ НАСТАВЕ И УЧЕЊА ЗА ДРУГИ РАЗРЕД ОСНОВНОГ ОБРАЗОВАЊА И ВАСПИТАЊА</w:t>
      </w:r>
    </w:p>
    <w:p w:rsidR="003E2404" w:rsidRDefault="005A0B8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("Сл. гласник РС –Просветни гласник", br. 16/2018)</w:t>
      </w:r>
      <w:r>
        <w:rPr>
          <w:rFonts w:ascii="Times New Roman" w:hAnsi="Times New Roman" w:cs="Times New Roman"/>
          <w:sz w:val="24"/>
          <w:szCs w:val="24"/>
          <w:lang w:val="sr-Latn-RS"/>
        </w:rPr>
        <w:t xml:space="preserve"> </w:t>
      </w:r>
      <w:r>
        <w:rPr>
          <w:rFonts w:ascii="Times New Roman" w:hAnsi="Times New Roman" w:cs="Times New Roman"/>
          <w:sz w:val="24"/>
          <w:szCs w:val="24"/>
        </w:rPr>
        <w:t>:</w:t>
      </w:r>
    </w:p>
    <w:p w:rsidR="003E2404" w:rsidRDefault="003E2404">
      <w:pPr>
        <w:pStyle w:val="wyq050---odeljak"/>
        <w:jc w:val="both"/>
        <w:rPr>
          <w:rFonts w:ascii="Times New Roman" w:hAnsi="Times New Roman" w:cs="Times New Roman"/>
          <w:sz w:val="28"/>
          <w:szCs w:val="28"/>
        </w:rPr>
      </w:pPr>
    </w:p>
    <w:p w:rsidR="003E2404" w:rsidRDefault="005A0B80">
      <w:pPr>
        <w:pStyle w:val="wyq050---odeljak"/>
        <w:jc w:val="both"/>
        <w:rPr>
          <w:rFonts w:ascii="Times New Roman" w:hAnsi="Times New Roman" w:cs="Times New Roman"/>
          <w:sz w:val="28"/>
          <w:szCs w:val="28"/>
        </w:rPr>
      </w:pPr>
      <w:r>
        <w:rPr>
          <w:rFonts w:ascii="Times New Roman" w:hAnsi="Times New Roman" w:cs="Times New Roman"/>
          <w:sz w:val="28"/>
          <w:szCs w:val="28"/>
        </w:rPr>
        <w:t>3.2. ПРОГРАМ НАСТАВЕ И УЧЕЊА ЗА  ДРУГИ</w:t>
      </w:r>
      <w:r>
        <w:rPr>
          <w:rFonts w:ascii="Times New Roman" w:hAnsi="Times New Roman" w:cs="Times New Roman"/>
          <w:sz w:val="28"/>
          <w:szCs w:val="28"/>
        </w:rPr>
        <w:t xml:space="preserve"> РАЗРЕД  ОСДНОВНОГ ОБРАЗОВАЊА И ВАСПИТАЊА  </w:t>
      </w:r>
    </w:p>
    <w:p w:rsidR="003E2404" w:rsidRDefault="003E2404">
      <w:pPr>
        <w:pStyle w:val="wyq050---odeljak"/>
        <w:jc w:val="both"/>
        <w:rPr>
          <w:rFonts w:ascii="Times New Roman" w:hAnsi="Times New Roman" w:cs="Times New Roman"/>
          <w:sz w:val="24"/>
          <w:szCs w:val="24"/>
        </w:rPr>
      </w:pPr>
    </w:p>
    <w:p w:rsidR="003E2404" w:rsidRDefault="005A0B80">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Табела 3.2. НАСТАВНИ ПЛАН ЗА  ДРУГИ РАЗРЕД </w:t>
      </w:r>
    </w:p>
    <w:tbl>
      <w:tblPr>
        <w:tblW w:w="34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513"/>
        <w:gridCol w:w="3953"/>
        <w:gridCol w:w="896"/>
        <w:gridCol w:w="916"/>
      </w:tblGrid>
      <w:tr w:rsidR="003E2404">
        <w:tc>
          <w:tcPr>
            <w:tcW w:w="51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18"/>
                <w:szCs w:val="18"/>
              </w:rPr>
            </w:pPr>
            <w:r>
              <w:rPr>
                <w:b/>
                <w:bCs/>
                <w:sz w:val="18"/>
                <w:szCs w:val="18"/>
              </w:rPr>
              <w:t>Ред. број</w:t>
            </w:r>
          </w:p>
        </w:tc>
        <w:tc>
          <w:tcPr>
            <w:tcW w:w="394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А. ОБАВЕЗНИ НАСТАВНИ ПРЕДМЕТИ</w:t>
            </w:r>
          </w:p>
        </w:tc>
        <w:tc>
          <w:tcPr>
            <w:tcW w:w="180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ФОНД ЧАСОВА</w:t>
            </w:r>
          </w:p>
        </w:tc>
      </w:tr>
      <w:tr w:rsidR="003E2404">
        <w:tc>
          <w:tcPr>
            <w:tcW w:w="51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394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rPr>
            </w:pP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нед.</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год.</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 xml:space="preserve">Српски језик </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5</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180</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Страни језик</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2</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72</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Математика</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5</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180</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Свет око нас</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2</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72</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Ликовна култура</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2</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72</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Музичка култура</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36</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2"/>
              </w:numPr>
              <w:spacing w:after="0" w:line="240" w:lineRule="auto"/>
              <w:jc w:val="both"/>
              <w:rPr>
                <w:rFonts w:ascii="Times New Roman" w:hAnsi="Times New Roman" w:cs="Times New Roman"/>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Физичко и здравствено васпитање</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3</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108</w:t>
            </w:r>
          </w:p>
        </w:tc>
      </w:tr>
      <w:tr w:rsidR="003E2404">
        <w:tc>
          <w:tcPr>
            <w:tcW w:w="44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УКУПНО: А</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20</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720</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Ред. број</w:t>
            </w: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lang w:val="en-US"/>
              </w:rPr>
            </w:pPr>
            <w:r>
              <w:rPr>
                <w:b/>
                <w:bCs/>
                <w:sz w:val="24"/>
                <w:szCs w:val="24"/>
              </w:rPr>
              <w:t>Б. ИЗБОРНИ НАСТАВНИ ПРЕДМЕТИ</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 xml:space="preserve">  </w:t>
            </w:r>
          </w:p>
        </w:tc>
      </w:tr>
      <w:tr w:rsidR="003E2404">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lang w:val="en-US"/>
              </w:rPr>
            </w:pPr>
            <w:r>
              <w:rPr>
                <w:sz w:val="24"/>
                <w:szCs w:val="24"/>
              </w:rPr>
              <w:t>Верска настава/Грађанско васпитање</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36</w:t>
            </w:r>
          </w:p>
        </w:tc>
      </w:tr>
      <w:tr w:rsidR="003E2404">
        <w:tc>
          <w:tcPr>
            <w:tcW w:w="44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УКУПНО: Б</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1</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36</w:t>
            </w:r>
          </w:p>
        </w:tc>
      </w:tr>
      <w:tr w:rsidR="003E2404">
        <w:tc>
          <w:tcPr>
            <w:tcW w:w="44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УКУПНО: А + Б</w:t>
            </w:r>
          </w:p>
        </w:tc>
        <w:tc>
          <w:tcPr>
            <w:tcW w:w="8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21</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756</w:t>
            </w:r>
          </w:p>
        </w:tc>
      </w:tr>
    </w:tbl>
    <w:p w:rsidR="003E2404" w:rsidRDefault="005A0B80">
      <w:pPr>
        <w:jc w:val="both"/>
        <w:rPr>
          <w:rFonts w:ascii="Times New Roman" w:hAnsi="Times New Roman" w:cs="Times New Roman"/>
          <w:b/>
        </w:rPr>
      </w:pPr>
      <w:r>
        <w:rPr>
          <w:rFonts w:ascii="Times New Roman" w:hAnsi="Times New Roman" w:cs="Times New Roman"/>
          <w:b/>
        </w:rPr>
        <w:t xml:space="preserve">Облици образовно-васпитног рада којима се </w:t>
      </w:r>
      <w:r>
        <w:rPr>
          <w:rFonts w:ascii="Times New Roman" w:hAnsi="Times New Roman" w:cs="Times New Roman"/>
          <w:b/>
        </w:rPr>
        <w:t>остварују обавезни и изборни наставни предмети</w:t>
      </w:r>
    </w:p>
    <w:tbl>
      <w:tblPr>
        <w:tblW w:w="3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567"/>
        <w:gridCol w:w="2511"/>
        <w:gridCol w:w="1135"/>
        <w:gridCol w:w="1519"/>
      </w:tblGrid>
      <w:tr w:rsidR="003E2404">
        <w:trPr>
          <w:trHeight w:val="322"/>
        </w:trPr>
        <w:tc>
          <w:tcPr>
            <w:tcW w:w="5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18"/>
                <w:szCs w:val="18"/>
              </w:rPr>
            </w:pPr>
            <w:r>
              <w:rPr>
                <w:b/>
                <w:bCs/>
                <w:sz w:val="18"/>
                <w:szCs w:val="18"/>
              </w:rPr>
              <w:t>Ред. број</w:t>
            </w:r>
          </w:p>
        </w:tc>
        <w:tc>
          <w:tcPr>
            <w:tcW w:w="2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sz w:val="24"/>
                <w:szCs w:val="24"/>
              </w:rPr>
              <w:t>ОБЛИК ОБРАЗОВНО ВАСПИТНОГ РАДА</w:t>
            </w: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rPr>
                <w:sz w:val="24"/>
                <w:szCs w:val="24"/>
              </w:rPr>
            </w:pPr>
            <w:r>
              <w:rPr>
                <w:b/>
                <w:bCs/>
              </w:rPr>
              <w:t>ДРУГИ  РАЗРЕД</w:t>
            </w:r>
          </w:p>
        </w:tc>
      </w:tr>
      <w:tr w:rsidR="003E2404">
        <w:tc>
          <w:tcPr>
            <w:tcW w:w="56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250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rPr>
            </w:pPr>
          </w:p>
        </w:tc>
        <w:tc>
          <w:tcPr>
            <w:tcW w:w="11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нед.</w:t>
            </w:r>
          </w:p>
        </w:tc>
        <w:tc>
          <w:tcPr>
            <w:tcW w:w="15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24"/>
                <w:szCs w:val="24"/>
              </w:rPr>
            </w:pPr>
            <w:r>
              <w:rPr>
                <w:b/>
                <w:bCs/>
                <w:sz w:val="24"/>
                <w:szCs w:val="24"/>
              </w:rPr>
              <w:t>год.</w:t>
            </w:r>
          </w:p>
        </w:tc>
      </w:tr>
      <w:tr w:rsidR="003E2404">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pPr>
            <w:r>
              <w:t>1.</w:t>
            </w:r>
          </w:p>
        </w:tc>
        <w:tc>
          <w:tcPr>
            <w:tcW w:w="2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after="0"/>
              <w:jc w:val="both"/>
              <w:rPr>
                <w:rFonts w:ascii="Times New Roman" w:hAnsi="Times New Roman" w:cs="Times New Roman"/>
              </w:rPr>
            </w:pPr>
            <w:r>
              <w:rPr>
                <w:rFonts w:ascii="Times New Roman" w:hAnsi="Times New Roman" w:cs="Times New Roman"/>
              </w:rPr>
              <w:t>Редовна настава</w:t>
            </w:r>
          </w:p>
        </w:tc>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21</w:t>
            </w:r>
          </w:p>
        </w:tc>
        <w:tc>
          <w:tcPr>
            <w:tcW w:w="1514"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lang w:val="sr-Latn-RS"/>
              </w:rPr>
            </w:pPr>
            <w:r>
              <w:rPr>
                <w:rFonts w:ascii="Times New Roman" w:hAnsi="Times New Roman" w:cs="Times New Roman"/>
              </w:rPr>
              <w:t>756</w:t>
            </w:r>
          </w:p>
        </w:tc>
      </w:tr>
      <w:tr w:rsidR="003E2404">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pPr>
            <w:r>
              <w:t>2.</w:t>
            </w:r>
          </w:p>
        </w:tc>
        <w:tc>
          <w:tcPr>
            <w:tcW w:w="2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after="0"/>
              <w:jc w:val="both"/>
              <w:rPr>
                <w:rFonts w:ascii="Times New Roman" w:hAnsi="Times New Roman" w:cs="Times New Roman"/>
              </w:rPr>
            </w:pPr>
            <w:r>
              <w:rPr>
                <w:rFonts w:ascii="Times New Roman" w:hAnsi="Times New Roman" w:cs="Times New Roman"/>
              </w:rPr>
              <w:t>Пројектна настава</w:t>
            </w:r>
          </w:p>
        </w:tc>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1</w:t>
            </w:r>
          </w:p>
        </w:tc>
        <w:tc>
          <w:tcPr>
            <w:tcW w:w="1514"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36</w:t>
            </w:r>
          </w:p>
        </w:tc>
      </w:tr>
      <w:tr w:rsidR="003E2404">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pPr>
            <w:r>
              <w:t>3.</w:t>
            </w:r>
          </w:p>
        </w:tc>
        <w:tc>
          <w:tcPr>
            <w:tcW w:w="2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after="0"/>
              <w:jc w:val="both"/>
              <w:rPr>
                <w:rFonts w:ascii="Times New Roman" w:hAnsi="Times New Roman" w:cs="Times New Roman"/>
              </w:rPr>
            </w:pPr>
            <w:r>
              <w:rPr>
                <w:rFonts w:ascii="Times New Roman" w:hAnsi="Times New Roman" w:cs="Times New Roman"/>
              </w:rPr>
              <w:t>Допунска настава</w:t>
            </w:r>
          </w:p>
        </w:tc>
        <w:tc>
          <w:tcPr>
            <w:tcW w:w="1131"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1</w:t>
            </w:r>
          </w:p>
        </w:tc>
        <w:tc>
          <w:tcPr>
            <w:tcW w:w="1514" w:type="dxa"/>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36</w:t>
            </w:r>
          </w:p>
        </w:tc>
      </w:tr>
      <w:tr w:rsidR="003E2404">
        <w:tc>
          <w:tcPr>
            <w:tcW w:w="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pPr>
            <w:r>
              <w:t>4.</w:t>
            </w:r>
          </w:p>
        </w:tc>
        <w:tc>
          <w:tcPr>
            <w:tcW w:w="25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after="0"/>
              <w:jc w:val="both"/>
              <w:rPr>
                <w:rFonts w:ascii="Times New Roman" w:hAnsi="Times New Roman" w:cs="Times New Roman"/>
              </w:rPr>
            </w:pPr>
            <w:r>
              <w:rPr>
                <w:rFonts w:ascii="Times New Roman" w:hAnsi="Times New Roman" w:cs="Times New Roman"/>
              </w:rPr>
              <w:t>Настава у природи</w:t>
            </w:r>
          </w:p>
        </w:tc>
        <w:tc>
          <w:tcPr>
            <w:tcW w:w="2645" w:type="dxa"/>
            <w:gridSpan w:val="2"/>
            <w:tcBorders>
              <w:top w:val="single" w:sz="6" w:space="0" w:color="000000"/>
              <w:left w:val="single" w:sz="6" w:space="0" w:color="000000"/>
              <w:bottom w:val="single" w:sz="6" w:space="0" w:color="000000"/>
              <w:right w:val="single" w:sz="6" w:space="0" w:color="000000"/>
            </w:tcBorders>
            <w:shd w:val="clear" w:color="auto" w:fill="auto"/>
          </w:tcPr>
          <w:p w:rsidR="003E2404" w:rsidRDefault="005A0B80">
            <w:pPr>
              <w:spacing w:after="0"/>
              <w:jc w:val="both"/>
              <w:rPr>
                <w:rFonts w:ascii="Times New Roman" w:hAnsi="Times New Roman" w:cs="Times New Roman"/>
              </w:rPr>
            </w:pPr>
            <w:r>
              <w:rPr>
                <w:rFonts w:ascii="Times New Roman" w:hAnsi="Times New Roman" w:cs="Times New Roman"/>
              </w:rPr>
              <w:t>7-10 дана годишње</w:t>
            </w:r>
          </w:p>
        </w:tc>
      </w:tr>
    </w:tbl>
    <w:p w:rsidR="003E2404" w:rsidRDefault="003E2404">
      <w:pPr>
        <w:jc w:val="both"/>
        <w:rPr>
          <w:rFonts w:ascii="Times New Roman" w:hAnsi="Times New Roman" w:cs="Times New Roman"/>
          <w:b/>
          <w:sz w:val="20"/>
          <w:szCs w:val="20"/>
          <w:lang w:val="sr-Latn-CS"/>
        </w:rPr>
      </w:pPr>
    </w:p>
    <w:tbl>
      <w:tblPr>
        <w:tblW w:w="31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543"/>
        <w:gridCol w:w="2922"/>
        <w:gridCol w:w="570"/>
        <w:gridCol w:w="1606"/>
      </w:tblGrid>
      <w:tr w:rsidR="003E2404">
        <w:tc>
          <w:tcPr>
            <w:tcW w:w="54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sz w:val="18"/>
                <w:szCs w:val="18"/>
              </w:rPr>
              <w:t>Ред. број</w:t>
            </w:r>
          </w:p>
        </w:tc>
        <w:tc>
          <w:tcPr>
            <w:tcW w:w="29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ОСТАЛИ </w:t>
            </w:r>
            <w:r>
              <w:rPr>
                <w:rFonts w:ascii="Times New Roman" w:hAnsi="Times New Roman" w:cs="Times New Roman"/>
              </w:rPr>
              <w:t>ОБЛИЦИ ОБРАЗОВНО ВАСПИТНОГ РАДА</w:t>
            </w:r>
          </w:p>
        </w:tc>
        <w:tc>
          <w:tcPr>
            <w:tcW w:w="21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Autospacing="0" w:after="0" w:afterAutospacing="0"/>
              <w:jc w:val="both"/>
              <w:rPr>
                <w:b/>
                <w:bCs/>
              </w:rPr>
            </w:pPr>
            <w:r>
              <w:rPr>
                <w:b/>
                <w:bCs/>
              </w:rPr>
              <w:t>ДРУГИ</w:t>
            </w:r>
          </w:p>
          <w:p w:rsidR="003E2404" w:rsidRDefault="005A0B80">
            <w:pPr>
              <w:pStyle w:val="Normal1"/>
              <w:spacing w:beforeAutospacing="0" w:after="0" w:afterAutospacing="0"/>
              <w:jc w:val="both"/>
            </w:pPr>
            <w:r>
              <w:rPr>
                <w:b/>
                <w:bCs/>
              </w:rPr>
              <w:t xml:space="preserve"> РАЗРЕД</w:t>
            </w:r>
          </w:p>
        </w:tc>
      </w:tr>
      <w:tr w:rsidR="003E2404">
        <w:tc>
          <w:tcPr>
            <w:tcW w:w="54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291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18"/>
                <w:szCs w:val="18"/>
              </w:rPr>
            </w:pPr>
            <w:r>
              <w:rPr>
                <w:b/>
                <w:bCs/>
              </w:rPr>
              <w:t>нед.</w:t>
            </w: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1"/>
              <w:spacing w:before="280" w:after="280"/>
              <w:jc w:val="both"/>
              <w:rPr>
                <w:sz w:val="18"/>
                <w:szCs w:val="18"/>
              </w:rPr>
            </w:pPr>
            <w:r>
              <w:rPr>
                <w:b/>
                <w:bCs/>
              </w:rPr>
              <w:t>год.</w:t>
            </w:r>
          </w:p>
        </w:tc>
      </w:tr>
      <w:tr w:rsidR="003E2404">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1. </w:t>
            </w:r>
          </w:p>
        </w:tc>
        <w:tc>
          <w:tcPr>
            <w:tcW w:w="29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Час одељењског старешине</w:t>
            </w:r>
          </w:p>
        </w:tc>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1 </w:t>
            </w: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36 </w:t>
            </w:r>
          </w:p>
        </w:tc>
      </w:tr>
      <w:tr w:rsidR="003E2404">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2. </w:t>
            </w:r>
          </w:p>
        </w:tc>
        <w:tc>
          <w:tcPr>
            <w:tcW w:w="29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Ваннаставне активности</w:t>
            </w:r>
          </w:p>
        </w:tc>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1-2 </w:t>
            </w: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36-72 </w:t>
            </w:r>
          </w:p>
        </w:tc>
      </w:tr>
      <w:tr w:rsidR="003E2404">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3. </w:t>
            </w:r>
          </w:p>
        </w:tc>
        <w:tc>
          <w:tcPr>
            <w:tcW w:w="29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Екскурзија</w:t>
            </w:r>
          </w:p>
        </w:tc>
        <w:tc>
          <w:tcPr>
            <w:tcW w:w="21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1-3 дана годишње</w:t>
            </w:r>
          </w:p>
        </w:tc>
      </w:tr>
    </w:tbl>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b/>
        </w:rPr>
      </w:pPr>
      <w:r>
        <w:rPr>
          <w:rFonts w:ascii="Times New Roman" w:hAnsi="Times New Roman" w:cs="Times New Roman"/>
          <w:b/>
        </w:rPr>
        <w:t xml:space="preserve">Облици образовно-васпитног рада којима се остварују обавезни и изборни наставни </w:t>
      </w:r>
      <w:r>
        <w:rPr>
          <w:rFonts w:ascii="Times New Roman" w:hAnsi="Times New Roman" w:cs="Times New Roman"/>
          <w:b/>
        </w:rPr>
        <w:t>предмети</w:t>
      </w:r>
    </w:p>
    <w:p w:rsidR="003E2404" w:rsidRDefault="005A0B80">
      <w:pPr>
        <w:jc w:val="both"/>
        <w:rPr>
          <w:rFonts w:ascii="Times New Roman" w:hAnsi="Times New Roman" w:cs="Times New Roman"/>
        </w:rPr>
      </w:pPr>
      <w:r>
        <w:rPr>
          <w:rFonts w:ascii="Times New Roman" w:hAnsi="Times New Roman" w:cs="Times New Roman"/>
        </w:rPr>
        <w:lastRenderedPageBreak/>
        <w:t>Редовна и допунска настава</w:t>
      </w:r>
    </w:p>
    <w:p w:rsidR="003E2404" w:rsidRDefault="003E2404">
      <w:pPr>
        <w:jc w:val="both"/>
        <w:rPr>
          <w:rFonts w:ascii="Times New Roman" w:hAnsi="Times New Roman" w:cs="Times New Roman"/>
          <w:b/>
        </w:rPr>
      </w:pPr>
    </w:p>
    <w:p w:rsidR="003E2404" w:rsidRDefault="005A0B80">
      <w:pPr>
        <w:pStyle w:val="wyq070---podpododeljak-kurziv"/>
        <w:jc w:val="both"/>
        <w:rPr>
          <w:rFonts w:ascii="Times New Roman" w:hAnsi="Times New Roman" w:cs="Times New Roman"/>
          <w:b/>
          <w:i w:val="0"/>
          <w:sz w:val="28"/>
          <w:szCs w:val="28"/>
        </w:rPr>
      </w:pPr>
      <w:r>
        <w:rPr>
          <w:rFonts w:ascii="Times New Roman" w:hAnsi="Times New Roman" w:cs="Times New Roman"/>
          <w:b/>
          <w:i w:val="0"/>
          <w:sz w:val="28"/>
          <w:szCs w:val="28"/>
        </w:rPr>
        <w:t>3.2.1. ОБАВЕЗНИ НАСТАВНИ ПРЕДМЕТИ</w:t>
      </w:r>
    </w:p>
    <w:p w:rsidR="003E2404" w:rsidRDefault="003E2404">
      <w:pPr>
        <w:pStyle w:val="wyq070---podpododeljak-kurziv"/>
        <w:jc w:val="both"/>
        <w:rPr>
          <w:rFonts w:ascii="Times New Roman" w:hAnsi="Times New Roman" w:cs="Times New Roman"/>
          <w:b/>
          <w:i w:val="0"/>
          <w:sz w:val="24"/>
          <w:szCs w:val="24"/>
        </w:rPr>
      </w:pPr>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3.2.1.1. СРПСКИ ЈЕЗИК</w:t>
      </w:r>
    </w:p>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13"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183"/>
        <w:gridCol w:w="7916"/>
      </w:tblGrid>
      <w:tr w:rsidR="003E2404">
        <w:tc>
          <w:tcPr>
            <w:tcW w:w="1179"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Назив предмета </w:t>
            </w:r>
          </w:p>
        </w:tc>
        <w:tc>
          <w:tcPr>
            <w:tcW w:w="7890"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r>
              <w:rPr>
                <w:rFonts w:ascii="Times New Roman" w:hAnsi="Times New Roman" w:cs="Times New Roman"/>
                <w:sz w:val="28"/>
                <w:szCs w:val="28"/>
              </w:rPr>
              <w:t>СРПСКИ ЈЕЗИК</w:t>
            </w:r>
          </w:p>
        </w:tc>
      </w:tr>
      <w:tr w:rsidR="003E2404">
        <w:tc>
          <w:tcPr>
            <w:tcW w:w="11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циљ</w:t>
            </w:r>
          </w:p>
        </w:tc>
        <w:tc>
          <w:tcPr>
            <w:tcW w:w="7890"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наставе и учења Српског језика јесте да ученици овладају основним законитостима српског књижевног језика ради правилног </w:t>
            </w:r>
            <w:r>
              <w:rPr>
                <w:rFonts w:ascii="Times New Roman" w:hAnsi="Times New Roman" w:cs="Times New Roman"/>
              </w:rPr>
              <w:t>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w:t>
            </w:r>
            <w:r>
              <w:rPr>
                <w:rFonts w:ascii="Times New Roman" w:hAnsi="Times New Roman" w:cs="Times New Roman"/>
              </w:rPr>
              <w:t>звијања интеркултуралности.</w:t>
            </w:r>
          </w:p>
        </w:tc>
      </w:tr>
      <w:tr w:rsidR="003E2404">
        <w:tc>
          <w:tcPr>
            <w:tcW w:w="11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7890"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други</w:t>
            </w:r>
          </w:p>
        </w:tc>
      </w:tr>
      <w:tr w:rsidR="003E2404">
        <w:tc>
          <w:tcPr>
            <w:tcW w:w="1179"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Год. фонд часова</w:t>
            </w:r>
          </w:p>
        </w:tc>
        <w:tc>
          <w:tcPr>
            <w:tcW w:w="7890"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180 часова</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1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2270"/>
        <w:gridCol w:w="1753"/>
        <w:gridCol w:w="5076"/>
      </w:tblGrid>
      <w:tr w:rsidR="003E2404">
        <w:tc>
          <w:tcPr>
            <w:tcW w:w="2263"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завршетку  разреда ученик ће бити у стању да: </w:t>
            </w:r>
          </w:p>
        </w:tc>
        <w:tc>
          <w:tcPr>
            <w:tcW w:w="1747"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ОБЛАСТ/ТЕМА </w:t>
            </w:r>
          </w:p>
        </w:tc>
        <w:tc>
          <w:tcPr>
            <w:tcW w:w="5060"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2263"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разликује књижевне врсте: песму, причу, басну, бајку, драмски текст;</w:t>
            </w:r>
          </w:p>
          <w:p w:rsidR="003E2404" w:rsidRDefault="005A0B80">
            <w:pPr>
              <w:rPr>
                <w:rFonts w:ascii="Times New Roman" w:hAnsi="Times New Roman" w:cs="Times New Roman"/>
              </w:rPr>
            </w:pPr>
            <w:r>
              <w:rPr>
                <w:rFonts w:ascii="Times New Roman" w:hAnsi="Times New Roman" w:cs="Times New Roman"/>
              </w:rPr>
              <w:t xml:space="preserve">- одреди главни догађај, време </w:t>
            </w:r>
            <w:r>
              <w:rPr>
                <w:rFonts w:ascii="Times New Roman" w:hAnsi="Times New Roman" w:cs="Times New Roman"/>
              </w:rPr>
              <w:t>и место дешавања у прочитаном тексту;</w:t>
            </w:r>
          </w:p>
          <w:p w:rsidR="003E2404" w:rsidRDefault="005A0B80">
            <w:pPr>
              <w:rPr>
                <w:rFonts w:ascii="Times New Roman" w:hAnsi="Times New Roman" w:cs="Times New Roman"/>
              </w:rPr>
            </w:pPr>
            <w:r>
              <w:rPr>
                <w:rFonts w:ascii="Times New Roman" w:hAnsi="Times New Roman" w:cs="Times New Roman"/>
              </w:rPr>
              <w:t>- одреди редослед догађаја у тексту;</w:t>
            </w:r>
          </w:p>
          <w:p w:rsidR="003E2404" w:rsidRDefault="005A0B80">
            <w:pPr>
              <w:rPr>
                <w:rFonts w:ascii="Times New Roman" w:hAnsi="Times New Roman" w:cs="Times New Roman"/>
              </w:rPr>
            </w:pPr>
            <w:r>
              <w:rPr>
                <w:rFonts w:ascii="Times New Roman" w:hAnsi="Times New Roman" w:cs="Times New Roman"/>
              </w:rPr>
              <w:t>- уочи главне и споредне ликове и разликује њихове позитивне и негативне особине;</w:t>
            </w:r>
          </w:p>
          <w:p w:rsidR="003E2404" w:rsidRDefault="005A0B80">
            <w:pPr>
              <w:rPr>
                <w:rFonts w:ascii="Times New Roman" w:hAnsi="Times New Roman" w:cs="Times New Roman"/>
              </w:rPr>
            </w:pPr>
            <w:r>
              <w:rPr>
                <w:rFonts w:ascii="Times New Roman" w:hAnsi="Times New Roman" w:cs="Times New Roman"/>
              </w:rPr>
              <w:t>- разликује стих и строфу;</w:t>
            </w:r>
          </w:p>
          <w:p w:rsidR="003E2404" w:rsidRDefault="005A0B80">
            <w:pPr>
              <w:rPr>
                <w:rFonts w:ascii="Times New Roman" w:hAnsi="Times New Roman" w:cs="Times New Roman"/>
              </w:rPr>
            </w:pPr>
            <w:r>
              <w:rPr>
                <w:rFonts w:ascii="Times New Roman" w:hAnsi="Times New Roman" w:cs="Times New Roman"/>
              </w:rPr>
              <w:t>- уочи стихове који се римују;</w:t>
            </w:r>
          </w:p>
          <w:p w:rsidR="003E2404" w:rsidRDefault="005A0B80">
            <w:pPr>
              <w:rPr>
                <w:rFonts w:ascii="Times New Roman" w:hAnsi="Times New Roman" w:cs="Times New Roman"/>
              </w:rPr>
            </w:pPr>
            <w:r>
              <w:rPr>
                <w:rFonts w:ascii="Times New Roman" w:hAnsi="Times New Roman" w:cs="Times New Roman"/>
              </w:rPr>
              <w:t xml:space="preserve">- објасни значење пословице и поуке коју </w:t>
            </w:r>
            <w:r>
              <w:rPr>
                <w:rFonts w:ascii="Times New Roman" w:hAnsi="Times New Roman" w:cs="Times New Roman"/>
              </w:rPr>
              <w:t>уочава у басни;</w:t>
            </w:r>
          </w:p>
          <w:p w:rsidR="003E2404" w:rsidRDefault="005A0B80">
            <w:pPr>
              <w:rPr>
                <w:rFonts w:ascii="Times New Roman" w:hAnsi="Times New Roman" w:cs="Times New Roman"/>
              </w:rPr>
            </w:pPr>
            <w:r>
              <w:rPr>
                <w:rFonts w:ascii="Times New Roman" w:hAnsi="Times New Roman" w:cs="Times New Roman"/>
              </w:rPr>
              <w:t xml:space="preserve">- наведе једноставне </w:t>
            </w:r>
            <w:r>
              <w:rPr>
                <w:rFonts w:ascii="Times New Roman" w:hAnsi="Times New Roman" w:cs="Times New Roman"/>
              </w:rPr>
              <w:lastRenderedPageBreak/>
              <w:t>примере поређења из текстова и свакодневног живота;</w:t>
            </w:r>
          </w:p>
          <w:p w:rsidR="003E2404" w:rsidRDefault="005A0B80">
            <w:pPr>
              <w:rPr>
                <w:rFonts w:ascii="Times New Roman" w:hAnsi="Times New Roman" w:cs="Times New Roman"/>
              </w:rPr>
            </w:pPr>
            <w:r>
              <w:rPr>
                <w:rFonts w:ascii="Times New Roman" w:hAnsi="Times New Roman" w:cs="Times New Roman"/>
              </w:rPr>
              <w:t>- чита текст поштујући интонацију реченице/стиха;</w:t>
            </w:r>
          </w:p>
          <w:p w:rsidR="003E2404" w:rsidRDefault="005A0B80">
            <w:pPr>
              <w:rPr>
                <w:rFonts w:ascii="Times New Roman" w:hAnsi="Times New Roman" w:cs="Times New Roman"/>
              </w:rPr>
            </w:pPr>
            <w:r>
              <w:rPr>
                <w:rFonts w:ascii="Times New Roman" w:hAnsi="Times New Roman" w:cs="Times New Roman"/>
              </w:rPr>
              <w:t>- изражајно рецитује песму;</w:t>
            </w:r>
          </w:p>
          <w:p w:rsidR="003E2404" w:rsidRDefault="005A0B80">
            <w:pPr>
              <w:rPr>
                <w:rFonts w:ascii="Times New Roman" w:hAnsi="Times New Roman" w:cs="Times New Roman"/>
              </w:rPr>
            </w:pPr>
            <w:r>
              <w:rPr>
                <w:rFonts w:ascii="Times New Roman" w:hAnsi="Times New Roman" w:cs="Times New Roman"/>
              </w:rPr>
              <w:t>- изводи драмске текстове;</w:t>
            </w:r>
          </w:p>
          <w:p w:rsidR="003E2404" w:rsidRDefault="005A0B80">
            <w:pPr>
              <w:rPr>
                <w:rFonts w:ascii="Times New Roman" w:hAnsi="Times New Roman" w:cs="Times New Roman"/>
              </w:rPr>
            </w:pPr>
            <w:r>
              <w:rPr>
                <w:rFonts w:ascii="Times New Roman" w:hAnsi="Times New Roman" w:cs="Times New Roman"/>
              </w:rPr>
              <w:t>- износи своје мишљење о тексту;</w:t>
            </w:r>
          </w:p>
          <w:p w:rsidR="003E2404" w:rsidRDefault="005A0B80">
            <w:pPr>
              <w:rPr>
                <w:rFonts w:ascii="Times New Roman" w:hAnsi="Times New Roman" w:cs="Times New Roman"/>
              </w:rPr>
            </w:pPr>
            <w:r>
              <w:rPr>
                <w:rFonts w:ascii="Times New Roman" w:hAnsi="Times New Roman" w:cs="Times New Roman"/>
              </w:rPr>
              <w:t>- разликује глас и слог и пре</w:t>
            </w:r>
            <w:r>
              <w:rPr>
                <w:rFonts w:ascii="Times New Roman" w:hAnsi="Times New Roman" w:cs="Times New Roman"/>
              </w:rPr>
              <w:t>позна самогласнике и сугласнике;</w:t>
            </w:r>
          </w:p>
          <w:p w:rsidR="003E2404" w:rsidRDefault="005A0B80">
            <w:pPr>
              <w:rPr>
                <w:rFonts w:ascii="Times New Roman" w:hAnsi="Times New Roman" w:cs="Times New Roman"/>
              </w:rPr>
            </w:pPr>
            <w:r>
              <w:rPr>
                <w:rFonts w:ascii="Times New Roman" w:hAnsi="Times New Roman" w:cs="Times New Roman"/>
              </w:rPr>
              <w:t>- разликује врсте речи у типичним случајевима;</w:t>
            </w:r>
          </w:p>
          <w:p w:rsidR="003E2404" w:rsidRDefault="005A0B80">
            <w:pPr>
              <w:rPr>
                <w:rFonts w:ascii="Times New Roman" w:hAnsi="Times New Roman" w:cs="Times New Roman"/>
              </w:rPr>
            </w:pPr>
            <w:r>
              <w:rPr>
                <w:rFonts w:ascii="Times New Roman" w:hAnsi="Times New Roman" w:cs="Times New Roman"/>
              </w:rPr>
              <w:t>- одређује основне граматичке категорије именица и глагола;</w:t>
            </w:r>
          </w:p>
          <w:p w:rsidR="003E2404" w:rsidRDefault="005A0B80">
            <w:pPr>
              <w:rPr>
                <w:rFonts w:ascii="Times New Roman" w:hAnsi="Times New Roman" w:cs="Times New Roman"/>
              </w:rPr>
            </w:pPr>
            <w:r>
              <w:rPr>
                <w:rFonts w:ascii="Times New Roman" w:hAnsi="Times New Roman" w:cs="Times New Roman"/>
              </w:rPr>
              <w:t>- разликује реченице по облику и значењу;</w:t>
            </w:r>
          </w:p>
          <w:p w:rsidR="003E2404" w:rsidRDefault="005A0B80">
            <w:pPr>
              <w:rPr>
                <w:rFonts w:ascii="Times New Roman" w:hAnsi="Times New Roman" w:cs="Times New Roman"/>
              </w:rPr>
            </w:pPr>
            <w:r>
              <w:rPr>
                <w:rFonts w:ascii="Times New Roman" w:hAnsi="Times New Roman" w:cs="Times New Roman"/>
              </w:rPr>
              <w:t>- поштује и примењује основна правописна правила;</w:t>
            </w:r>
          </w:p>
          <w:p w:rsidR="003E2404" w:rsidRDefault="005A0B80">
            <w:pPr>
              <w:rPr>
                <w:rFonts w:ascii="Times New Roman" w:hAnsi="Times New Roman" w:cs="Times New Roman"/>
              </w:rPr>
            </w:pPr>
            <w:r>
              <w:rPr>
                <w:rFonts w:ascii="Times New Roman" w:hAnsi="Times New Roman" w:cs="Times New Roman"/>
              </w:rPr>
              <w:t xml:space="preserve">- влада основном </w:t>
            </w:r>
            <w:r>
              <w:rPr>
                <w:rFonts w:ascii="Times New Roman" w:hAnsi="Times New Roman" w:cs="Times New Roman"/>
              </w:rPr>
              <w:t>техником читања и писања латиничког текста;</w:t>
            </w:r>
          </w:p>
          <w:p w:rsidR="003E2404" w:rsidRDefault="005A0B80">
            <w:pPr>
              <w:rPr>
                <w:rFonts w:ascii="Times New Roman" w:hAnsi="Times New Roman" w:cs="Times New Roman"/>
              </w:rPr>
            </w:pPr>
            <w:r>
              <w:rPr>
                <w:rFonts w:ascii="Times New Roman" w:hAnsi="Times New Roman" w:cs="Times New Roman"/>
              </w:rPr>
              <w:t>- пронађе експлицитно исказане информације у једноставном тексту (линеарном и нелинеарном);</w:t>
            </w:r>
          </w:p>
          <w:p w:rsidR="003E2404" w:rsidRDefault="005A0B80">
            <w:pPr>
              <w:rPr>
                <w:rFonts w:ascii="Times New Roman" w:hAnsi="Times New Roman" w:cs="Times New Roman"/>
              </w:rPr>
            </w:pPr>
            <w:r>
              <w:rPr>
                <w:rFonts w:ascii="Times New Roman" w:hAnsi="Times New Roman" w:cs="Times New Roman"/>
              </w:rPr>
              <w:t>- користи различите облике усменог и писменог изражавања: препричавање, причање, описивање;</w:t>
            </w:r>
          </w:p>
          <w:p w:rsidR="003E2404" w:rsidRDefault="005A0B80">
            <w:pPr>
              <w:rPr>
                <w:rFonts w:ascii="Times New Roman" w:hAnsi="Times New Roman" w:cs="Times New Roman"/>
              </w:rPr>
            </w:pPr>
            <w:r>
              <w:rPr>
                <w:rFonts w:ascii="Times New Roman" w:hAnsi="Times New Roman" w:cs="Times New Roman"/>
              </w:rPr>
              <w:t>- правилно састави дужу и по</w:t>
            </w:r>
            <w:r>
              <w:rPr>
                <w:rFonts w:ascii="Times New Roman" w:hAnsi="Times New Roman" w:cs="Times New Roman"/>
              </w:rPr>
              <w:t xml:space="preserve">тпуну реченицу и споји више реченица у краћу </w:t>
            </w:r>
            <w:r>
              <w:rPr>
                <w:rFonts w:ascii="Times New Roman" w:hAnsi="Times New Roman" w:cs="Times New Roman"/>
              </w:rPr>
              <w:lastRenderedPageBreak/>
              <w:t>целину;</w:t>
            </w:r>
          </w:p>
          <w:p w:rsidR="003E2404" w:rsidRDefault="005A0B80">
            <w:pPr>
              <w:rPr>
                <w:rFonts w:ascii="Times New Roman" w:hAnsi="Times New Roman" w:cs="Times New Roman"/>
              </w:rPr>
            </w:pPr>
            <w:r>
              <w:rPr>
                <w:rFonts w:ascii="Times New Roman" w:hAnsi="Times New Roman" w:cs="Times New Roman"/>
              </w:rPr>
              <w:t>- учествује у разговору и пажљиво слуша саговорника;</w:t>
            </w:r>
          </w:p>
          <w:p w:rsidR="003E2404" w:rsidRDefault="005A0B80">
            <w:pPr>
              <w:rPr>
                <w:rFonts w:ascii="Times New Roman" w:hAnsi="Times New Roman" w:cs="Times New Roman"/>
              </w:rPr>
            </w:pPr>
            <w:r>
              <w:rPr>
                <w:rFonts w:ascii="Times New Roman" w:hAnsi="Times New Roman" w:cs="Times New Roman"/>
              </w:rPr>
              <w:t>- разликује основне делове текста (наслов, пасус, име аутора, садржај);</w:t>
            </w:r>
          </w:p>
          <w:p w:rsidR="003E2404" w:rsidRDefault="005A0B80">
            <w:pPr>
              <w:rPr>
                <w:rFonts w:ascii="Times New Roman" w:hAnsi="Times New Roman" w:cs="Times New Roman"/>
              </w:rPr>
            </w:pPr>
            <w:r>
              <w:rPr>
                <w:rFonts w:ascii="Times New Roman" w:hAnsi="Times New Roman" w:cs="Times New Roman"/>
              </w:rPr>
              <w:t>- изражајно чита ћирилички текст.</w:t>
            </w:r>
          </w:p>
        </w:tc>
        <w:tc>
          <w:tcPr>
            <w:tcW w:w="17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lastRenderedPageBreak/>
              <w:t xml:space="preserve">КЊИЖЕВНОСТ </w:t>
            </w:r>
          </w:p>
        </w:tc>
        <w:tc>
          <w:tcPr>
            <w:tcW w:w="50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Поезија </w:t>
            </w:r>
          </w:p>
          <w:p w:rsidR="003E2404" w:rsidRDefault="005A0B80">
            <w:pPr>
              <w:rPr>
                <w:rFonts w:ascii="Times New Roman" w:hAnsi="Times New Roman" w:cs="Times New Roman"/>
              </w:rPr>
            </w:pPr>
            <w:r>
              <w:rPr>
                <w:rFonts w:ascii="Times New Roman" w:hAnsi="Times New Roman" w:cs="Times New Roman"/>
              </w:rPr>
              <w:t>Народна песма: Да вам п</w:t>
            </w:r>
            <w:r>
              <w:rPr>
                <w:rFonts w:ascii="Times New Roman" w:hAnsi="Times New Roman" w:cs="Times New Roman"/>
              </w:rPr>
              <w:t xml:space="preserve">евам што истина није/Мишја моба </w:t>
            </w:r>
          </w:p>
          <w:p w:rsidR="003E2404" w:rsidRDefault="005A0B80">
            <w:pPr>
              <w:rPr>
                <w:rFonts w:ascii="Times New Roman" w:hAnsi="Times New Roman" w:cs="Times New Roman"/>
              </w:rPr>
            </w:pPr>
            <w:r>
              <w:rPr>
                <w:rFonts w:ascii="Times New Roman" w:hAnsi="Times New Roman" w:cs="Times New Roman"/>
              </w:rPr>
              <w:t xml:space="preserve">Народна песма: Мајка Јова у ружи родила/Санак иде низ улицу </w:t>
            </w:r>
          </w:p>
          <w:p w:rsidR="003E2404" w:rsidRDefault="005A0B80">
            <w:pPr>
              <w:rPr>
                <w:rFonts w:ascii="Times New Roman" w:hAnsi="Times New Roman" w:cs="Times New Roman"/>
              </w:rPr>
            </w:pPr>
            <w:r>
              <w:rPr>
                <w:rFonts w:ascii="Times New Roman" w:hAnsi="Times New Roman" w:cs="Times New Roman"/>
              </w:rPr>
              <w:t xml:space="preserve">Јован Јовановић Змај: Пролећница/Хвала </w:t>
            </w:r>
          </w:p>
          <w:p w:rsidR="003E2404" w:rsidRDefault="005A0B80">
            <w:pPr>
              <w:rPr>
                <w:rFonts w:ascii="Times New Roman" w:hAnsi="Times New Roman" w:cs="Times New Roman"/>
              </w:rPr>
            </w:pPr>
            <w:r>
              <w:rPr>
                <w:rFonts w:ascii="Times New Roman" w:hAnsi="Times New Roman" w:cs="Times New Roman"/>
              </w:rPr>
              <w:t xml:space="preserve">Војислав Илић: Први снег </w:t>
            </w:r>
          </w:p>
          <w:p w:rsidR="003E2404" w:rsidRDefault="005A0B80">
            <w:pPr>
              <w:rPr>
                <w:rFonts w:ascii="Times New Roman" w:hAnsi="Times New Roman" w:cs="Times New Roman"/>
              </w:rPr>
            </w:pPr>
            <w:r>
              <w:rPr>
                <w:rFonts w:ascii="Times New Roman" w:hAnsi="Times New Roman" w:cs="Times New Roman"/>
              </w:rPr>
              <w:t xml:space="preserve">Бранко Ћопић: Огласи "Шумских новина" (одломци), Болесник на три спрата </w:t>
            </w:r>
          </w:p>
          <w:p w:rsidR="003E2404" w:rsidRDefault="005A0B80">
            <w:pPr>
              <w:rPr>
                <w:rFonts w:ascii="Times New Roman" w:hAnsi="Times New Roman" w:cs="Times New Roman"/>
              </w:rPr>
            </w:pPr>
            <w:r>
              <w:rPr>
                <w:rFonts w:ascii="Times New Roman" w:hAnsi="Times New Roman" w:cs="Times New Roman"/>
              </w:rPr>
              <w:t xml:space="preserve">Душан Радовић: Лепо је </w:t>
            </w:r>
            <w:r>
              <w:rPr>
                <w:rFonts w:ascii="Times New Roman" w:hAnsi="Times New Roman" w:cs="Times New Roman"/>
              </w:rPr>
              <w:t xml:space="preserve">све што је мало, Мама </w:t>
            </w:r>
          </w:p>
          <w:p w:rsidR="003E2404" w:rsidRDefault="005A0B80">
            <w:pPr>
              <w:rPr>
                <w:rFonts w:ascii="Times New Roman" w:hAnsi="Times New Roman" w:cs="Times New Roman"/>
              </w:rPr>
            </w:pPr>
            <w:r>
              <w:rPr>
                <w:rFonts w:ascii="Times New Roman" w:hAnsi="Times New Roman" w:cs="Times New Roman"/>
              </w:rPr>
              <w:t xml:space="preserve">Драган Лукић: Школа, Равнотежа </w:t>
            </w:r>
          </w:p>
          <w:p w:rsidR="003E2404" w:rsidRDefault="005A0B80">
            <w:pPr>
              <w:rPr>
                <w:rFonts w:ascii="Times New Roman" w:hAnsi="Times New Roman" w:cs="Times New Roman"/>
              </w:rPr>
            </w:pPr>
            <w:r>
              <w:rPr>
                <w:rFonts w:ascii="Times New Roman" w:hAnsi="Times New Roman" w:cs="Times New Roman"/>
              </w:rPr>
              <w:t xml:space="preserve">Мирослав Антић: Тајна </w:t>
            </w:r>
          </w:p>
          <w:p w:rsidR="003E2404" w:rsidRDefault="005A0B80">
            <w:pPr>
              <w:rPr>
                <w:rFonts w:ascii="Times New Roman" w:hAnsi="Times New Roman" w:cs="Times New Roman"/>
              </w:rPr>
            </w:pPr>
            <w:r>
              <w:rPr>
                <w:rFonts w:ascii="Times New Roman" w:hAnsi="Times New Roman" w:cs="Times New Roman"/>
              </w:rPr>
              <w:t xml:space="preserve">Душко Трифуновић: Два јарца </w:t>
            </w:r>
          </w:p>
          <w:p w:rsidR="003E2404" w:rsidRDefault="005A0B80">
            <w:pPr>
              <w:rPr>
                <w:rFonts w:ascii="Times New Roman" w:hAnsi="Times New Roman" w:cs="Times New Roman"/>
              </w:rPr>
            </w:pPr>
            <w:r>
              <w:rPr>
                <w:rFonts w:ascii="Times New Roman" w:hAnsi="Times New Roman" w:cs="Times New Roman"/>
              </w:rPr>
              <w:t xml:space="preserve">Григор Витез: Дохвати ми, тата, мјесец </w:t>
            </w:r>
          </w:p>
          <w:p w:rsidR="003E2404" w:rsidRDefault="005A0B80">
            <w:pPr>
              <w:rPr>
                <w:rFonts w:ascii="Times New Roman" w:hAnsi="Times New Roman" w:cs="Times New Roman"/>
              </w:rPr>
            </w:pPr>
            <w:r>
              <w:rPr>
                <w:rFonts w:ascii="Times New Roman" w:hAnsi="Times New Roman" w:cs="Times New Roman"/>
              </w:rPr>
              <w:t>Александар Сергејевич Пушкин: Бајка о рибару и рибици (читање у наставцима)</w:t>
            </w:r>
          </w:p>
          <w:p w:rsidR="003E2404" w:rsidRDefault="005A0B80">
            <w:pPr>
              <w:rPr>
                <w:rFonts w:ascii="Times New Roman" w:hAnsi="Times New Roman" w:cs="Times New Roman"/>
              </w:rPr>
            </w:pPr>
            <w:r>
              <w:rPr>
                <w:rFonts w:ascii="Times New Roman" w:hAnsi="Times New Roman" w:cs="Times New Roman"/>
              </w:rPr>
              <w:t xml:space="preserve">Проза </w:t>
            </w:r>
          </w:p>
          <w:p w:rsidR="003E2404" w:rsidRDefault="005A0B80">
            <w:pPr>
              <w:rPr>
                <w:rFonts w:ascii="Times New Roman" w:hAnsi="Times New Roman" w:cs="Times New Roman"/>
              </w:rPr>
            </w:pPr>
            <w:r>
              <w:rPr>
                <w:rFonts w:ascii="Times New Roman" w:hAnsi="Times New Roman" w:cs="Times New Roman"/>
              </w:rPr>
              <w:t xml:space="preserve">Народна прича: Свети Сава, отац и син/Свети Сава и </w:t>
            </w:r>
            <w:r>
              <w:rPr>
                <w:rFonts w:ascii="Times New Roman" w:hAnsi="Times New Roman" w:cs="Times New Roman"/>
              </w:rPr>
              <w:lastRenderedPageBreak/>
              <w:t xml:space="preserve">отац и мати са малим дететом </w:t>
            </w:r>
          </w:p>
          <w:p w:rsidR="003E2404" w:rsidRDefault="005A0B80">
            <w:pPr>
              <w:rPr>
                <w:rFonts w:ascii="Times New Roman" w:hAnsi="Times New Roman" w:cs="Times New Roman"/>
              </w:rPr>
            </w:pPr>
            <w:r>
              <w:rPr>
                <w:rFonts w:ascii="Times New Roman" w:hAnsi="Times New Roman" w:cs="Times New Roman"/>
              </w:rPr>
              <w:t xml:space="preserve">Народна прича: Седам прутова </w:t>
            </w:r>
          </w:p>
          <w:p w:rsidR="003E2404" w:rsidRDefault="005A0B80">
            <w:pPr>
              <w:rPr>
                <w:rFonts w:ascii="Times New Roman" w:hAnsi="Times New Roman" w:cs="Times New Roman"/>
              </w:rPr>
            </w:pPr>
            <w:r>
              <w:rPr>
                <w:rFonts w:ascii="Times New Roman" w:hAnsi="Times New Roman" w:cs="Times New Roman"/>
              </w:rPr>
              <w:t xml:space="preserve">Народна басна: Бик и зец/Коњ и магарац </w:t>
            </w:r>
          </w:p>
          <w:p w:rsidR="003E2404" w:rsidRDefault="005A0B80">
            <w:pPr>
              <w:rPr>
                <w:rFonts w:ascii="Times New Roman" w:hAnsi="Times New Roman" w:cs="Times New Roman"/>
              </w:rPr>
            </w:pPr>
            <w:r>
              <w:rPr>
                <w:rFonts w:ascii="Times New Roman" w:hAnsi="Times New Roman" w:cs="Times New Roman"/>
              </w:rPr>
              <w:t xml:space="preserve">Доситеј Обрадовић: Пас и његова сенка/Коњ и магаре </w:t>
            </w:r>
          </w:p>
          <w:p w:rsidR="003E2404" w:rsidRDefault="005A0B80">
            <w:pPr>
              <w:rPr>
                <w:rFonts w:ascii="Times New Roman" w:hAnsi="Times New Roman" w:cs="Times New Roman"/>
              </w:rPr>
            </w:pPr>
            <w:r>
              <w:rPr>
                <w:rFonts w:ascii="Times New Roman" w:hAnsi="Times New Roman" w:cs="Times New Roman"/>
              </w:rPr>
              <w:t xml:space="preserve">Десанка Максимовић: Бајка о лабуду </w:t>
            </w:r>
          </w:p>
          <w:p w:rsidR="003E2404" w:rsidRDefault="005A0B80">
            <w:pPr>
              <w:rPr>
                <w:rFonts w:ascii="Times New Roman" w:hAnsi="Times New Roman" w:cs="Times New Roman"/>
              </w:rPr>
            </w:pPr>
            <w:r>
              <w:rPr>
                <w:rFonts w:ascii="Times New Roman" w:hAnsi="Times New Roman" w:cs="Times New Roman"/>
              </w:rPr>
              <w:t xml:space="preserve">Гроздана Олујић: Шаренорепа </w:t>
            </w:r>
          </w:p>
          <w:p w:rsidR="003E2404" w:rsidRDefault="005A0B80">
            <w:pPr>
              <w:rPr>
                <w:rFonts w:ascii="Times New Roman" w:hAnsi="Times New Roman" w:cs="Times New Roman"/>
              </w:rPr>
            </w:pPr>
            <w:r>
              <w:rPr>
                <w:rFonts w:ascii="Times New Roman" w:hAnsi="Times New Roman" w:cs="Times New Roman"/>
              </w:rPr>
              <w:t xml:space="preserve">Градимир Стојковић: Деда Милоје </w:t>
            </w:r>
          </w:p>
          <w:p w:rsidR="003E2404" w:rsidRDefault="005A0B80">
            <w:pPr>
              <w:rPr>
                <w:rFonts w:ascii="Times New Roman" w:hAnsi="Times New Roman" w:cs="Times New Roman"/>
              </w:rPr>
            </w:pPr>
            <w:r>
              <w:rPr>
                <w:rFonts w:ascii="Times New Roman" w:hAnsi="Times New Roman" w:cs="Times New Roman"/>
              </w:rPr>
              <w:t xml:space="preserve">Мирјана Стефановић: Златне рибице не праве штету </w:t>
            </w:r>
          </w:p>
          <w:p w:rsidR="003E2404" w:rsidRDefault="005A0B80">
            <w:pPr>
              <w:rPr>
                <w:rFonts w:ascii="Times New Roman" w:hAnsi="Times New Roman" w:cs="Times New Roman"/>
              </w:rPr>
            </w:pPr>
            <w:r>
              <w:rPr>
                <w:rFonts w:ascii="Times New Roman" w:hAnsi="Times New Roman" w:cs="Times New Roman"/>
              </w:rPr>
              <w:t xml:space="preserve">Ђани Родари: Кад дедица не зна да прича приче </w:t>
            </w:r>
          </w:p>
          <w:p w:rsidR="003E2404" w:rsidRDefault="005A0B80">
            <w:pPr>
              <w:rPr>
                <w:rFonts w:ascii="Times New Roman" w:hAnsi="Times New Roman" w:cs="Times New Roman"/>
              </w:rPr>
            </w:pPr>
            <w:r>
              <w:rPr>
                <w:rFonts w:ascii="Times New Roman" w:hAnsi="Times New Roman" w:cs="Times New Roman"/>
              </w:rPr>
              <w:t xml:space="preserve">Су Ју Ђин: Свитац тражи пријатеља </w:t>
            </w:r>
          </w:p>
          <w:p w:rsidR="003E2404" w:rsidRDefault="005A0B80">
            <w:pPr>
              <w:rPr>
                <w:rFonts w:ascii="Times New Roman" w:hAnsi="Times New Roman" w:cs="Times New Roman"/>
              </w:rPr>
            </w:pPr>
            <w:r>
              <w:rPr>
                <w:rFonts w:ascii="Times New Roman" w:hAnsi="Times New Roman" w:cs="Times New Roman"/>
              </w:rPr>
              <w:t>Феликс Салтен: Бамби (одломак по избору)</w:t>
            </w:r>
          </w:p>
          <w:p w:rsidR="003E2404" w:rsidRDefault="005A0B80">
            <w:pPr>
              <w:rPr>
                <w:rFonts w:ascii="Times New Roman" w:hAnsi="Times New Roman" w:cs="Times New Roman"/>
              </w:rPr>
            </w:pPr>
            <w:r>
              <w:rPr>
                <w:rFonts w:ascii="Times New Roman" w:hAnsi="Times New Roman" w:cs="Times New Roman"/>
              </w:rPr>
              <w:t xml:space="preserve">Драмски текстови </w:t>
            </w:r>
          </w:p>
          <w:p w:rsidR="003E2404" w:rsidRDefault="005A0B80">
            <w:pPr>
              <w:rPr>
                <w:rFonts w:ascii="Times New Roman" w:hAnsi="Times New Roman" w:cs="Times New Roman"/>
              </w:rPr>
            </w:pPr>
            <w:r>
              <w:rPr>
                <w:rFonts w:ascii="Times New Roman" w:hAnsi="Times New Roman" w:cs="Times New Roman"/>
              </w:rPr>
              <w:t>Але</w:t>
            </w:r>
            <w:r>
              <w:rPr>
                <w:rFonts w:ascii="Times New Roman" w:hAnsi="Times New Roman" w:cs="Times New Roman"/>
              </w:rPr>
              <w:t xml:space="preserve">ксандар Поповић: Два писма </w:t>
            </w:r>
          </w:p>
          <w:p w:rsidR="003E2404" w:rsidRDefault="005A0B80">
            <w:pPr>
              <w:rPr>
                <w:rFonts w:ascii="Times New Roman" w:hAnsi="Times New Roman" w:cs="Times New Roman"/>
              </w:rPr>
            </w:pPr>
            <w:r>
              <w:rPr>
                <w:rFonts w:ascii="Times New Roman" w:hAnsi="Times New Roman" w:cs="Times New Roman"/>
              </w:rPr>
              <w:t xml:space="preserve">Ана Миловановић: Слатка математика </w:t>
            </w:r>
          </w:p>
          <w:p w:rsidR="003E2404" w:rsidRDefault="005A0B80">
            <w:pPr>
              <w:rPr>
                <w:rFonts w:ascii="Times New Roman" w:hAnsi="Times New Roman" w:cs="Times New Roman"/>
              </w:rPr>
            </w:pPr>
            <w:r>
              <w:rPr>
                <w:rFonts w:ascii="Times New Roman" w:hAnsi="Times New Roman" w:cs="Times New Roman"/>
              </w:rPr>
              <w:t xml:space="preserve">Гвидо Тартаља: Оцене </w:t>
            </w:r>
          </w:p>
          <w:p w:rsidR="003E2404" w:rsidRDefault="005A0B80">
            <w:pPr>
              <w:rPr>
                <w:rFonts w:ascii="Times New Roman" w:hAnsi="Times New Roman" w:cs="Times New Roman"/>
              </w:rPr>
            </w:pPr>
            <w:r>
              <w:rPr>
                <w:rFonts w:ascii="Times New Roman" w:hAnsi="Times New Roman" w:cs="Times New Roman"/>
              </w:rPr>
              <w:t xml:space="preserve">Тоде Николетић: Шума живот значи </w:t>
            </w:r>
          </w:p>
          <w:p w:rsidR="003E2404" w:rsidRDefault="005A0B80">
            <w:pPr>
              <w:rPr>
                <w:rFonts w:ascii="Times New Roman" w:hAnsi="Times New Roman" w:cs="Times New Roman"/>
              </w:rPr>
            </w:pPr>
            <w:r>
              <w:rPr>
                <w:rFonts w:ascii="Times New Roman" w:hAnsi="Times New Roman" w:cs="Times New Roman"/>
              </w:rPr>
              <w:t xml:space="preserve">Популарни и информативни текстови </w:t>
            </w:r>
          </w:p>
          <w:p w:rsidR="003E2404" w:rsidRDefault="005A0B80">
            <w:pPr>
              <w:rPr>
                <w:rFonts w:ascii="Times New Roman" w:hAnsi="Times New Roman" w:cs="Times New Roman"/>
              </w:rPr>
            </w:pPr>
            <w:r>
              <w:rPr>
                <w:rFonts w:ascii="Times New Roman" w:hAnsi="Times New Roman" w:cs="Times New Roman"/>
              </w:rPr>
              <w:t>Избор из илустрованих енциклопедија и часописа за децу о значајним личностима српског језика, књижевн</w:t>
            </w:r>
            <w:r>
              <w:rPr>
                <w:rFonts w:ascii="Times New Roman" w:hAnsi="Times New Roman" w:cs="Times New Roman"/>
              </w:rPr>
              <w:t>ости и културе (Доситеј Обрадовић (баснописац), Никола Тесла (приче из детињства), знаменита завичајна личност и др.)</w:t>
            </w:r>
          </w:p>
          <w:p w:rsidR="003E2404" w:rsidRDefault="005A0B80">
            <w:pPr>
              <w:rPr>
                <w:rFonts w:ascii="Times New Roman" w:hAnsi="Times New Roman" w:cs="Times New Roman"/>
              </w:rPr>
            </w:pPr>
            <w:r>
              <w:rPr>
                <w:rFonts w:ascii="Times New Roman" w:hAnsi="Times New Roman" w:cs="Times New Roman"/>
              </w:rPr>
              <w:t xml:space="preserve">ДОМАЋА ЛЕКТИРА </w:t>
            </w:r>
          </w:p>
          <w:p w:rsidR="003E2404" w:rsidRDefault="005A0B80">
            <w:pPr>
              <w:rPr>
                <w:rFonts w:ascii="Times New Roman" w:hAnsi="Times New Roman" w:cs="Times New Roman"/>
              </w:rPr>
            </w:pPr>
            <w:r>
              <w:rPr>
                <w:rFonts w:ascii="Times New Roman" w:hAnsi="Times New Roman" w:cs="Times New Roman"/>
              </w:rPr>
              <w:t>1. Избор из кратких народних умотворина (загонетке, пословице, брзалице, питалице, разбрајалице)</w:t>
            </w:r>
          </w:p>
          <w:p w:rsidR="003E2404" w:rsidRDefault="005A0B80">
            <w:pPr>
              <w:rPr>
                <w:rFonts w:ascii="Times New Roman" w:hAnsi="Times New Roman" w:cs="Times New Roman"/>
              </w:rPr>
            </w:pPr>
            <w:r>
              <w:rPr>
                <w:rFonts w:ascii="Times New Roman" w:hAnsi="Times New Roman" w:cs="Times New Roman"/>
              </w:rPr>
              <w:t>2. Ханс Кристијан Андерсе</w:t>
            </w:r>
            <w:r>
              <w:rPr>
                <w:rFonts w:ascii="Times New Roman" w:hAnsi="Times New Roman" w:cs="Times New Roman"/>
              </w:rPr>
              <w:t xml:space="preserve">н: Принцеза на зрну грашка, Царево ново одело, Девојчица са шибицама </w:t>
            </w:r>
          </w:p>
          <w:p w:rsidR="003E2404" w:rsidRDefault="005A0B80">
            <w:pPr>
              <w:rPr>
                <w:rFonts w:ascii="Times New Roman" w:hAnsi="Times New Roman" w:cs="Times New Roman"/>
              </w:rPr>
            </w:pPr>
            <w:r>
              <w:rPr>
                <w:rFonts w:ascii="Times New Roman" w:hAnsi="Times New Roman" w:cs="Times New Roman"/>
              </w:rPr>
              <w:t>3. Десанка Максимовић: Ако је веровати мојој баки, Прстен на морском дну, Бајка о трешњи, Сликарка зима, Како су пужу украли кућу, Три патуљка, Чика-Мраз, Божић-батини цртежи, Траве гово</w:t>
            </w:r>
            <w:r>
              <w:rPr>
                <w:rFonts w:ascii="Times New Roman" w:hAnsi="Times New Roman" w:cs="Times New Roman"/>
              </w:rPr>
              <w:t>ре бакиним гласом, Орашчићи-палчићи, Кћи вилиног коњица (три бајке по избору ученика)</w:t>
            </w:r>
          </w:p>
          <w:p w:rsidR="003E2404" w:rsidRDefault="005A0B80">
            <w:pPr>
              <w:rPr>
                <w:rFonts w:ascii="Times New Roman" w:hAnsi="Times New Roman" w:cs="Times New Roman"/>
              </w:rPr>
            </w:pPr>
            <w:r>
              <w:rPr>
                <w:rFonts w:ascii="Times New Roman" w:hAnsi="Times New Roman" w:cs="Times New Roman"/>
              </w:rPr>
              <w:t>4. Лјубивоје Ршумовић, избор из збирке песама Ма шта ми рече (Једног дана, Др, Десет љутих гусара, Ишли смо у Африку, Ако желиш мишице, Уторак вече ма шта ми рече, Има је</w:t>
            </w:r>
            <w:r>
              <w:rPr>
                <w:rFonts w:ascii="Times New Roman" w:hAnsi="Times New Roman" w:cs="Times New Roman"/>
              </w:rPr>
              <w:t xml:space="preserve">дан, Телефонијада, Дете, </w:t>
            </w:r>
            <w:r>
              <w:rPr>
                <w:rFonts w:ascii="Times New Roman" w:hAnsi="Times New Roman" w:cs="Times New Roman"/>
              </w:rPr>
              <w:lastRenderedPageBreak/>
              <w:t>Вуче вуче бубо лења, Вук и овца)</w:t>
            </w:r>
          </w:p>
          <w:p w:rsidR="003E2404" w:rsidRDefault="005A0B80">
            <w:pPr>
              <w:rPr>
                <w:rFonts w:ascii="Times New Roman" w:hAnsi="Times New Roman" w:cs="Times New Roman"/>
              </w:rPr>
            </w:pPr>
            <w:r>
              <w:rPr>
                <w:rFonts w:ascii="Times New Roman" w:hAnsi="Times New Roman" w:cs="Times New Roman"/>
              </w:rPr>
              <w:t>5. Драгомир Ђорђевић, избор песама (Кад сам био мали, Бабе су нам сјајне, Рецепт за деду, Све су мајке, Ја сам био срећно дете, Једном давно ко зна када, Првоаприлска песма, Ми имамо машту, Тајанств</w:t>
            </w:r>
            <w:r>
              <w:rPr>
                <w:rFonts w:ascii="Times New Roman" w:hAnsi="Times New Roman" w:cs="Times New Roman"/>
              </w:rPr>
              <w:t>ена песма, Бити пекар то је сјајно, Успон једног лава, Стонога, Вештице су само трик)</w:t>
            </w:r>
          </w:p>
          <w:p w:rsidR="003E2404" w:rsidRDefault="005A0B80">
            <w:pPr>
              <w:rPr>
                <w:rFonts w:ascii="Times New Roman" w:hAnsi="Times New Roman" w:cs="Times New Roman"/>
              </w:rPr>
            </w:pPr>
            <w:r>
              <w:rPr>
                <w:rFonts w:ascii="Times New Roman" w:hAnsi="Times New Roman" w:cs="Times New Roman"/>
              </w:rPr>
              <w:t>6. Избор из кратких прича за децу: Бранко Стевановић, Прича из ормана, Весна Видојевић Гајевић, Бркљача, Дејан Алексић, Једном је један дечко зевнуо.</w:t>
            </w:r>
          </w:p>
          <w:p w:rsidR="003E2404" w:rsidRDefault="005A0B80">
            <w:pPr>
              <w:rPr>
                <w:rFonts w:ascii="Times New Roman" w:hAnsi="Times New Roman" w:cs="Times New Roman"/>
              </w:rPr>
            </w:pPr>
            <w:r>
              <w:rPr>
                <w:rFonts w:ascii="Times New Roman" w:hAnsi="Times New Roman" w:cs="Times New Roman"/>
              </w:rPr>
              <w:t xml:space="preserve">Књижевни појмови: </w:t>
            </w:r>
          </w:p>
          <w:p w:rsidR="003E2404" w:rsidRDefault="005A0B80">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стих, строфа, рима;</w:t>
            </w:r>
          </w:p>
          <w:p w:rsidR="003E2404" w:rsidRDefault="005A0B80">
            <w:pPr>
              <w:rPr>
                <w:rFonts w:ascii="Times New Roman" w:hAnsi="Times New Roman" w:cs="Times New Roman"/>
              </w:rPr>
            </w:pPr>
            <w:r>
              <w:rPr>
                <w:rFonts w:ascii="Times New Roman" w:hAnsi="Times New Roman" w:cs="Times New Roman"/>
              </w:rPr>
              <w:t>- народна успаванка;</w:t>
            </w:r>
          </w:p>
          <w:p w:rsidR="003E2404" w:rsidRDefault="005A0B80">
            <w:pPr>
              <w:rPr>
                <w:rFonts w:ascii="Times New Roman" w:hAnsi="Times New Roman" w:cs="Times New Roman"/>
              </w:rPr>
            </w:pPr>
            <w:r>
              <w:rPr>
                <w:rFonts w:ascii="Times New Roman" w:hAnsi="Times New Roman" w:cs="Times New Roman"/>
              </w:rPr>
              <w:t>- басна;</w:t>
            </w:r>
          </w:p>
          <w:p w:rsidR="003E2404" w:rsidRDefault="005A0B80">
            <w:pPr>
              <w:rPr>
                <w:rFonts w:ascii="Times New Roman" w:hAnsi="Times New Roman" w:cs="Times New Roman"/>
              </w:rPr>
            </w:pPr>
            <w:r>
              <w:rPr>
                <w:rFonts w:ascii="Times New Roman" w:hAnsi="Times New Roman" w:cs="Times New Roman"/>
              </w:rPr>
              <w:t>- бајка;</w:t>
            </w:r>
          </w:p>
          <w:p w:rsidR="003E2404" w:rsidRDefault="005A0B80">
            <w:pPr>
              <w:rPr>
                <w:rFonts w:ascii="Times New Roman" w:hAnsi="Times New Roman" w:cs="Times New Roman"/>
              </w:rPr>
            </w:pPr>
            <w:r>
              <w:rPr>
                <w:rFonts w:ascii="Times New Roman" w:hAnsi="Times New Roman" w:cs="Times New Roman"/>
              </w:rPr>
              <w:t>- тема, место и време збивања, редослед догађаја;</w:t>
            </w:r>
          </w:p>
          <w:p w:rsidR="003E2404" w:rsidRDefault="005A0B80">
            <w:pPr>
              <w:rPr>
                <w:rFonts w:ascii="Times New Roman" w:hAnsi="Times New Roman" w:cs="Times New Roman"/>
              </w:rPr>
            </w:pPr>
            <w:r>
              <w:rPr>
                <w:rFonts w:ascii="Times New Roman" w:hAnsi="Times New Roman" w:cs="Times New Roman"/>
              </w:rPr>
              <w:t>- главни и споредни лик (изглед, основне особине и поступци);</w:t>
            </w:r>
          </w:p>
          <w:p w:rsidR="003E2404" w:rsidRDefault="005A0B80">
            <w:pPr>
              <w:rPr>
                <w:rFonts w:ascii="Times New Roman" w:hAnsi="Times New Roman" w:cs="Times New Roman"/>
              </w:rPr>
            </w:pPr>
            <w:r>
              <w:rPr>
                <w:rFonts w:ascii="Times New Roman" w:hAnsi="Times New Roman" w:cs="Times New Roman"/>
              </w:rPr>
              <w:t xml:space="preserve">- лица у драмском тексту за децу. </w:t>
            </w:r>
          </w:p>
        </w:tc>
      </w:tr>
      <w:tr w:rsidR="003E2404">
        <w:tc>
          <w:tcPr>
            <w:tcW w:w="2263"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xml:space="preserve">  </w:t>
            </w:r>
          </w:p>
        </w:tc>
        <w:tc>
          <w:tcPr>
            <w:tcW w:w="17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rPr>
                <w:rFonts w:ascii="Times New Roman" w:hAnsi="Times New Roman" w:cs="Times New Roman"/>
                <w:b/>
              </w:rPr>
            </w:pPr>
            <w:r>
              <w:rPr>
                <w:rFonts w:ascii="Times New Roman" w:hAnsi="Times New Roman" w:cs="Times New Roman"/>
                <w:b/>
              </w:rPr>
              <w:t>ЈЕЗИК</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rPr>
              <w:t>Граматика, правопис и ортоепи</w:t>
            </w:r>
            <w:bookmarkStart w:id="0" w:name="_GoBack"/>
            <w:bookmarkEnd w:id="0"/>
            <w:r>
              <w:rPr>
                <w:rFonts w:ascii="Times New Roman" w:hAnsi="Times New Roman" w:cs="Times New Roman"/>
                <w:b/>
              </w:rPr>
              <w:t>ја</w:t>
            </w:r>
          </w:p>
        </w:tc>
        <w:tc>
          <w:tcPr>
            <w:tcW w:w="50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Глас и </w:t>
            </w:r>
            <w:r>
              <w:rPr>
                <w:rFonts w:ascii="Times New Roman" w:hAnsi="Times New Roman" w:cs="Times New Roman"/>
              </w:rPr>
              <w:t>слог; самогласници и сугласници.</w:t>
            </w:r>
          </w:p>
          <w:p w:rsidR="003E2404" w:rsidRDefault="005A0B80">
            <w:pPr>
              <w:rPr>
                <w:rFonts w:ascii="Times New Roman" w:hAnsi="Times New Roman" w:cs="Times New Roman"/>
              </w:rPr>
            </w:pPr>
            <w:r>
              <w:rPr>
                <w:rFonts w:ascii="Times New Roman" w:hAnsi="Times New Roman" w:cs="Times New Roman"/>
              </w:rPr>
              <w:t>Врсте речи: именице (властите и заједничке); род и број именица; глаголи; глаголска времена: прошло, садашње, будуће време; потврдни и одрични глаголски облици; придеви (описни); бројеви (основни и редни).</w:t>
            </w:r>
          </w:p>
          <w:p w:rsidR="003E2404" w:rsidRDefault="005A0B80">
            <w:pPr>
              <w:rPr>
                <w:rFonts w:ascii="Times New Roman" w:hAnsi="Times New Roman" w:cs="Times New Roman"/>
              </w:rPr>
            </w:pPr>
            <w:r>
              <w:rPr>
                <w:rFonts w:ascii="Times New Roman" w:hAnsi="Times New Roman" w:cs="Times New Roman"/>
              </w:rPr>
              <w:t>Реченице: обавешт</w:t>
            </w:r>
            <w:r>
              <w:rPr>
                <w:rFonts w:ascii="Times New Roman" w:hAnsi="Times New Roman" w:cs="Times New Roman"/>
              </w:rPr>
              <w:t>ајне, упитне, заповедне и узвичне.</w:t>
            </w:r>
          </w:p>
          <w:p w:rsidR="003E2404" w:rsidRDefault="005A0B80">
            <w:pPr>
              <w:rPr>
                <w:rFonts w:ascii="Times New Roman" w:hAnsi="Times New Roman" w:cs="Times New Roman"/>
              </w:rPr>
            </w:pPr>
            <w:r>
              <w:rPr>
                <w:rFonts w:ascii="Times New Roman" w:hAnsi="Times New Roman" w:cs="Times New Roman"/>
              </w:rPr>
              <w:t>Потврдне и одричне реченице.</w:t>
            </w:r>
          </w:p>
          <w:p w:rsidR="003E2404" w:rsidRDefault="005A0B80">
            <w:pPr>
              <w:rPr>
                <w:rFonts w:ascii="Times New Roman" w:hAnsi="Times New Roman" w:cs="Times New Roman"/>
              </w:rPr>
            </w:pPr>
            <w:r>
              <w:rPr>
                <w:rFonts w:ascii="Times New Roman" w:hAnsi="Times New Roman" w:cs="Times New Roman"/>
              </w:rPr>
              <w:t>Велико слово: писање назива држава, градова и села (једночланих и вишечланих) и једночланих географских назива.</w:t>
            </w:r>
          </w:p>
          <w:p w:rsidR="003E2404" w:rsidRDefault="005A0B80">
            <w:pPr>
              <w:rPr>
                <w:rFonts w:ascii="Times New Roman" w:hAnsi="Times New Roman" w:cs="Times New Roman"/>
              </w:rPr>
            </w:pPr>
            <w:r>
              <w:rPr>
                <w:rFonts w:ascii="Times New Roman" w:hAnsi="Times New Roman" w:cs="Times New Roman"/>
              </w:rPr>
              <w:t>Спојено и одвојено писање речи: писање речце ли и речце не уз глаголе.</w:t>
            </w:r>
          </w:p>
          <w:p w:rsidR="003E2404" w:rsidRDefault="005A0B80">
            <w:pPr>
              <w:rPr>
                <w:rFonts w:ascii="Times New Roman" w:hAnsi="Times New Roman" w:cs="Times New Roman"/>
              </w:rPr>
            </w:pPr>
            <w:r>
              <w:rPr>
                <w:rFonts w:ascii="Times New Roman" w:hAnsi="Times New Roman" w:cs="Times New Roman"/>
              </w:rPr>
              <w:t>Интерпункција: тачка (на крају реченице и иза редног броја); две тачке и запета у набрајању; писање датума арапским и римским цифрама.</w:t>
            </w:r>
          </w:p>
          <w:p w:rsidR="003E2404" w:rsidRDefault="005A0B80">
            <w:pPr>
              <w:rPr>
                <w:rFonts w:ascii="Times New Roman" w:hAnsi="Times New Roman" w:cs="Times New Roman"/>
              </w:rPr>
            </w:pPr>
            <w:r>
              <w:rPr>
                <w:rFonts w:ascii="Times New Roman" w:hAnsi="Times New Roman" w:cs="Times New Roman"/>
              </w:rPr>
              <w:t>Писање скраћеница: (мерне јединице и опште скраћенице ОШ, бр., итд., стр. и нпр.).</w:t>
            </w:r>
          </w:p>
        </w:tc>
      </w:tr>
      <w:tr w:rsidR="003E2404">
        <w:tc>
          <w:tcPr>
            <w:tcW w:w="2263"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w:t>
            </w:r>
          </w:p>
        </w:tc>
        <w:tc>
          <w:tcPr>
            <w:tcW w:w="174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ЈЕЗИЧКА</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КУЛТУРА </w:t>
            </w:r>
          </w:p>
        </w:tc>
        <w:tc>
          <w:tcPr>
            <w:tcW w:w="50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Друго писмо (лати</w:t>
            </w:r>
            <w:r>
              <w:rPr>
                <w:rFonts w:ascii="Times New Roman" w:hAnsi="Times New Roman" w:cs="Times New Roman"/>
              </w:rPr>
              <w:t>ница): штампана и писана слова.</w:t>
            </w:r>
          </w:p>
          <w:p w:rsidR="003E2404" w:rsidRDefault="005A0B80">
            <w:pPr>
              <w:rPr>
                <w:rFonts w:ascii="Times New Roman" w:hAnsi="Times New Roman" w:cs="Times New Roman"/>
              </w:rPr>
            </w:pPr>
            <w:r>
              <w:rPr>
                <w:rFonts w:ascii="Times New Roman" w:hAnsi="Times New Roman" w:cs="Times New Roman"/>
              </w:rPr>
              <w:t>Разумевање прочитаног кроз одговоре на питања.</w:t>
            </w:r>
          </w:p>
          <w:p w:rsidR="003E2404" w:rsidRDefault="005A0B80">
            <w:pPr>
              <w:rPr>
                <w:rFonts w:ascii="Times New Roman" w:hAnsi="Times New Roman" w:cs="Times New Roman"/>
              </w:rPr>
            </w:pPr>
            <w:r>
              <w:rPr>
                <w:rFonts w:ascii="Times New Roman" w:hAnsi="Times New Roman" w:cs="Times New Roman"/>
              </w:rPr>
              <w:lastRenderedPageBreak/>
              <w:t>План за препричавање кратких текстова (лирских, епских, драмских) састављен од уопштених питања.</w:t>
            </w:r>
          </w:p>
          <w:p w:rsidR="003E2404" w:rsidRDefault="005A0B80">
            <w:pPr>
              <w:rPr>
                <w:rFonts w:ascii="Times New Roman" w:hAnsi="Times New Roman" w:cs="Times New Roman"/>
              </w:rPr>
            </w:pPr>
            <w:r>
              <w:rPr>
                <w:rFonts w:ascii="Times New Roman" w:hAnsi="Times New Roman" w:cs="Times New Roman"/>
              </w:rPr>
              <w:t>План описивања на основу непосредног посматрања.</w:t>
            </w:r>
          </w:p>
          <w:p w:rsidR="003E2404" w:rsidRDefault="005A0B80">
            <w:pPr>
              <w:rPr>
                <w:rFonts w:ascii="Times New Roman" w:hAnsi="Times New Roman" w:cs="Times New Roman"/>
              </w:rPr>
            </w:pPr>
            <w:r>
              <w:rPr>
                <w:rFonts w:ascii="Times New Roman" w:hAnsi="Times New Roman" w:cs="Times New Roman"/>
              </w:rPr>
              <w:t xml:space="preserve">Правописне вежбе: преписивање, </w:t>
            </w:r>
            <w:r>
              <w:rPr>
                <w:rFonts w:ascii="Times New Roman" w:hAnsi="Times New Roman" w:cs="Times New Roman"/>
              </w:rPr>
              <w:t>диктат и самостално писање.</w:t>
            </w:r>
          </w:p>
          <w:p w:rsidR="003E2404" w:rsidRDefault="005A0B80">
            <w:pPr>
              <w:rPr>
                <w:rFonts w:ascii="Times New Roman" w:hAnsi="Times New Roman" w:cs="Times New Roman"/>
              </w:rPr>
            </w:pPr>
            <w:r>
              <w:rPr>
                <w:rFonts w:ascii="Times New Roman" w:hAnsi="Times New Roman" w:cs="Times New Roman"/>
              </w:rPr>
              <w:t>Језичке вежбе: загонетке, ребуси, укрштене речи, осмосмерке, асоцијације, састављање реченица, проширивање задатих реченица.</w:t>
            </w:r>
          </w:p>
          <w:p w:rsidR="003E2404" w:rsidRDefault="005A0B80">
            <w:pPr>
              <w:rPr>
                <w:rFonts w:ascii="Times New Roman" w:hAnsi="Times New Roman" w:cs="Times New Roman"/>
              </w:rPr>
            </w:pPr>
            <w:r>
              <w:rPr>
                <w:rFonts w:ascii="Times New Roman" w:hAnsi="Times New Roman" w:cs="Times New Roman"/>
              </w:rPr>
              <w:t>Лексичко-семантичке вежбе: допуњавање реченица, опис бића и предмета.</w:t>
            </w:r>
          </w:p>
          <w:p w:rsidR="003E2404" w:rsidRDefault="005A0B80">
            <w:pPr>
              <w:rPr>
                <w:rFonts w:ascii="Times New Roman" w:hAnsi="Times New Roman" w:cs="Times New Roman"/>
              </w:rPr>
            </w:pPr>
            <w:r>
              <w:rPr>
                <w:rFonts w:ascii="Times New Roman" w:hAnsi="Times New Roman" w:cs="Times New Roman"/>
              </w:rPr>
              <w:t xml:space="preserve">Сценско приказивање </w:t>
            </w:r>
            <w:r>
              <w:rPr>
                <w:rFonts w:ascii="Times New Roman" w:hAnsi="Times New Roman" w:cs="Times New Roman"/>
              </w:rPr>
              <w:t>драмског/драматизованог текста.</w:t>
            </w:r>
          </w:p>
        </w:tc>
      </w:tr>
    </w:tbl>
    <w:p w:rsidR="003E2404" w:rsidRDefault="003E2404">
      <w:pPr>
        <w:pStyle w:val="wyq080---odsek"/>
        <w:jc w:val="both"/>
        <w:rPr>
          <w:rFonts w:ascii="Times New Roman" w:hAnsi="Times New Roman" w:cs="Times New Roman"/>
          <w:sz w:val="28"/>
          <w:szCs w:val="28"/>
        </w:rPr>
      </w:pPr>
    </w:p>
    <w:p w:rsidR="003E2404" w:rsidRDefault="005A0B80">
      <w:pPr>
        <w:jc w:val="both"/>
        <w:rPr>
          <w:rFonts w:ascii="Times New Roman" w:hAnsi="Times New Roman" w:cs="Times New Roman"/>
        </w:rPr>
      </w:pPr>
      <w:r>
        <w:rPr>
          <w:rFonts w:ascii="Times New Roman" w:hAnsi="Times New Roman" w:cs="Times New Roman"/>
        </w:rPr>
        <w:t xml:space="preserve">Кључни појмови садржаја: књижевност, језик, језичка култура, усвајање другог писма (латинице). </w:t>
      </w: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Српског језика заснован је на исходима, односно</w:t>
      </w:r>
      <w:r>
        <w:rPr>
          <w:rFonts w:ascii="Times New Roman" w:hAnsi="Times New Roman" w:cs="Times New Roman"/>
        </w:rPr>
        <w:t xml:space="preserve">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Планирање наставе и учења обухват</w:t>
      </w:r>
      <w:r>
        <w:rPr>
          <w:rFonts w:ascii="Times New Roman" w:hAnsi="Times New Roman" w:cs="Times New Roman"/>
        </w:rPr>
        <w:t>а креирање годишњег и оперативних планова, као и развијање припрема за час/дан/седмицу. Годишњи план креира се у форми гантограма и садржи број часова по областима распоређених по месецима, а у складу са школским календаром, планирани фондом часова по обла</w:t>
      </w:r>
      <w:r>
        <w:rPr>
          <w:rFonts w:ascii="Times New Roman" w:hAnsi="Times New Roman" w:cs="Times New Roman"/>
        </w:rPr>
        <w:t xml:space="preserve">стима и годишњим фондом часова. </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предмета Српски језик у другом разреду основне школе чине три предметне области: Књижевност, Језик и Језичка култура (у оквиру које уче и друго писмо - латиницу). Препоручени број часова по предметни</w:t>
      </w:r>
      <w:r>
        <w:rPr>
          <w:rFonts w:ascii="Times New Roman" w:hAnsi="Times New Roman" w:cs="Times New Roman"/>
        </w:rPr>
        <w:t xml:space="preserve">м областима је: Књижевност - 70 часова, Језик - 40 часова и Језичка култура 70 часова. Све области се прожимају и ниједна се не може изучавати изоловано и без садејства са другим областима. </w:t>
      </w:r>
    </w:p>
    <w:p w:rsidR="003E2404" w:rsidRDefault="005A0B80">
      <w:pPr>
        <w:jc w:val="both"/>
        <w:rPr>
          <w:rFonts w:ascii="Times New Roman" w:hAnsi="Times New Roman" w:cs="Times New Roman"/>
        </w:rPr>
      </w:pPr>
      <w:r>
        <w:rPr>
          <w:rFonts w:ascii="Times New Roman" w:hAnsi="Times New Roman" w:cs="Times New Roman"/>
        </w:rPr>
        <w:t>Уз годишњи план, формира се листа распоређених текстова по месеци</w:t>
      </w:r>
      <w:r>
        <w:rPr>
          <w:rFonts w:ascii="Times New Roman" w:hAnsi="Times New Roman" w:cs="Times New Roman"/>
        </w:rPr>
        <w:t>ма, као и домаћа лектира. Дистрибуција текстова по месецима, као и до сада, заснована је на груписању и повезивању текстова према различитим критеријумима - природа и улога књижевног дела; врсте текстова; сврха текстова: за описмењавање/читање/разумевање/п</w:t>
      </w:r>
      <w:r>
        <w:rPr>
          <w:rFonts w:ascii="Times New Roman" w:hAnsi="Times New Roman" w:cs="Times New Roman"/>
        </w:rPr>
        <w:t>репричавање/тумачење; методе и поступци учења латиничког писма; брзина напредовања ученика; годишња доба; значајни датуми и празници; посебности ученичког колектива, школе и локалне заједнице; предметна и међупредметна повезаност садржаја и исхода; међупре</w:t>
      </w:r>
      <w:r>
        <w:rPr>
          <w:rFonts w:ascii="Times New Roman" w:hAnsi="Times New Roman" w:cs="Times New Roman"/>
        </w:rPr>
        <w:t xml:space="preserve">дметне компетенције итд. Дакле, корелативност је омогућена комбиновањем текстова у сродне тематско-мотивске целине према различитим критеријумима. Могући примери функционалног повезивања текстова по сродности дела могу бити следећи (никако и једини): </w:t>
      </w:r>
    </w:p>
    <w:p w:rsidR="003E2404" w:rsidRDefault="005A0B80">
      <w:pPr>
        <w:jc w:val="both"/>
        <w:rPr>
          <w:rFonts w:ascii="Times New Roman" w:hAnsi="Times New Roman" w:cs="Times New Roman"/>
        </w:rPr>
      </w:pPr>
      <w:r>
        <w:rPr>
          <w:rFonts w:ascii="Times New Roman" w:hAnsi="Times New Roman" w:cs="Times New Roman"/>
        </w:rPr>
        <w:t>• пр</w:t>
      </w:r>
      <w:r>
        <w:rPr>
          <w:rFonts w:ascii="Times New Roman" w:hAnsi="Times New Roman" w:cs="Times New Roman"/>
        </w:rPr>
        <w:t xml:space="preserve">ијатељство (М. Антић: Тајна - Су Ју Ђин: Свитац тражи пријатеља - Феликс Салтен: Бамби (одломак по избору); </w:t>
      </w:r>
    </w:p>
    <w:p w:rsidR="003E2404" w:rsidRDefault="005A0B80">
      <w:pPr>
        <w:jc w:val="both"/>
        <w:rPr>
          <w:rFonts w:ascii="Times New Roman" w:hAnsi="Times New Roman" w:cs="Times New Roman"/>
        </w:rPr>
      </w:pPr>
      <w:r>
        <w:rPr>
          <w:rFonts w:ascii="Times New Roman" w:hAnsi="Times New Roman" w:cs="Times New Roman"/>
        </w:rPr>
        <w:t>• породица (народне успаванке Мајка Јова у ружи родила/Санак иде низулицу - Душан Радовић: Лепо је све што је мало, Мама - Григор Витез: Дохвати ми</w:t>
      </w:r>
      <w:r>
        <w:rPr>
          <w:rFonts w:ascii="Times New Roman" w:hAnsi="Times New Roman" w:cs="Times New Roman"/>
        </w:rPr>
        <w:t xml:space="preserve">, тата, мјесец - Градимир Стојковић: Деда Милоје - Весна Видојевић Гајевић, Бркљача);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 ђачко доба (Драган Лукић: Школа - Мирослав Антић: Тајна - Александар Поповић: Два писма - Ана Миловановић: Слатка математика - Гвидо Тартаља: Оцене); </w:t>
      </w:r>
    </w:p>
    <w:p w:rsidR="003E2404" w:rsidRDefault="005A0B80">
      <w:pPr>
        <w:jc w:val="both"/>
        <w:rPr>
          <w:rFonts w:ascii="Times New Roman" w:hAnsi="Times New Roman" w:cs="Times New Roman"/>
        </w:rPr>
      </w:pPr>
      <w:r>
        <w:rPr>
          <w:rFonts w:ascii="Times New Roman" w:hAnsi="Times New Roman" w:cs="Times New Roman"/>
        </w:rPr>
        <w:t>• хумор (народна</w:t>
      </w:r>
      <w:r>
        <w:rPr>
          <w:rFonts w:ascii="Times New Roman" w:hAnsi="Times New Roman" w:cs="Times New Roman"/>
        </w:rPr>
        <w:t xml:space="preserve"> песма: Да вам певам што истина није/Мишја моба - Душко Трифуновић: Два јарца - Бранко Ћопић: Огласи из Шумских новина (одломци) - Ђани Родари: Кад дедица не зна да прича приче - избор из збирке песама Ма шта ми рече Лј. Ршумовића - избор песама Драгомира </w:t>
      </w:r>
      <w:r>
        <w:rPr>
          <w:rFonts w:ascii="Times New Roman" w:hAnsi="Times New Roman" w:cs="Times New Roman"/>
        </w:rPr>
        <w:t xml:space="preserve">Ђорђевића); </w:t>
      </w:r>
    </w:p>
    <w:p w:rsidR="003E2404" w:rsidRDefault="005A0B80">
      <w:pPr>
        <w:jc w:val="both"/>
        <w:rPr>
          <w:rFonts w:ascii="Times New Roman" w:hAnsi="Times New Roman" w:cs="Times New Roman"/>
        </w:rPr>
      </w:pPr>
      <w:r>
        <w:rPr>
          <w:rFonts w:ascii="Times New Roman" w:hAnsi="Times New Roman" w:cs="Times New Roman"/>
        </w:rPr>
        <w:t xml:space="preserve">• усамљеност и проблеми у одрастању (Гроздана Олујић: Шаренорепа - Андерсен: Девојчица са шибицама); </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описивање (Јован Јовановић Змај: Пролећница - Војислав Илић: Први снег - Драган Лукић: Равнотежа - Десанка Максимовић: Сликарка зима, Чика-Мраз, Божић-батини цртежи); </w:t>
      </w:r>
    </w:p>
    <w:p w:rsidR="003E2404" w:rsidRDefault="005A0B80">
      <w:pPr>
        <w:jc w:val="both"/>
        <w:rPr>
          <w:rFonts w:ascii="Times New Roman" w:hAnsi="Times New Roman" w:cs="Times New Roman"/>
        </w:rPr>
      </w:pPr>
      <w:r>
        <w:rPr>
          <w:rFonts w:ascii="Times New Roman" w:hAnsi="Times New Roman" w:cs="Times New Roman"/>
        </w:rPr>
        <w:t xml:space="preserve">• бајколики свет (Александар Сергејевич Пушкин: Бајка о рибару и рибици, Ханс Кристијан </w:t>
      </w:r>
      <w:r>
        <w:rPr>
          <w:rFonts w:ascii="Times New Roman" w:hAnsi="Times New Roman" w:cs="Times New Roman"/>
        </w:rPr>
        <w:t xml:space="preserve">Андерсен: Принцеза на зрну грашка, Царево ново одело- Десанка Максимовић: Бајка о лабуду, Ако је веровати мојој баки, Прстен на морском дну, Бајка о трешњи, Сликарка зима, Како су пужу украли кућу, Три патуљка, Чика-Мраз, Божић-батини цртежи, Траве говоре </w:t>
      </w:r>
      <w:r>
        <w:rPr>
          <w:rFonts w:ascii="Times New Roman" w:hAnsi="Times New Roman" w:cs="Times New Roman"/>
        </w:rPr>
        <w:t xml:space="preserve">бакиним гласом, Орашчићи-палчићи, Кћи вилиног коњица); </w:t>
      </w:r>
    </w:p>
    <w:p w:rsidR="003E2404" w:rsidRDefault="005A0B80">
      <w:pPr>
        <w:jc w:val="both"/>
        <w:rPr>
          <w:rFonts w:ascii="Times New Roman" w:hAnsi="Times New Roman" w:cs="Times New Roman"/>
        </w:rPr>
      </w:pPr>
      <w:r>
        <w:rPr>
          <w:rFonts w:ascii="Times New Roman" w:hAnsi="Times New Roman" w:cs="Times New Roman"/>
        </w:rPr>
        <w:t xml:space="preserve">• поучне приче (народна прича: Свети Сава, отац и син/Свети Сава и отац и мати са малим дететом - народна прича: Седам прутова - Доситеј Обрадовић: Пас и његова сенка, Коњ и магаре). </w:t>
      </w:r>
    </w:p>
    <w:p w:rsidR="003E2404" w:rsidRDefault="005A0B80">
      <w:pPr>
        <w:jc w:val="both"/>
        <w:rPr>
          <w:rFonts w:ascii="Times New Roman" w:hAnsi="Times New Roman" w:cs="Times New Roman"/>
        </w:rPr>
      </w:pPr>
      <w:r>
        <w:rPr>
          <w:rFonts w:ascii="Times New Roman" w:hAnsi="Times New Roman" w:cs="Times New Roman"/>
        </w:rPr>
        <w:t>Наведени примери</w:t>
      </w:r>
      <w:r>
        <w:rPr>
          <w:rFonts w:ascii="Times New Roman" w:hAnsi="Times New Roman" w:cs="Times New Roman"/>
        </w:rPr>
        <w:t xml:space="preserve"> показују како се исти текст може повезивати са другима на различите начине, према различитим мотивима или тону приповедања. У другом, као и у првом разреду, чита се текст у наставцима Бајка о рибару и рибици Александра Сергејевича Пушкина. То подразумева </w:t>
      </w:r>
      <w:r>
        <w:rPr>
          <w:rFonts w:ascii="Times New Roman" w:hAnsi="Times New Roman" w:cs="Times New Roman"/>
        </w:rPr>
        <w:t xml:space="preserve">да се на неколико планираних часова, према плану који учитељ сам осмисли и одговарајућом динамиком, чита и анализира део по део Пушкинове бајке у стиховима. </w:t>
      </w:r>
    </w:p>
    <w:p w:rsidR="003E2404" w:rsidRDefault="005A0B80">
      <w:pPr>
        <w:jc w:val="both"/>
        <w:rPr>
          <w:rFonts w:ascii="Times New Roman" w:hAnsi="Times New Roman" w:cs="Times New Roman"/>
        </w:rPr>
      </w:pPr>
      <w:r>
        <w:rPr>
          <w:rFonts w:ascii="Times New Roman" w:hAnsi="Times New Roman" w:cs="Times New Roman"/>
        </w:rPr>
        <w:t xml:space="preserve">Оперативни план садржи рубрику са операционализованим исходима, дефинисаним наставним јединицама, </w:t>
      </w:r>
      <w:r>
        <w:rPr>
          <w:rFonts w:ascii="Times New Roman" w:hAnsi="Times New Roman" w:cs="Times New Roman"/>
        </w:rPr>
        <w:t>рубрику за планирану међупредметну повезаност и рубрику за евалуацију квалитета испланираног, као и друге елементе према процени наставника. Приликом креирања годишњег и оперативних планова неопходно је водити рачуна о школском календару и активностима кој</w:t>
      </w:r>
      <w:r>
        <w:rPr>
          <w:rFonts w:ascii="Times New Roman" w:hAnsi="Times New Roman" w:cs="Times New Roman"/>
        </w:rPr>
        <w:t>е прате живот школе. Припрема за час подразумева дефинисање циља часа, дефинисање исхода у односу на циљ часа, планирање активности ученика и наставника у односу на циљ и дефинисане исходе, планиране начине провере остварености исхода, избор наставних стра</w:t>
      </w:r>
      <w:r>
        <w:rPr>
          <w:rFonts w:ascii="Times New Roman" w:hAnsi="Times New Roman" w:cs="Times New Roman"/>
        </w:rPr>
        <w:t xml:space="preserve">тегија, метода и поступака учења и подучавања.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КЊИЖЕВНОСТ </w:t>
      </w:r>
    </w:p>
    <w:p w:rsidR="003E2404" w:rsidRDefault="005A0B80">
      <w:pPr>
        <w:jc w:val="both"/>
        <w:rPr>
          <w:rFonts w:ascii="Times New Roman" w:hAnsi="Times New Roman" w:cs="Times New Roman"/>
        </w:rPr>
      </w:pPr>
      <w:r>
        <w:rPr>
          <w:rFonts w:ascii="Times New Roman" w:hAnsi="Times New Roman" w:cs="Times New Roman"/>
        </w:rPr>
        <w:t>У настави књижевности најважније је код ученика развијати љубав према читању, градити осећај за лепо и вредно, васпитавати укус. Читање тражи време, истрајност и по</w:t>
      </w:r>
      <w:r>
        <w:rPr>
          <w:rFonts w:ascii="Times New Roman" w:hAnsi="Times New Roman" w:cs="Times New Roman"/>
        </w:rPr>
        <w:t>свећеност, а неговање ових карактеристика представља основ за сва даља учења. Кроз читање књижевноуметничких текстова и у разговору о њима на часу гради се критичко мишљење, јер ученици треба да имају суд о поступцима и особинама ликова, као и о различитим</w:t>
      </w:r>
      <w:r>
        <w:rPr>
          <w:rFonts w:ascii="Times New Roman" w:hAnsi="Times New Roman" w:cs="Times New Roman"/>
        </w:rPr>
        <w:t xml:space="preserve"> догађајима у тексту. Посебно је важно што књижевност код деце интензивно развија емпатију, тиме што од читалаца тражи да се ставе на место другога и да разумеју најразличитије особине и поступке ликова. Настава књижевности јача национални и културни идент</w:t>
      </w:r>
      <w:r>
        <w:rPr>
          <w:rFonts w:ascii="Times New Roman" w:hAnsi="Times New Roman" w:cs="Times New Roman"/>
        </w:rPr>
        <w:t xml:space="preserve">итет ученика, кроз упознавање своје књижевности и културе, као и књижевности и културе других народа. </w:t>
      </w:r>
    </w:p>
    <w:p w:rsidR="003E2404" w:rsidRDefault="005A0B80">
      <w:pPr>
        <w:jc w:val="both"/>
        <w:rPr>
          <w:rFonts w:ascii="Times New Roman" w:hAnsi="Times New Roman" w:cs="Times New Roman"/>
        </w:rPr>
      </w:pPr>
      <w:r>
        <w:rPr>
          <w:rFonts w:ascii="Times New Roman" w:hAnsi="Times New Roman" w:cs="Times New Roman"/>
        </w:rPr>
        <w:t>Школска лектира је разврстана по књижевним родовима - поезија, проза, драмски текстови за децу и обогаћена избором научнопопуларних и информативних текст</w:t>
      </w:r>
      <w:r>
        <w:rPr>
          <w:rFonts w:ascii="Times New Roman" w:hAnsi="Times New Roman" w:cs="Times New Roman"/>
        </w:rPr>
        <w:t xml:space="preserve">ова. Обавезни део школске лектире састоји се, углавном, од дела која припадају основном националном корпусу, </w:t>
      </w:r>
      <w:r>
        <w:rPr>
          <w:rFonts w:ascii="Times New Roman" w:hAnsi="Times New Roman" w:cs="Times New Roman"/>
        </w:rPr>
        <w:lastRenderedPageBreak/>
        <w:t xml:space="preserve">али је обогаћен и делима за децу из светске књижевности. Избор дела примерен је узрасту ученика. </w:t>
      </w:r>
    </w:p>
    <w:p w:rsidR="003E2404" w:rsidRDefault="005A0B80">
      <w:pPr>
        <w:jc w:val="both"/>
        <w:rPr>
          <w:rFonts w:ascii="Times New Roman" w:hAnsi="Times New Roman" w:cs="Times New Roman"/>
        </w:rPr>
      </w:pPr>
      <w:r>
        <w:rPr>
          <w:rFonts w:ascii="Times New Roman" w:hAnsi="Times New Roman" w:cs="Times New Roman"/>
        </w:rPr>
        <w:t>Поједина дела из обавезног корпуса су изборна. Уч</w:t>
      </w:r>
      <w:r>
        <w:rPr>
          <w:rFonts w:ascii="Times New Roman" w:hAnsi="Times New Roman" w:cs="Times New Roman"/>
        </w:rPr>
        <w:t xml:space="preserve">итељу се пружа могућност да изабере да ли ће на часовима обрађивати: </w:t>
      </w:r>
    </w:p>
    <w:p w:rsidR="003E2404" w:rsidRDefault="005A0B80">
      <w:pPr>
        <w:jc w:val="both"/>
        <w:rPr>
          <w:rFonts w:ascii="Times New Roman" w:hAnsi="Times New Roman" w:cs="Times New Roman"/>
        </w:rPr>
      </w:pPr>
      <w:r>
        <w:rPr>
          <w:rFonts w:ascii="Times New Roman" w:hAnsi="Times New Roman" w:cs="Times New Roman"/>
        </w:rPr>
        <w:t xml:space="preserve">• народну песму Да вам певам што истина није или Мишја моба; </w:t>
      </w:r>
    </w:p>
    <w:p w:rsidR="003E2404" w:rsidRDefault="005A0B80">
      <w:pPr>
        <w:jc w:val="both"/>
        <w:rPr>
          <w:rFonts w:ascii="Times New Roman" w:hAnsi="Times New Roman" w:cs="Times New Roman"/>
        </w:rPr>
      </w:pPr>
      <w:r>
        <w:rPr>
          <w:rFonts w:ascii="Times New Roman" w:hAnsi="Times New Roman" w:cs="Times New Roman"/>
        </w:rPr>
        <w:t xml:space="preserve">• народну песму Мајка Јова у ружи родила или Санак иде низ улицу; </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народну причу Свети Сава, отац и син или Свети Сава и отац и мати са малим дететом; </w:t>
      </w:r>
    </w:p>
    <w:p w:rsidR="003E2404" w:rsidRDefault="005A0B80">
      <w:pPr>
        <w:jc w:val="both"/>
        <w:rPr>
          <w:rFonts w:ascii="Times New Roman" w:hAnsi="Times New Roman" w:cs="Times New Roman"/>
        </w:rPr>
      </w:pPr>
      <w:r>
        <w:rPr>
          <w:rFonts w:ascii="Times New Roman" w:hAnsi="Times New Roman" w:cs="Times New Roman"/>
        </w:rPr>
        <w:t xml:space="preserve">• једну од две народне басне и једну од две басне Доситеја Обрадовића. </w:t>
      </w:r>
    </w:p>
    <w:p w:rsidR="003E2404" w:rsidRDefault="005A0B80">
      <w:pPr>
        <w:jc w:val="both"/>
        <w:rPr>
          <w:rFonts w:ascii="Times New Roman" w:hAnsi="Times New Roman" w:cs="Times New Roman"/>
        </w:rPr>
      </w:pPr>
      <w:r>
        <w:rPr>
          <w:rFonts w:ascii="Times New Roman" w:hAnsi="Times New Roman" w:cs="Times New Roman"/>
        </w:rPr>
        <w:t xml:space="preserve">Изборност допушта наставнику већу креативност у достизању исхода. Програмом се подстиче упознавање </w:t>
      </w:r>
      <w:r>
        <w:rPr>
          <w:rFonts w:ascii="Times New Roman" w:hAnsi="Times New Roman" w:cs="Times New Roman"/>
        </w:rPr>
        <w:t xml:space="preserve">ученика са значајним личностима српског језика, књижевности и културе (Доситеј Обрадовић, Никола Тесла). </w:t>
      </w:r>
    </w:p>
    <w:p w:rsidR="003E2404" w:rsidRDefault="005A0B80">
      <w:pPr>
        <w:jc w:val="both"/>
        <w:rPr>
          <w:rFonts w:ascii="Times New Roman" w:hAnsi="Times New Roman" w:cs="Times New Roman"/>
        </w:rPr>
      </w:pPr>
      <w:r>
        <w:rPr>
          <w:rFonts w:ascii="Times New Roman" w:hAnsi="Times New Roman" w:cs="Times New Roman"/>
        </w:rPr>
        <w:t>При тумачењу текстова из школске и домаће лектире, али и популарних, информативних текстова из часописа за децу, енциклопедија и сл., треба уочити тем</w:t>
      </w:r>
      <w:r>
        <w:rPr>
          <w:rFonts w:ascii="Times New Roman" w:hAnsi="Times New Roman" w:cs="Times New Roman"/>
        </w:rPr>
        <w:t>у, главне догађаје, просторне и временске односе у прочитаном тексту, поуке и битне појединости у описима бића и природе; уочити главне и споредне ликове у књижевном делу, њихове позитивне и негативне особине и поступке; њихова емоционална стања и разликов</w:t>
      </w:r>
      <w:r>
        <w:rPr>
          <w:rFonts w:ascii="Times New Roman" w:hAnsi="Times New Roman" w:cs="Times New Roman"/>
        </w:rPr>
        <w:t xml:space="preserve">ати појмове добра и зла. </w:t>
      </w:r>
    </w:p>
    <w:p w:rsidR="003E2404" w:rsidRDefault="005A0B80">
      <w:pPr>
        <w:jc w:val="both"/>
        <w:rPr>
          <w:rFonts w:ascii="Times New Roman" w:hAnsi="Times New Roman" w:cs="Times New Roman"/>
        </w:rPr>
      </w:pPr>
      <w:r>
        <w:rPr>
          <w:rFonts w:ascii="Times New Roman" w:hAnsi="Times New Roman" w:cs="Times New Roman"/>
        </w:rPr>
        <w:t>Ученик треба да уочи формалне разлике између поезије, прозе и драмског текста и њихове основне карактеристике (нпр. одсуство фабуле у лирском делу, ритмичност стихова и строфа, присуство риме или низање догађаја у епском и драмско</w:t>
      </w:r>
      <w:r>
        <w:rPr>
          <w:rFonts w:ascii="Times New Roman" w:hAnsi="Times New Roman" w:cs="Times New Roman"/>
        </w:rPr>
        <w:t>м делу), али не на нивоу дефинисања појмова. Ученик треба да разликује књижевне врсте: лирску песму (успаванку и шаљиву песму - по тону певања) од приче (басне и бајке) и драмског текста, али без увођења дефиниција књижевнотеоријских појмова. Детаљније тер</w:t>
      </w:r>
      <w:r>
        <w:rPr>
          <w:rFonts w:ascii="Times New Roman" w:hAnsi="Times New Roman" w:cs="Times New Roman"/>
        </w:rPr>
        <w:t xml:space="preserve">минолошко одређивање уводи се поступно у старијим разредима. </w:t>
      </w:r>
    </w:p>
    <w:p w:rsidR="003E2404" w:rsidRDefault="005A0B80">
      <w:pPr>
        <w:jc w:val="both"/>
        <w:rPr>
          <w:rFonts w:ascii="Times New Roman" w:hAnsi="Times New Roman" w:cs="Times New Roman"/>
        </w:rPr>
      </w:pPr>
      <w:r>
        <w:rPr>
          <w:rFonts w:ascii="Times New Roman" w:hAnsi="Times New Roman" w:cs="Times New Roman"/>
        </w:rPr>
        <w:t xml:space="preserve">Ученик треба да разуме пренесено значење загонетке, али се не именују постојећи стилски поступци у њој; да препозна жанр басне као приче са пренесеним значењем (не уводи се појам алегорије), да </w:t>
      </w:r>
      <w:r>
        <w:rPr>
          <w:rFonts w:ascii="Times New Roman" w:hAnsi="Times New Roman" w:cs="Times New Roman"/>
        </w:rPr>
        <w:t xml:space="preserve">у баснама и бајкама ликови могу бити и животиње, биљке, предмети, антропоморфна бића (Срећа, Нада) или људи, и да разуме пренесено значење басне, открије и објасни поуку. Ученици се уводе у тумачење пословица. </w:t>
      </w:r>
    </w:p>
    <w:p w:rsidR="003E2404" w:rsidRDefault="005A0B80">
      <w:pPr>
        <w:jc w:val="both"/>
        <w:rPr>
          <w:rFonts w:ascii="Times New Roman" w:hAnsi="Times New Roman" w:cs="Times New Roman"/>
        </w:rPr>
      </w:pPr>
      <w:r>
        <w:rPr>
          <w:rFonts w:ascii="Times New Roman" w:hAnsi="Times New Roman" w:cs="Times New Roman"/>
        </w:rPr>
        <w:t>Током обраде књижевних текстова ученици разви</w:t>
      </w:r>
      <w:r>
        <w:rPr>
          <w:rFonts w:ascii="Times New Roman" w:hAnsi="Times New Roman" w:cs="Times New Roman"/>
        </w:rPr>
        <w:t xml:space="preserve">јају прва литерарно-естетска искуства и формирају своје ставове о делу које слушају или читају. Учитељ подстиче ученике да износе своје ставове и аргументују их примерима из текста. </w:t>
      </w:r>
    </w:p>
    <w:p w:rsidR="003E2404" w:rsidRDefault="005A0B80">
      <w:pPr>
        <w:jc w:val="both"/>
        <w:rPr>
          <w:rFonts w:ascii="Times New Roman" w:hAnsi="Times New Roman" w:cs="Times New Roman"/>
        </w:rPr>
      </w:pPr>
      <w:r>
        <w:rPr>
          <w:rFonts w:ascii="Times New Roman" w:hAnsi="Times New Roman" w:cs="Times New Roman"/>
        </w:rPr>
        <w:t>Поезију (успаванку, шаљиву и описну песму) и прозна дела ученици не уче д</w:t>
      </w:r>
      <w:r>
        <w:rPr>
          <w:rFonts w:ascii="Times New Roman" w:hAnsi="Times New Roman" w:cs="Times New Roman"/>
        </w:rPr>
        <w:t>а разликују на теоријском нивоу. Поређење као стилска фигура се такође не учи на теоријском нивоу, већ се од ученика очекује да је уочи у тексту (на пример у песми Мајка Јова у ружи родила) и наводи једностване примере поређења из свакодневног живота (на п</w:t>
      </w:r>
      <w:r>
        <w:rPr>
          <w:rFonts w:ascii="Times New Roman" w:hAnsi="Times New Roman" w:cs="Times New Roman"/>
        </w:rPr>
        <w:t xml:space="preserve">ример: румен као ружа, брз као зец, вредан као пчела итд.). </w:t>
      </w:r>
    </w:p>
    <w:p w:rsidR="003E2404" w:rsidRDefault="005A0B80">
      <w:pPr>
        <w:jc w:val="both"/>
        <w:rPr>
          <w:rFonts w:ascii="Times New Roman" w:hAnsi="Times New Roman" w:cs="Times New Roman"/>
        </w:rPr>
      </w:pPr>
      <w:r>
        <w:rPr>
          <w:rFonts w:ascii="Times New Roman" w:hAnsi="Times New Roman" w:cs="Times New Roman"/>
        </w:rPr>
        <w:t>Приликом обраде драмских текстова за децу ученици се мотивишу на читав низ стваралачких активности које настају поводом дела (сценски наступ - извођење драмског текста, драмска игра, луткарска иг</w:t>
      </w:r>
      <w:r>
        <w:rPr>
          <w:rFonts w:ascii="Times New Roman" w:hAnsi="Times New Roman" w:cs="Times New Roman"/>
        </w:rPr>
        <w:t xml:space="preserve">ра, драмски дијалози, гледање дечје позоришне представе, снимање и коментарисање драматизованих одломака). Притом ученици усвајају и правила примереног понашања у позоришту. </w:t>
      </w:r>
    </w:p>
    <w:p w:rsidR="003E2404" w:rsidRDefault="005A0B80">
      <w:pPr>
        <w:jc w:val="both"/>
        <w:rPr>
          <w:rFonts w:ascii="Times New Roman" w:hAnsi="Times New Roman" w:cs="Times New Roman"/>
        </w:rPr>
      </w:pPr>
      <w:r>
        <w:rPr>
          <w:rFonts w:ascii="Times New Roman" w:hAnsi="Times New Roman" w:cs="Times New Roman"/>
        </w:rPr>
        <w:t>Развијање књижевних појмова код ученика не подразумева учење дефиниција, већ имен</w:t>
      </w:r>
      <w:r>
        <w:rPr>
          <w:rFonts w:ascii="Times New Roman" w:hAnsi="Times New Roman" w:cs="Times New Roman"/>
        </w:rPr>
        <w:t xml:space="preserve">овање и описно образлагање појма; уочавање улоге одређеног појма у књижевноуметничком тексту. </w:t>
      </w:r>
    </w:p>
    <w:p w:rsidR="003E2404" w:rsidRDefault="005A0B80">
      <w:pPr>
        <w:jc w:val="both"/>
        <w:rPr>
          <w:rFonts w:ascii="Times New Roman" w:hAnsi="Times New Roman" w:cs="Times New Roman"/>
        </w:rPr>
      </w:pPr>
      <w:r>
        <w:rPr>
          <w:rFonts w:ascii="Times New Roman" w:hAnsi="Times New Roman" w:cs="Times New Roman"/>
        </w:rPr>
        <w:lastRenderedPageBreak/>
        <w:t>Књижевна дела која су доживела екранизацију (Бамби, Бајка о рибару и рибици, Царево ново одело, Принцеза на зрну грашка, Девојчица са шибицама) могу послужити за</w:t>
      </w:r>
      <w:r>
        <w:rPr>
          <w:rFonts w:ascii="Times New Roman" w:hAnsi="Times New Roman" w:cs="Times New Roman"/>
        </w:rPr>
        <w:t xml:space="preserve"> компаративну анализу и уочавање разлике између књижевности и филма, чиме ученици могу доћи до закључка о природи два медија и развијати своју медијску писменост. Ученици се могу упутити и на друге филмове са сличном тематиком (дечје авантуре или авантуре </w:t>
      </w:r>
      <w:r>
        <w:rPr>
          <w:rFonts w:ascii="Times New Roman" w:hAnsi="Times New Roman" w:cs="Times New Roman"/>
        </w:rPr>
        <w:t xml:space="preserve">у фантастичном свету, одрастање усамљеног детета и сл.). </w:t>
      </w:r>
    </w:p>
    <w:p w:rsidR="003E2404" w:rsidRDefault="005A0B80">
      <w:pPr>
        <w:jc w:val="both"/>
        <w:rPr>
          <w:rFonts w:ascii="Times New Roman" w:hAnsi="Times New Roman" w:cs="Times New Roman"/>
        </w:rPr>
      </w:pPr>
      <w:r>
        <w:rPr>
          <w:rFonts w:ascii="Times New Roman" w:hAnsi="Times New Roman" w:cs="Times New Roman"/>
        </w:rPr>
        <w:t xml:space="preserve">ЈЕЗИК </w:t>
      </w:r>
    </w:p>
    <w:p w:rsidR="003E2404" w:rsidRDefault="005A0B80">
      <w:pPr>
        <w:jc w:val="both"/>
        <w:rPr>
          <w:rFonts w:ascii="Times New Roman" w:hAnsi="Times New Roman" w:cs="Times New Roman"/>
        </w:rPr>
      </w:pPr>
      <w:r>
        <w:rPr>
          <w:rFonts w:ascii="Times New Roman" w:hAnsi="Times New Roman" w:cs="Times New Roman"/>
        </w:rPr>
        <w:t xml:space="preserve">У настави језика, ученици овладавају писаним и усменим стандардним српским језиком. Програм је усмерен на развијање исхода и ученичких компетенција за примену граматичких правила у писаној и </w:t>
      </w:r>
      <w:r>
        <w:rPr>
          <w:rFonts w:ascii="Times New Roman" w:hAnsi="Times New Roman" w:cs="Times New Roman"/>
        </w:rPr>
        <w:t xml:space="preserve">говорној комуникацији. </w:t>
      </w:r>
    </w:p>
    <w:p w:rsidR="003E2404" w:rsidRDefault="005A0B80">
      <w:pPr>
        <w:jc w:val="both"/>
        <w:rPr>
          <w:rFonts w:ascii="Times New Roman" w:hAnsi="Times New Roman" w:cs="Times New Roman"/>
        </w:rPr>
      </w:pPr>
      <w:r>
        <w:rPr>
          <w:rFonts w:ascii="Times New Roman" w:hAnsi="Times New Roman" w:cs="Times New Roman"/>
        </w:rPr>
        <w:t xml:space="preserve">Граматика </w:t>
      </w:r>
    </w:p>
    <w:p w:rsidR="003E2404" w:rsidRDefault="005A0B80">
      <w:pPr>
        <w:jc w:val="both"/>
        <w:rPr>
          <w:rFonts w:ascii="Times New Roman" w:hAnsi="Times New Roman" w:cs="Times New Roman"/>
        </w:rPr>
      </w:pPr>
      <w:r>
        <w:rPr>
          <w:rFonts w:ascii="Times New Roman" w:hAnsi="Times New Roman" w:cs="Times New Roman"/>
        </w:rPr>
        <w:t>Разликовање гласа и слога у изговорном смислу - слог се објашњава само на основу типичних случајева са самогласником на крају слога док се други случајеви обрађују у вишим разредима. Пожељно је направити корелацију са нас</w:t>
      </w:r>
      <w:r>
        <w:rPr>
          <w:rFonts w:ascii="Times New Roman" w:hAnsi="Times New Roman" w:cs="Times New Roman"/>
        </w:rPr>
        <w:t xml:space="preserve">тавом музичке културе (указати им на то да песме певају тако што деле речи на слогове). </w:t>
      </w:r>
    </w:p>
    <w:p w:rsidR="003E2404" w:rsidRDefault="005A0B80">
      <w:pPr>
        <w:jc w:val="both"/>
        <w:rPr>
          <w:rFonts w:ascii="Times New Roman" w:hAnsi="Times New Roman" w:cs="Times New Roman"/>
        </w:rPr>
      </w:pPr>
      <w:r>
        <w:rPr>
          <w:rFonts w:ascii="Times New Roman" w:hAnsi="Times New Roman" w:cs="Times New Roman"/>
        </w:rPr>
        <w:t xml:space="preserve">Из морфологије се развијају основна знања о именицама, глаголима, придевима и бројевима. За сваку врсту речи најпре се уводи појам, а затим разликовање подврста. Нпр. </w:t>
      </w:r>
      <w:r>
        <w:rPr>
          <w:rFonts w:ascii="Times New Roman" w:hAnsi="Times New Roman" w:cs="Times New Roman"/>
        </w:rPr>
        <w:t>најпре треба радити на схватању појма именице као врсте речи и то на типичним примерима властитих и заједничких именица. Након тога уводи се разликовање подврста именица: властитих и заједничких. У вези са глаголима, најпре се обрађује глагол као врста реч</w:t>
      </w:r>
      <w:r>
        <w:rPr>
          <w:rFonts w:ascii="Times New Roman" w:hAnsi="Times New Roman" w:cs="Times New Roman"/>
        </w:rPr>
        <w:t xml:space="preserve">и, а онда се уводи разликовање категорије времена. Бројеве као врсту речи треба повезати са наставом математике. </w:t>
      </w:r>
    </w:p>
    <w:p w:rsidR="003E2404" w:rsidRDefault="005A0B80">
      <w:pPr>
        <w:jc w:val="both"/>
        <w:rPr>
          <w:rFonts w:ascii="Times New Roman" w:hAnsi="Times New Roman" w:cs="Times New Roman"/>
        </w:rPr>
      </w:pPr>
      <w:r>
        <w:rPr>
          <w:rFonts w:ascii="Times New Roman" w:hAnsi="Times New Roman" w:cs="Times New Roman"/>
        </w:rPr>
        <w:t xml:space="preserve">Синтаксичка знања се надовезују на већ научена и проширују разликовањем реченица по облику и значењу. </w:t>
      </w:r>
    </w:p>
    <w:p w:rsidR="003E2404" w:rsidRDefault="005A0B80">
      <w:pPr>
        <w:jc w:val="both"/>
        <w:rPr>
          <w:rFonts w:ascii="Times New Roman" w:hAnsi="Times New Roman" w:cs="Times New Roman"/>
        </w:rPr>
      </w:pPr>
      <w:r>
        <w:rPr>
          <w:rFonts w:ascii="Times New Roman" w:hAnsi="Times New Roman" w:cs="Times New Roman"/>
        </w:rPr>
        <w:t xml:space="preserve">Правопис </w:t>
      </w:r>
    </w:p>
    <w:p w:rsidR="003E2404" w:rsidRDefault="005A0B80">
      <w:pPr>
        <w:jc w:val="both"/>
        <w:rPr>
          <w:rFonts w:ascii="Times New Roman" w:hAnsi="Times New Roman" w:cs="Times New Roman"/>
        </w:rPr>
      </w:pPr>
      <w:r>
        <w:rPr>
          <w:rFonts w:ascii="Times New Roman" w:hAnsi="Times New Roman" w:cs="Times New Roman"/>
        </w:rPr>
        <w:t>Правописна правила ученици усвајају постепено, уз понављање и вежбање већ наученог и уз упознавање са новим садржајима, и то путем различитих вежбања како на нивоу речи тако и на нивоу реченица и текстова. Пожељно је направити корелацију са наставом матема</w:t>
      </w:r>
      <w:r>
        <w:rPr>
          <w:rFonts w:ascii="Times New Roman" w:hAnsi="Times New Roman" w:cs="Times New Roman"/>
        </w:rPr>
        <w:t xml:space="preserve">тике у вези са писањем скраћеница за мерне јединице ћириличким и латиничким писмом. Потребно је да ученици усвоје правилно писање општих скраћеница које свакодневно користе, и то само пет: ОШ, бр., итд., стр. и нпр. </w:t>
      </w:r>
    </w:p>
    <w:p w:rsidR="003E2404" w:rsidRDefault="005A0B80">
      <w:pPr>
        <w:jc w:val="both"/>
        <w:rPr>
          <w:rFonts w:ascii="Times New Roman" w:hAnsi="Times New Roman" w:cs="Times New Roman"/>
        </w:rPr>
      </w:pPr>
      <w:r>
        <w:rPr>
          <w:rFonts w:ascii="Times New Roman" w:hAnsi="Times New Roman" w:cs="Times New Roman"/>
        </w:rPr>
        <w:t xml:space="preserve">Правописне вежбе омогућавају ученицима </w:t>
      </w:r>
      <w:r>
        <w:rPr>
          <w:rFonts w:ascii="Times New Roman" w:hAnsi="Times New Roman" w:cs="Times New Roman"/>
        </w:rPr>
        <w:t>да посебно обрате пажњу на правописне захтеве и на њихову улогу у тексту. Системска примена одговарајућих правописних вежби омогућава да теоријско правописно знање благовремено пређе у умење, као и да правописна правила ученици практично и спонтано примењу</w:t>
      </w:r>
      <w:r>
        <w:rPr>
          <w:rFonts w:ascii="Times New Roman" w:hAnsi="Times New Roman" w:cs="Times New Roman"/>
        </w:rPr>
        <w:t>ју. Правописне вежбе представљају најбољи начин да се правописна правила науче, провере, као и да се уочени недостаци отклоне. У овом узрасту требало би примењивати просте правописне вежбе које су погодне да се савлада само једно правописно правило из једн</w:t>
      </w:r>
      <w:r>
        <w:rPr>
          <w:rFonts w:ascii="Times New Roman" w:hAnsi="Times New Roman" w:cs="Times New Roman"/>
        </w:rPr>
        <w:t>е правописне области. Правописне вежбе је потребно припремити и притом поштовати принцип поступности, систематичности, јединства теорије и праксе. Приликом савлађивања правописних начела погодне могу бити следеће правописне вежбе: преписивање, диктат и сам</w:t>
      </w:r>
      <w:r>
        <w:rPr>
          <w:rFonts w:ascii="Times New Roman" w:hAnsi="Times New Roman" w:cs="Times New Roman"/>
        </w:rPr>
        <w:t xml:space="preserve">остално писање. </w:t>
      </w:r>
    </w:p>
    <w:p w:rsidR="003E2404" w:rsidRDefault="005A0B80">
      <w:pPr>
        <w:jc w:val="both"/>
        <w:rPr>
          <w:rFonts w:ascii="Times New Roman" w:hAnsi="Times New Roman" w:cs="Times New Roman"/>
        </w:rPr>
      </w:pPr>
      <w:r>
        <w:rPr>
          <w:rFonts w:ascii="Times New Roman" w:hAnsi="Times New Roman" w:cs="Times New Roman"/>
        </w:rPr>
        <w:t xml:space="preserve">ЈЕЗИЧКА КУЛТУРА (УСМЕНО И ПИСМЕНО ИЗРАЖАВАЊЕ) </w:t>
      </w:r>
    </w:p>
    <w:p w:rsidR="003E2404" w:rsidRDefault="005A0B80">
      <w:pPr>
        <w:jc w:val="both"/>
        <w:rPr>
          <w:rFonts w:ascii="Times New Roman" w:hAnsi="Times New Roman" w:cs="Times New Roman"/>
        </w:rPr>
      </w:pPr>
      <w:r>
        <w:rPr>
          <w:rFonts w:ascii="Times New Roman" w:hAnsi="Times New Roman" w:cs="Times New Roman"/>
        </w:rPr>
        <w:t xml:space="preserve">Развијање и унапређивање језичке културе ученика представља један од најзначајнијих задатака наставе српског језика. Нјен крајњи циљ је да ученици буду оспособљени да квалитетно и сврсисходно </w:t>
      </w:r>
      <w:r>
        <w:rPr>
          <w:rFonts w:ascii="Times New Roman" w:hAnsi="Times New Roman" w:cs="Times New Roman"/>
        </w:rPr>
        <w:t xml:space="preserve">усмено и писмено комуницирају. </w:t>
      </w:r>
    </w:p>
    <w:p w:rsidR="003E2404" w:rsidRDefault="005A0B80">
      <w:pPr>
        <w:jc w:val="both"/>
        <w:rPr>
          <w:rFonts w:ascii="Times New Roman" w:hAnsi="Times New Roman" w:cs="Times New Roman"/>
        </w:rPr>
      </w:pPr>
      <w:r>
        <w:rPr>
          <w:rFonts w:ascii="Times New Roman" w:hAnsi="Times New Roman" w:cs="Times New Roman"/>
        </w:rPr>
        <w:t xml:space="preserve">Основни облици усменог и писменог изражавања су препричавање, причање и описивање. </w:t>
      </w:r>
    </w:p>
    <w:p w:rsidR="003E2404" w:rsidRDefault="005A0B80">
      <w:pPr>
        <w:jc w:val="both"/>
        <w:rPr>
          <w:rFonts w:ascii="Times New Roman" w:hAnsi="Times New Roman" w:cs="Times New Roman"/>
        </w:rPr>
      </w:pPr>
      <w:r>
        <w:rPr>
          <w:rFonts w:ascii="Times New Roman" w:hAnsi="Times New Roman" w:cs="Times New Roman"/>
        </w:rPr>
        <w:lastRenderedPageBreak/>
        <w:t>Препричавање - у другом разреду, настава језичке културе усложњава и повећава захтеве на плану овог облика усменог и писменог изражавања уче</w:t>
      </w:r>
      <w:r>
        <w:rPr>
          <w:rFonts w:ascii="Times New Roman" w:hAnsi="Times New Roman" w:cs="Times New Roman"/>
        </w:rPr>
        <w:t>ника. Потребно је подстицати ученике да уоче шта је битно, а шта може остати непоменуто када препричавају, како се не би догодило да препричани текст буде дужи од оног који препричавају. Потребно је, такође, вредновати препричавање, тј. указати ученицима н</w:t>
      </w:r>
      <w:r>
        <w:rPr>
          <w:rFonts w:ascii="Times New Roman" w:hAnsi="Times New Roman" w:cs="Times New Roman"/>
        </w:rPr>
        <w:t xml:space="preserve">а мање или више успеле сегменте овог облика изражавања. </w:t>
      </w:r>
    </w:p>
    <w:p w:rsidR="003E2404" w:rsidRDefault="005A0B80">
      <w:pPr>
        <w:jc w:val="both"/>
        <w:rPr>
          <w:rFonts w:ascii="Times New Roman" w:hAnsi="Times New Roman" w:cs="Times New Roman"/>
        </w:rPr>
      </w:pPr>
      <w:r>
        <w:rPr>
          <w:rFonts w:ascii="Times New Roman" w:hAnsi="Times New Roman" w:cs="Times New Roman"/>
        </w:rPr>
        <w:t xml:space="preserve">Причање - обухвата причање догађаја и доживљаја, причање на основу маште, на задату тему, причање на основу слике или низа слика. </w:t>
      </w:r>
    </w:p>
    <w:p w:rsidR="003E2404" w:rsidRDefault="005A0B80">
      <w:pPr>
        <w:jc w:val="both"/>
        <w:rPr>
          <w:rFonts w:ascii="Times New Roman" w:hAnsi="Times New Roman" w:cs="Times New Roman"/>
        </w:rPr>
      </w:pPr>
      <w:r>
        <w:rPr>
          <w:rFonts w:ascii="Times New Roman" w:hAnsi="Times New Roman" w:cs="Times New Roman"/>
        </w:rPr>
        <w:t>Описивање - најсложенији облик усменог и писменог изражавања у разре</w:t>
      </w:r>
      <w:r>
        <w:rPr>
          <w:rFonts w:ascii="Times New Roman" w:hAnsi="Times New Roman" w:cs="Times New Roman"/>
        </w:rPr>
        <w:t xml:space="preserve">дној настави. Због бројних узрасних ограничења у раду са најмлађим ученицима, овој врсти језичког изражавања потребно је приступити посебно одговорно и поштовати принципе наставне условности и поступности приликом постављања захтева: оспособљавати ученике </w:t>
      </w:r>
      <w:r>
        <w:rPr>
          <w:rFonts w:ascii="Times New Roman" w:hAnsi="Times New Roman" w:cs="Times New Roman"/>
        </w:rPr>
        <w:t>да пажљиво посматрају, уочавају, откривају, запажају, упоређују, па тек онда дату предметност да мисаоно заокруже и језички уобличе. Будући да се описивање често доводи у блиску везу са читањем и тумачењем текста (посебно књижевноуметничког), потребно је с</w:t>
      </w:r>
      <w:r>
        <w:rPr>
          <w:rFonts w:ascii="Times New Roman" w:hAnsi="Times New Roman" w:cs="Times New Roman"/>
        </w:rPr>
        <w:t>тално усмеравати пажњу ученика на она места у овој врсти текстова која обилују описним елементима (опис природе, годишњих доба, предмета, биљака и животиња, књижевних ликова и сл.), јер су то и најбољи обрасци за спонтано усвајање техника описивања као тра</w:t>
      </w:r>
      <w:r>
        <w:rPr>
          <w:rFonts w:ascii="Times New Roman" w:hAnsi="Times New Roman" w:cs="Times New Roman"/>
        </w:rPr>
        <w:t xml:space="preserve">јне вештине. </w:t>
      </w:r>
    </w:p>
    <w:p w:rsidR="003E2404" w:rsidRDefault="005A0B80">
      <w:pPr>
        <w:jc w:val="both"/>
        <w:rPr>
          <w:rFonts w:ascii="Times New Roman" w:hAnsi="Times New Roman" w:cs="Times New Roman"/>
        </w:rPr>
      </w:pPr>
      <w:r>
        <w:rPr>
          <w:rFonts w:ascii="Times New Roman" w:hAnsi="Times New Roman" w:cs="Times New Roman"/>
        </w:rPr>
        <w:t>Језичка култура ученика негује се и кроз игровне активности, посебно кроз језичке вежбе. Врсте игара потребно је одабрати према интересовањима ученика или у контексту наставног садржаја. То могу бити разговорне игре, на пример, разговор са књ</w:t>
      </w:r>
      <w:r>
        <w:rPr>
          <w:rFonts w:ascii="Times New Roman" w:hAnsi="Times New Roman" w:cs="Times New Roman"/>
        </w:rPr>
        <w:t>ижевним ликом, затим ситуационе игре, односно стварне ситуације, на пример, разговор у продавници, разговор код лекара. Могу се одабрати и ребуси, загонетке, питалице, брзалице, разбрајалице, једноставне укрштене речи, осмосмерке, асоцијације, састављање р</w:t>
      </w:r>
      <w:r>
        <w:rPr>
          <w:rFonts w:ascii="Times New Roman" w:hAnsi="Times New Roman" w:cs="Times New Roman"/>
        </w:rPr>
        <w:t xml:space="preserve">еченица, проширивање задатих реченица. </w:t>
      </w:r>
    </w:p>
    <w:p w:rsidR="003E2404" w:rsidRDefault="005A0B80">
      <w:pPr>
        <w:jc w:val="both"/>
        <w:rPr>
          <w:rFonts w:ascii="Times New Roman" w:hAnsi="Times New Roman" w:cs="Times New Roman"/>
        </w:rPr>
      </w:pPr>
      <w:r>
        <w:rPr>
          <w:rFonts w:ascii="Times New Roman" w:hAnsi="Times New Roman" w:cs="Times New Roman"/>
        </w:rPr>
        <w:t>Лексичко-семантичке вежбе служе да се богати речник ученика и да се укаже на различите могућности приликом избора речи и израза и упути на њихову сврсисходнију употребу. Применом лексичко-семантичких вежби код ученик</w:t>
      </w:r>
      <w:r>
        <w:rPr>
          <w:rFonts w:ascii="Times New Roman" w:hAnsi="Times New Roman" w:cs="Times New Roman"/>
        </w:rPr>
        <w:t xml:space="preserve">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Врсте ових вежби, такође, треба усагласити са интересовањима ученика и </w:t>
      </w:r>
      <w:r>
        <w:rPr>
          <w:rFonts w:ascii="Times New Roman" w:hAnsi="Times New Roman" w:cs="Times New Roman"/>
        </w:rPr>
        <w:t>наставним садржајима. Смисао за прецизно изражавање и разумевање значења речи и израза развија се кроз различите вежбе, на пример опис бића и предмета, а за ученике овог узраста изазовне могу бити и вежбе допуњавања реченица (на пример, дати реченице у кој</w:t>
      </w:r>
      <w:r>
        <w:rPr>
          <w:rFonts w:ascii="Times New Roman" w:hAnsi="Times New Roman" w:cs="Times New Roman"/>
        </w:rPr>
        <w:t xml:space="preserve">има недостаје глагол). </w:t>
      </w:r>
    </w:p>
    <w:p w:rsidR="003E2404" w:rsidRDefault="005A0B80">
      <w:pPr>
        <w:jc w:val="both"/>
        <w:rPr>
          <w:rFonts w:ascii="Times New Roman" w:hAnsi="Times New Roman" w:cs="Times New Roman"/>
        </w:rPr>
      </w:pPr>
      <w:r>
        <w:rPr>
          <w:rFonts w:ascii="Times New Roman" w:hAnsi="Times New Roman" w:cs="Times New Roman"/>
        </w:rPr>
        <w:t xml:space="preserve">Учење другог писма </w:t>
      </w:r>
    </w:p>
    <w:p w:rsidR="003E2404" w:rsidRDefault="005A0B80">
      <w:pPr>
        <w:jc w:val="both"/>
        <w:rPr>
          <w:rFonts w:ascii="Times New Roman" w:hAnsi="Times New Roman" w:cs="Times New Roman"/>
        </w:rPr>
      </w:pPr>
      <w:r>
        <w:rPr>
          <w:rFonts w:ascii="Times New Roman" w:hAnsi="Times New Roman" w:cs="Times New Roman"/>
        </w:rPr>
        <w:t>Усвајање другог писма - латинице планира се најчешће за друго полугодиште јер су ученици у првом разреду овладали ћириличким писмом, али је потребно добро утврдити читање и писање ћириличког писма и радити на што</w:t>
      </w:r>
      <w:r>
        <w:rPr>
          <w:rFonts w:ascii="Times New Roman" w:hAnsi="Times New Roman" w:cs="Times New Roman"/>
        </w:rPr>
        <w:t xml:space="preserve"> бољој техници читања. Због свега наведеног, учитељ има могућност да самостално одлучи када ће почети са усвајањем другог писма. У срединама у којима би писање представљало оптерећење за ученике, писана слова другог писма могу се обрадити у првом полугодиш</w:t>
      </w:r>
      <w:r>
        <w:rPr>
          <w:rFonts w:ascii="Times New Roman" w:hAnsi="Times New Roman" w:cs="Times New Roman"/>
        </w:rPr>
        <w:t xml:space="preserve">ту трећег разреда. Учитељи посебну пажњу треба да обрате на писање слова ч и ћ, џ и ђ, њ и љ. </w:t>
      </w:r>
    </w:p>
    <w:p w:rsidR="003E2404" w:rsidRDefault="005A0B80">
      <w:pPr>
        <w:jc w:val="both"/>
        <w:rPr>
          <w:rFonts w:ascii="Times New Roman" w:hAnsi="Times New Roman" w:cs="Times New Roman"/>
        </w:rPr>
      </w:pPr>
      <w:r>
        <w:rPr>
          <w:rFonts w:ascii="Times New Roman" w:hAnsi="Times New Roman" w:cs="Times New Roman"/>
        </w:rPr>
        <w:t>Код учења писаних слова латинице посебну пажњу треба посветити графичком увезивању слова у речима. Писање се може увежбавати кроз преписивање, допуњавање речениц</w:t>
      </w:r>
      <w:r>
        <w:rPr>
          <w:rFonts w:ascii="Times New Roman" w:hAnsi="Times New Roman" w:cs="Times New Roman"/>
        </w:rPr>
        <w:t xml:space="preserve">а, састављање реченица на основу слике, састављање реченица на основу низа слика, диктате и самостално писање реченица и краћих текстуалних целина.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lastRenderedPageBreak/>
        <w:t>Праћење напредовања и оцењивање постигнућа ученика је формативно и</w:t>
      </w:r>
      <w:r>
        <w:rPr>
          <w:rFonts w:ascii="Times New Roman" w:hAnsi="Times New Roman" w:cs="Times New Roman"/>
        </w:rPr>
        <w:t xml:space="preserve"> сумативно и реализује се у складу са Правилником о оцењивању ученика у основном образовању и васпитању. Процес праћења и вредновања једног ученика треба започети иницијалном проценом нивоа на коме се ученик налази. Наставник током процеса наставе и учења </w:t>
      </w:r>
      <w:r>
        <w:rPr>
          <w:rFonts w:ascii="Times New Roman" w:hAnsi="Times New Roman" w:cs="Times New Roman"/>
        </w:rPr>
        <w:t>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Свака активност је добра прилика за процен</w:t>
      </w:r>
      <w:r>
        <w:rPr>
          <w:rFonts w:ascii="Times New Roman" w:hAnsi="Times New Roman" w:cs="Times New Roman"/>
        </w:rPr>
        <w:t xml:space="preserve">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w:t>
      </w:r>
    </w:p>
    <w:p w:rsidR="003E2404" w:rsidRDefault="003E2404">
      <w:pPr>
        <w:pStyle w:val="wyq080---odsek"/>
        <w:jc w:val="both"/>
        <w:rPr>
          <w:rFonts w:ascii="Times New Roman" w:hAnsi="Times New Roman" w:cs="Times New Roman"/>
          <w:sz w:val="28"/>
          <w:szCs w:val="28"/>
        </w:rPr>
      </w:pPr>
    </w:p>
    <w:p w:rsidR="003E2404" w:rsidRDefault="003E2404">
      <w:pPr>
        <w:pStyle w:val="wyq080---odsek"/>
        <w:jc w:val="both"/>
        <w:rPr>
          <w:rFonts w:ascii="Times New Roman" w:hAnsi="Times New Roman" w:cs="Times New Roman"/>
          <w:sz w:val="28"/>
          <w:szCs w:val="28"/>
        </w:rPr>
      </w:pPr>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3.2.1.2. СТРАНИ ЈЕЗИК – ЕНГЛЕСКИ ЈЕЗИК</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207"/>
        <w:gridCol w:w="7892"/>
      </w:tblGrid>
      <w:tr w:rsidR="003E2404">
        <w:tc>
          <w:tcPr>
            <w:tcW w:w="1203"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Назив предмета </w:t>
            </w:r>
          </w:p>
        </w:tc>
        <w:tc>
          <w:tcPr>
            <w:tcW w:w="7866"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r>
              <w:rPr>
                <w:rFonts w:ascii="Times New Roman" w:hAnsi="Times New Roman" w:cs="Times New Roman"/>
                <w:sz w:val="28"/>
                <w:szCs w:val="28"/>
              </w:rPr>
              <w:t>СТРАНИ ЈЕЗИК</w:t>
            </w:r>
          </w:p>
        </w:tc>
      </w:tr>
      <w:tr w:rsidR="003E2404">
        <w:tc>
          <w:tcPr>
            <w:tcW w:w="1203"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циљ</w:t>
            </w:r>
          </w:p>
        </w:tc>
        <w:tc>
          <w:tcPr>
            <w:tcW w:w="7866"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Циљ наставе и учења страног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комуникацију и стекне позитиван одно</w:t>
            </w:r>
            <w:r>
              <w:rPr>
                <w:rFonts w:ascii="Times New Roman" w:hAnsi="Times New Roman" w:cs="Times New Roman"/>
              </w:rPr>
              <w:t>с према другим језицима и културама, као и према сопственом језику и културном наслеђу.</w:t>
            </w:r>
          </w:p>
        </w:tc>
      </w:tr>
      <w:tr w:rsidR="003E2404">
        <w:tc>
          <w:tcPr>
            <w:tcW w:w="1203"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7866"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други</w:t>
            </w:r>
            <w:r>
              <w:rPr>
                <w:rFonts w:ascii="Times New Roman" w:hAnsi="Times New Roman" w:cs="Times New Roman"/>
              </w:rPr>
              <w:t xml:space="preserve">(први страни језик) </w:t>
            </w:r>
          </w:p>
        </w:tc>
      </w:tr>
      <w:tr w:rsidR="003E2404">
        <w:tc>
          <w:tcPr>
            <w:tcW w:w="1203"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Годишњи фонд часова </w:t>
            </w:r>
          </w:p>
        </w:tc>
        <w:tc>
          <w:tcPr>
            <w:tcW w:w="7866"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72</w:t>
            </w:r>
            <w:r>
              <w:rPr>
                <w:rFonts w:ascii="Times New Roman" w:hAnsi="Times New Roman" w:cs="Times New Roman"/>
              </w:rPr>
              <w:t xml:space="preserve"> </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2616"/>
        <w:gridCol w:w="3556"/>
        <w:gridCol w:w="2927"/>
      </w:tblGrid>
      <w:tr w:rsidR="003E2404">
        <w:tc>
          <w:tcPr>
            <w:tcW w:w="2607"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завршетку разреда ученик ће бити у стању да: </w:t>
            </w:r>
          </w:p>
        </w:tc>
        <w:tc>
          <w:tcPr>
            <w:tcW w:w="3545"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КОМУНИКАТИВНЕ</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 ФУНКЦИЈЕ </w:t>
            </w:r>
          </w:p>
        </w:tc>
        <w:tc>
          <w:tcPr>
            <w:tcW w:w="2918"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ЈЕЗИЧКЕ АКТИВНОСТИ</w:t>
            </w:r>
            <w:r>
              <w:rPr>
                <w:rFonts w:ascii="Times New Roman" w:hAnsi="Times New Roman" w:cs="Times New Roman"/>
                <w:b/>
                <w:bCs/>
              </w:rPr>
              <w:br/>
            </w:r>
            <w:r>
              <w:rPr>
                <w:rFonts w:ascii="Times New Roman" w:hAnsi="Times New Roman" w:cs="Times New Roman"/>
              </w:rPr>
              <w:t xml:space="preserve">(У КОМУНИКАТИВНИМ ФУНКЦИЈАМА) </w:t>
            </w:r>
          </w:p>
        </w:tc>
      </w:tr>
      <w:tr w:rsidR="003E2404">
        <w:tc>
          <w:tcPr>
            <w:tcW w:w="2607"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 поздрави и отпоздрави, примењујући најједноставнија језичка средства;</w:t>
            </w:r>
          </w:p>
          <w:p w:rsidR="003E2404" w:rsidRDefault="005A0B80">
            <w:pPr>
              <w:rPr>
                <w:rFonts w:ascii="Times New Roman" w:hAnsi="Times New Roman" w:cs="Times New Roman"/>
              </w:rPr>
            </w:pPr>
            <w:r>
              <w:rPr>
                <w:rFonts w:ascii="Times New Roman" w:hAnsi="Times New Roman" w:cs="Times New Roman"/>
              </w:rPr>
              <w:t>- представи себе и другог;</w:t>
            </w:r>
          </w:p>
          <w:p w:rsidR="003E2404" w:rsidRDefault="005A0B80">
            <w:pPr>
              <w:rPr>
                <w:rFonts w:ascii="Times New Roman" w:hAnsi="Times New Roman" w:cs="Times New Roman"/>
              </w:rPr>
            </w:pPr>
            <w:r>
              <w:rPr>
                <w:rFonts w:ascii="Times New Roman" w:hAnsi="Times New Roman" w:cs="Times New Roman"/>
              </w:rPr>
              <w:t>- разуме јасно постављена једноставна питања личне природе и одговара на њих;</w:t>
            </w:r>
          </w:p>
          <w:p w:rsidR="003E2404" w:rsidRDefault="005A0B80">
            <w:pPr>
              <w:rPr>
                <w:rFonts w:ascii="Times New Roman" w:hAnsi="Times New Roman" w:cs="Times New Roman"/>
              </w:rPr>
            </w:pPr>
            <w:r>
              <w:rPr>
                <w:rFonts w:ascii="Times New Roman" w:hAnsi="Times New Roman" w:cs="Times New Roman"/>
              </w:rPr>
              <w:t xml:space="preserve">- разуме кратка и једноставна упутства и </w:t>
            </w:r>
            <w:r>
              <w:rPr>
                <w:rFonts w:ascii="Times New Roman" w:hAnsi="Times New Roman" w:cs="Times New Roman"/>
              </w:rPr>
              <w:t>налоге и реагује на њих;</w:t>
            </w:r>
          </w:p>
          <w:p w:rsidR="003E2404" w:rsidRDefault="005A0B80">
            <w:pPr>
              <w:rPr>
                <w:rFonts w:ascii="Times New Roman" w:hAnsi="Times New Roman" w:cs="Times New Roman"/>
              </w:rPr>
            </w:pPr>
            <w:r>
              <w:rPr>
                <w:rFonts w:ascii="Times New Roman" w:hAnsi="Times New Roman" w:cs="Times New Roman"/>
              </w:rPr>
              <w:t>- даје кратка и једноставна упутства и налоге;</w:t>
            </w:r>
          </w:p>
          <w:p w:rsidR="003E2404" w:rsidRDefault="005A0B80">
            <w:pPr>
              <w:rPr>
                <w:rFonts w:ascii="Times New Roman" w:hAnsi="Times New Roman" w:cs="Times New Roman"/>
              </w:rPr>
            </w:pPr>
            <w:r>
              <w:rPr>
                <w:rFonts w:ascii="Times New Roman" w:hAnsi="Times New Roman" w:cs="Times New Roman"/>
              </w:rPr>
              <w:t>- разуме позив и реагује на њега;</w:t>
            </w:r>
          </w:p>
          <w:p w:rsidR="003E2404" w:rsidRDefault="005A0B80">
            <w:pPr>
              <w:rPr>
                <w:rFonts w:ascii="Times New Roman" w:hAnsi="Times New Roman" w:cs="Times New Roman"/>
              </w:rPr>
            </w:pPr>
            <w:r>
              <w:rPr>
                <w:rFonts w:ascii="Times New Roman" w:hAnsi="Times New Roman" w:cs="Times New Roman"/>
              </w:rPr>
              <w:t>- упути позив на заједничку активност;</w:t>
            </w:r>
          </w:p>
          <w:p w:rsidR="003E2404" w:rsidRDefault="005A0B80">
            <w:pPr>
              <w:rPr>
                <w:rFonts w:ascii="Times New Roman" w:hAnsi="Times New Roman" w:cs="Times New Roman"/>
              </w:rPr>
            </w:pPr>
            <w:r>
              <w:rPr>
                <w:rFonts w:ascii="Times New Roman" w:hAnsi="Times New Roman" w:cs="Times New Roman"/>
              </w:rPr>
              <w:t xml:space="preserve">- разуме кратке и </w:t>
            </w:r>
            <w:r>
              <w:rPr>
                <w:rFonts w:ascii="Times New Roman" w:hAnsi="Times New Roman" w:cs="Times New Roman"/>
              </w:rPr>
              <w:lastRenderedPageBreak/>
              <w:t>једноставне молбе и реагује на њих;</w:t>
            </w:r>
          </w:p>
          <w:p w:rsidR="003E2404" w:rsidRDefault="005A0B80">
            <w:pPr>
              <w:rPr>
                <w:rFonts w:ascii="Times New Roman" w:hAnsi="Times New Roman" w:cs="Times New Roman"/>
              </w:rPr>
            </w:pPr>
            <w:r>
              <w:rPr>
                <w:rFonts w:ascii="Times New Roman" w:hAnsi="Times New Roman" w:cs="Times New Roman"/>
              </w:rPr>
              <w:t>- упути кратке и једноставне молбе;</w:t>
            </w:r>
          </w:p>
          <w:p w:rsidR="003E2404" w:rsidRDefault="005A0B80">
            <w:pPr>
              <w:rPr>
                <w:rFonts w:ascii="Times New Roman" w:hAnsi="Times New Roman" w:cs="Times New Roman"/>
              </w:rPr>
            </w:pPr>
            <w:r>
              <w:rPr>
                <w:rFonts w:ascii="Times New Roman" w:hAnsi="Times New Roman" w:cs="Times New Roman"/>
              </w:rPr>
              <w:t>- искаже и прихвати з</w:t>
            </w:r>
            <w:r>
              <w:rPr>
                <w:rFonts w:ascii="Times New Roman" w:hAnsi="Times New Roman" w:cs="Times New Roman"/>
              </w:rPr>
              <w:t>ахвалност и извињење на једноставан начин;</w:t>
            </w:r>
          </w:p>
          <w:p w:rsidR="003E2404" w:rsidRDefault="005A0B80">
            <w:pPr>
              <w:rPr>
                <w:rFonts w:ascii="Times New Roman" w:hAnsi="Times New Roman" w:cs="Times New Roman"/>
              </w:rPr>
            </w:pPr>
            <w:r>
              <w:rPr>
                <w:rFonts w:ascii="Times New Roman" w:hAnsi="Times New Roman" w:cs="Times New Roman"/>
              </w:rPr>
              <w:t>- разуме једноставно исказане честитке и одговара на њих;</w:t>
            </w:r>
          </w:p>
          <w:p w:rsidR="003E2404" w:rsidRDefault="005A0B80">
            <w:pPr>
              <w:rPr>
                <w:rFonts w:ascii="Times New Roman" w:hAnsi="Times New Roman" w:cs="Times New Roman"/>
              </w:rPr>
            </w:pPr>
            <w:r>
              <w:rPr>
                <w:rFonts w:ascii="Times New Roman" w:hAnsi="Times New Roman" w:cs="Times New Roman"/>
              </w:rPr>
              <w:t>- упути једноставне честитке;</w:t>
            </w:r>
          </w:p>
          <w:p w:rsidR="003E2404" w:rsidRDefault="005A0B80">
            <w:pPr>
              <w:rPr>
                <w:rFonts w:ascii="Times New Roman" w:hAnsi="Times New Roman" w:cs="Times New Roman"/>
              </w:rPr>
            </w:pPr>
            <w:r>
              <w:rPr>
                <w:rFonts w:ascii="Times New Roman" w:hAnsi="Times New Roman" w:cs="Times New Roman"/>
              </w:rPr>
              <w:t>- препозна и именује бића, предмете и места из непосредног окружења;</w:t>
            </w:r>
          </w:p>
          <w:p w:rsidR="003E2404" w:rsidRDefault="005A0B80">
            <w:pPr>
              <w:rPr>
                <w:rFonts w:ascii="Times New Roman" w:hAnsi="Times New Roman" w:cs="Times New Roman"/>
              </w:rPr>
            </w:pPr>
            <w:r>
              <w:rPr>
                <w:rFonts w:ascii="Times New Roman" w:hAnsi="Times New Roman" w:cs="Times New Roman"/>
              </w:rPr>
              <w:t>- разуме једноставне описе бића, предмета и места;</w:t>
            </w:r>
          </w:p>
          <w:p w:rsidR="003E2404" w:rsidRDefault="005A0B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опише бића, предмете и места користећи једноставна језичка средства;</w:t>
            </w:r>
          </w:p>
          <w:p w:rsidR="003E2404" w:rsidRDefault="005A0B80">
            <w:pPr>
              <w:rPr>
                <w:rFonts w:ascii="Times New Roman" w:hAnsi="Times New Roman" w:cs="Times New Roman"/>
              </w:rPr>
            </w:pPr>
            <w:r>
              <w:rPr>
                <w:rFonts w:ascii="Times New Roman" w:hAnsi="Times New Roman" w:cs="Times New Roman"/>
              </w:rPr>
              <w:t>- разуме свакодневне исказе у вези са непосредним потребама, осетима и осећањима и реагује на њих;</w:t>
            </w:r>
          </w:p>
          <w:p w:rsidR="003E2404" w:rsidRDefault="005A0B80">
            <w:pPr>
              <w:rPr>
                <w:rFonts w:ascii="Times New Roman" w:hAnsi="Times New Roman" w:cs="Times New Roman"/>
              </w:rPr>
            </w:pPr>
            <w:r>
              <w:rPr>
                <w:rFonts w:ascii="Times New Roman" w:hAnsi="Times New Roman" w:cs="Times New Roman"/>
              </w:rPr>
              <w:t>- изрази основне потребе, осете и осећања кратким и једноставним језичким средствима;</w:t>
            </w:r>
          </w:p>
          <w:p w:rsidR="003E2404" w:rsidRDefault="005A0B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разуме једноставна обавештења о положају у простору и реагује на њих;</w:t>
            </w:r>
          </w:p>
          <w:p w:rsidR="003E2404" w:rsidRDefault="005A0B80">
            <w:pPr>
              <w:rPr>
                <w:rFonts w:ascii="Times New Roman" w:hAnsi="Times New Roman" w:cs="Times New Roman"/>
              </w:rPr>
            </w:pPr>
            <w:r>
              <w:rPr>
                <w:rFonts w:ascii="Times New Roman" w:hAnsi="Times New Roman" w:cs="Times New Roman"/>
              </w:rPr>
              <w:t>- тражи и пружи кратка и једноставна обавештења о положају у простору;</w:t>
            </w:r>
          </w:p>
          <w:p w:rsidR="003E2404" w:rsidRDefault="005A0B80">
            <w:pPr>
              <w:rPr>
                <w:rFonts w:ascii="Times New Roman" w:hAnsi="Times New Roman" w:cs="Times New Roman"/>
              </w:rPr>
            </w:pPr>
            <w:r>
              <w:rPr>
                <w:rFonts w:ascii="Times New Roman" w:hAnsi="Times New Roman" w:cs="Times New Roman"/>
              </w:rPr>
              <w:t>- разуме и саопшти једноставне исказе који се односе на хронолошко и метеоролошко време</w:t>
            </w:r>
          </w:p>
          <w:p w:rsidR="003E2404" w:rsidRDefault="005A0B80">
            <w:pPr>
              <w:rPr>
                <w:rFonts w:ascii="Times New Roman" w:hAnsi="Times New Roman" w:cs="Times New Roman"/>
              </w:rPr>
            </w:pPr>
            <w:r>
              <w:rPr>
                <w:rFonts w:ascii="Times New Roman" w:hAnsi="Times New Roman" w:cs="Times New Roman"/>
              </w:rPr>
              <w:t>- разуме једноставне исказе</w:t>
            </w:r>
            <w:r>
              <w:rPr>
                <w:rFonts w:ascii="Times New Roman" w:hAnsi="Times New Roman" w:cs="Times New Roman"/>
              </w:rPr>
              <w:t xml:space="preserve"> којима се изражава припадање/неприпадање, </w:t>
            </w:r>
            <w:r>
              <w:rPr>
                <w:rFonts w:ascii="Times New Roman" w:hAnsi="Times New Roman" w:cs="Times New Roman"/>
              </w:rPr>
              <w:lastRenderedPageBreak/>
              <w:t>поседовање/непоседовање и реагује на њих;</w:t>
            </w:r>
          </w:p>
          <w:p w:rsidR="003E2404" w:rsidRDefault="005A0B80">
            <w:pPr>
              <w:rPr>
                <w:rFonts w:ascii="Times New Roman" w:hAnsi="Times New Roman" w:cs="Times New Roman"/>
              </w:rPr>
            </w:pPr>
            <w:r>
              <w:rPr>
                <w:rFonts w:ascii="Times New Roman" w:hAnsi="Times New Roman" w:cs="Times New Roman"/>
              </w:rPr>
              <w:t>- тражи и даје једноставне исказе којима се изражава припадање/неприпадање, поседовање/непоседовање;</w:t>
            </w:r>
          </w:p>
          <w:p w:rsidR="003E2404" w:rsidRDefault="005A0B80">
            <w:pPr>
              <w:rPr>
                <w:rFonts w:ascii="Times New Roman" w:hAnsi="Times New Roman" w:cs="Times New Roman"/>
              </w:rPr>
            </w:pPr>
            <w:r>
              <w:rPr>
                <w:rFonts w:ascii="Times New Roman" w:hAnsi="Times New Roman" w:cs="Times New Roman"/>
              </w:rPr>
              <w:t xml:space="preserve">- разуме једноставне исказе за изражавање допадања/недопадања и </w:t>
            </w:r>
            <w:r>
              <w:rPr>
                <w:rFonts w:ascii="Times New Roman" w:hAnsi="Times New Roman" w:cs="Times New Roman"/>
              </w:rPr>
              <w:t>реагује на њих;</w:t>
            </w:r>
          </w:p>
          <w:p w:rsidR="003E2404" w:rsidRDefault="005A0B80">
            <w:pPr>
              <w:rPr>
                <w:rFonts w:ascii="Times New Roman" w:hAnsi="Times New Roman" w:cs="Times New Roman"/>
              </w:rPr>
            </w:pPr>
            <w:r>
              <w:rPr>
                <w:rFonts w:ascii="Times New Roman" w:hAnsi="Times New Roman" w:cs="Times New Roman"/>
              </w:rPr>
              <w:t>- тражи мишљење и изражава допадање/недопадање једноставним језичким средствима;</w:t>
            </w:r>
          </w:p>
          <w:p w:rsidR="003E2404" w:rsidRDefault="005A0B80">
            <w:pPr>
              <w:rPr>
                <w:rFonts w:ascii="Times New Roman" w:hAnsi="Times New Roman" w:cs="Times New Roman"/>
              </w:rPr>
            </w:pPr>
            <w:r>
              <w:rPr>
                <w:rFonts w:ascii="Times New Roman" w:hAnsi="Times New Roman" w:cs="Times New Roman"/>
              </w:rPr>
              <w:t>- разуме једноставне исказе који се односе на изражавање способности;</w:t>
            </w:r>
          </w:p>
          <w:p w:rsidR="003E2404" w:rsidRDefault="005A0B80">
            <w:pPr>
              <w:rPr>
                <w:rFonts w:ascii="Times New Roman" w:hAnsi="Times New Roman" w:cs="Times New Roman"/>
              </w:rPr>
            </w:pPr>
            <w:r>
              <w:rPr>
                <w:rFonts w:ascii="Times New Roman" w:hAnsi="Times New Roman" w:cs="Times New Roman"/>
              </w:rPr>
              <w:t>- тражи информацију о туђим способностима и саопшти шта он/она или неко други може/не мож</w:t>
            </w:r>
            <w:r>
              <w:rPr>
                <w:rFonts w:ascii="Times New Roman" w:hAnsi="Times New Roman" w:cs="Times New Roman"/>
              </w:rPr>
              <w:t>е/уме/не уме да уради;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разуме и саопшти једноставне исказе који се односе на бројеве и количине. </w:t>
            </w:r>
          </w:p>
          <w:p w:rsidR="003E2404" w:rsidRDefault="003E2404">
            <w:pPr>
              <w:spacing w:beforeAutospacing="1" w:afterAutospacing="1"/>
              <w:jc w:val="both"/>
              <w:rPr>
                <w:rFonts w:ascii="Times New Roman" w:hAnsi="Times New Roman" w:cs="Times New Roman"/>
              </w:rPr>
            </w:pP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w:t>
            </w: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xml:space="preserve">ПОЗДРАВЉАЊЕ </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Реаговање на усмени импулс саговорника (наставника, вршњака, и слично); успостављање контакта при сусрету и усмено изражавање прикладних поз</w:t>
            </w:r>
            <w:r>
              <w:rPr>
                <w:rFonts w:ascii="Times New Roman" w:hAnsi="Times New Roman" w:cs="Times New Roman"/>
              </w:rPr>
              <w:t xml:space="preserve">драва приликом растанка.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ПРЕДСТАВЉАЊЕ СЕБЕ И ДРУГИХ; ДАВАЊЕ ОСНОВНИХ ИНФОРМАЦИЈА О СЕБИ; ДАВАЊЕ И ТРАЖЕЊЕ ОСНОВНИХ ИНФОРМАЦИЈА О ДРУГИМА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Слушање кратких и једноставних текстова у којима се неко представља; представљање себе и других особа, присутних и одсутних.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РАЗУМЕВАЊЕ И ДАВАЊЕ ЈЕДНОСТАВНИХ УПУТСТАВА И НАЛОГА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ПОЗИВ И РЕАГОВАЊЕ НА ПОЗИВ </w:t>
            </w:r>
            <w:r>
              <w:rPr>
                <w:rFonts w:ascii="Times New Roman" w:hAnsi="Times New Roman" w:cs="Times New Roman"/>
              </w:rPr>
              <w:lastRenderedPageBreak/>
              <w:t>ЗА УЧЕШЋЕ У ЗАЈЕДНИЧК</w:t>
            </w:r>
            <w:r>
              <w:rPr>
                <w:rFonts w:ascii="Times New Roman" w:hAnsi="Times New Roman" w:cs="Times New Roman"/>
              </w:rPr>
              <w:t>ОЈ АКТИВНОСТИ</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lastRenderedPageBreak/>
              <w:t xml:space="preserve">Слушање кратких </w:t>
            </w:r>
            <w:r>
              <w:rPr>
                <w:rFonts w:ascii="Times New Roman" w:hAnsi="Times New Roman" w:cs="Times New Roman"/>
              </w:rPr>
              <w:lastRenderedPageBreak/>
              <w:t>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ИСКАЗИВАЊЕ МОЛБЕ, З</w:t>
            </w:r>
            <w:r>
              <w:rPr>
                <w:rFonts w:ascii="Times New Roman" w:hAnsi="Times New Roman" w:cs="Times New Roman"/>
              </w:rPr>
              <w:t>АХВАЛНОСТИ И ИЗВИЊЕЊА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ЧЕСТИТАЊЕ</w:t>
            </w:r>
          </w:p>
          <w:p w:rsidR="003E2404" w:rsidRDefault="003E2404">
            <w:pPr>
              <w:spacing w:beforeAutospacing="1" w:afterAutospacing="1"/>
              <w:jc w:val="both"/>
              <w:rPr>
                <w:rFonts w:ascii="Times New Roman" w:hAnsi="Times New Roman" w:cs="Times New Roman"/>
              </w:rPr>
            </w:pP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Слушање кратких и једноставних </w:t>
            </w:r>
            <w:r>
              <w:rPr>
                <w:rFonts w:ascii="Times New Roman" w:hAnsi="Times New Roman" w:cs="Times New Roman"/>
              </w:rPr>
              <w:t>устаљених израза којима се честита празник, рођендан; реаговање на упућену честитку и упућивање кратких пригодних честитки.</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ОПИСИВАЊЕ БИЋА, ПРЕДМЕТА, МЕСТА И ПОЈАВА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Слушање краћих једноставних описа бића, предмета и места у којима се појављују информациј</w:t>
            </w:r>
            <w:r>
              <w:rPr>
                <w:rFonts w:ascii="Times New Roman" w:hAnsi="Times New Roman" w:cs="Times New Roman"/>
              </w:rPr>
              <w:t xml:space="preserve">е о спољном изгледу, појавним облицима, димензијама и осталим најједноставнијим карактеристикама; давање кратких описа бића, предмета и места; тражење и давање информација у вези са описом бића, предмета и места. </w:t>
            </w:r>
          </w:p>
          <w:p w:rsidR="003E2404" w:rsidRDefault="003E2404">
            <w:pPr>
              <w:spacing w:beforeAutospacing="1" w:afterAutospacing="1"/>
              <w:jc w:val="both"/>
              <w:rPr>
                <w:rFonts w:ascii="Times New Roman" w:hAnsi="Times New Roman" w:cs="Times New Roman"/>
              </w:rPr>
            </w:pP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ИСКАЗИВАЊЕ ПОТРЕБА, ОСЕТА И ОСЕЋАЊА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Слушање исказа у вези са потребама, осетима, осећањима; саопштавање својих потреба, осета и осећања и (емпатично) реаговање на туђа.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ИСКАЗИВАЊЕ ПОЛОЖАЈА У ПРОСТОРУ</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Слушање кратких текстова у којима се на једноставан начин описује положај у простору; усм</w:t>
            </w:r>
            <w:r>
              <w:rPr>
                <w:rFonts w:ascii="Times New Roman" w:hAnsi="Times New Roman" w:cs="Times New Roman"/>
              </w:rPr>
              <w:t xml:space="preserve">ено тражење и давање информација о </w:t>
            </w:r>
            <w:r>
              <w:rPr>
                <w:rFonts w:ascii="Times New Roman" w:hAnsi="Times New Roman" w:cs="Times New Roman"/>
              </w:rPr>
              <w:lastRenderedPageBreak/>
              <w:t xml:space="preserve">положају у простору.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ИСКАЗИВАЊЕ ВРЕМЕНА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Слушање једноставних исказа у вези са хронолошким временом и метеоролошким приликама; усмено тражење и давање информација о хронолошком времену и метеоролошким приликама у ужем комуникативном контексту.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ПРИПАДАЊА/НЕПРИПАДАЊА И ПОСЕДОВАЊА/НЕП</w:t>
            </w:r>
            <w:r>
              <w:rPr>
                <w:rFonts w:ascii="Times New Roman" w:hAnsi="Times New Roman" w:cs="Times New Roman"/>
              </w:rPr>
              <w:t>ОСЕДОВАЊА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ДОПАДАЊА/НЕДОПАДАЊА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Слушање кратк</w:t>
            </w:r>
            <w:r>
              <w:rPr>
                <w:rFonts w:ascii="Times New Roman" w:hAnsi="Times New Roman" w:cs="Times New Roman"/>
              </w:rPr>
              <w:t xml:space="preserve">их текстова с једноставним исказима за изражавање допадања/недопадања и реаговање на њих; усмено исказивање слагања/неслагања, допадања/недопадања </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СПОСОБНОСТИ</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Слушање једноставних исказа који говоре о способностима; постављање питања у вези </w:t>
            </w:r>
            <w:r>
              <w:rPr>
                <w:rFonts w:ascii="Times New Roman" w:hAnsi="Times New Roman" w:cs="Times New Roman"/>
              </w:rPr>
              <w:t>са способностима и одговарање на њих, усмено.</w:t>
            </w:r>
          </w:p>
        </w:tc>
      </w:tr>
      <w:tr w:rsidR="003E2404">
        <w:tc>
          <w:tcPr>
            <w:tcW w:w="260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354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КОЛИЧИНЕ И БРОЈЕВА</w:t>
            </w:r>
          </w:p>
        </w:tc>
        <w:tc>
          <w:tcPr>
            <w:tcW w:w="291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Слушање једноставних исказа који говоре о количини нечега; постављање питања у вези с количином и одговарање на њих, усмено.</w:t>
            </w:r>
          </w:p>
        </w:tc>
      </w:tr>
    </w:tbl>
    <w:p w:rsidR="003E2404" w:rsidRDefault="005A0B80">
      <w:pPr>
        <w:rPr>
          <w:rFonts w:ascii="Times New Roman" w:hAnsi="Times New Roman" w:cs="Times New Roman"/>
        </w:rPr>
      </w:pPr>
      <w:r>
        <w:rPr>
          <w:rFonts w:ascii="Times New Roman" w:hAnsi="Times New Roman" w:cs="Times New Roman"/>
        </w:rPr>
        <w:t>ТЕМАТСКЕ ОБЛАСТИ У НАСТАВИ СТРАНИХ ЈЕЗИКА ЗА ОСНОВНУ</w:t>
      </w:r>
      <w:r>
        <w:rPr>
          <w:rFonts w:ascii="Times New Roman" w:hAnsi="Times New Roman" w:cs="Times New Roman"/>
        </w:rPr>
        <w:t xml:space="preserve"> ШКОЛУ </w:t>
      </w:r>
    </w:p>
    <w:p w:rsidR="003E2404" w:rsidRDefault="005A0B80">
      <w:pPr>
        <w:rPr>
          <w:rFonts w:ascii="Times New Roman" w:hAnsi="Times New Roman" w:cs="Times New Roman"/>
        </w:rPr>
      </w:pPr>
      <w:r>
        <w:rPr>
          <w:rFonts w:ascii="Times New Roman" w:hAnsi="Times New Roman" w:cs="Times New Roman"/>
        </w:rPr>
        <w:t xml:space="preserve">Напомена: Тематске области се прожимају и исте су у сва четири разреда првог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w:t>
      </w:r>
      <w:r>
        <w:rPr>
          <w:rFonts w:ascii="Times New Roman" w:hAnsi="Times New Roman" w:cs="Times New Roman"/>
        </w:rPr>
        <w:t xml:space="preserve">везаних за конкретну тему. Наставници обрађују теме у складу са интересовањима ученика, њиховим потребама и савременим токовима у настави страних језика, тако да свака тема представља одређени ситуацијски комплекс. </w:t>
      </w:r>
    </w:p>
    <w:p w:rsidR="003E2404" w:rsidRDefault="005A0B80">
      <w:pPr>
        <w:rPr>
          <w:rFonts w:ascii="Times New Roman" w:hAnsi="Times New Roman" w:cs="Times New Roman"/>
        </w:rPr>
      </w:pPr>
      <w:r>
        <w:rPr>
          <w:rFonts w:ascii="Times New Roman" w:hAnsi="Times New Roman" w:cs="Times New Roman"/>
        </w:rPr>
        <w:t xml:space="preserve">1) Лични идентитет </w:t>
      </w:r>
    </w:p>
    <w:p w:rsidR="003E2404" w:rsidRDefault="005A0B80">
      <w:pPr>
        <w:rPr>
          <w:rFonts w:ascii="Times New Roman" w:hAnsi="Times New Roman" w:cs="Times New Roman"/>
        </w:rPr>
      </w:pPr>
      <w:r>
        <w:rPr>
          <w:rFonts w:ascii="Times New Roman" w:hAnsi="Times New Roman" w:cs="Times New Roman"/>
        </w:rPr>
        <w:t>2) Породица и уже др</w:t>
      </w:r>
      <w:r>
        <w:rPr>
          <w:rFonts w:ascii="Times New Roman" w:hAnsi="Times New Roman" w:cs="Times New Roman"/>
        </w:rPr>
        <w:t xml:space="preserve">уштвено окружење (пријатељи, комшије, наставници итд.) </w:t>
      </w:r>
    </w:p>
    <w:p w:rsidR="003E2404" w:rsidRDefault="005A0B80">
      <w:pPr>
        <w:rPr>
          <w:rFonts w:ascii="Times New Roman" w:hAnsi="Times New Roman" w:cs="Times New Roman"/>
        </w:rPr>
      </w:pPr>
      <w:r>
        <w:rPr>
          <w:rFonts w:ascii="Times New Roman" w:hAnsi="Times New Roman" w:cs="Times New Roman"/>
        </w:rPr>
        <w:t xml:space="preserve">3) Географске особености </w:t>
      </w:r>
    </w:p>
    <w:p w:rsidR="003E2404" w:rsidRDefault="005A0B80">
      <w:pPr>
        <w:rPr>
          <w:rFonts w:ascii="Times New Roman" w:hAnsi="Times New Roman" w:cs="Times New Roman"/>
        </w:rPr>
      </w:pPr>
      <w:r>
        <w:rPr>
          <w:rFonts w:ascii="Times New Roman" w:hAnsi="Times New Roman" w:cs="Times New Roman"/>
        </w:rPr>
        <w:lastRenderedPageBreak/>
        <w:t xml:space="preserve">4) Србија - моја домовина </w:t>
      </w:r>
    </w:p>
    <w:p w:rsidR="003E2404" w:rsidRDefault="005A0B80">
      <w:pPr>
        <w:rPr>
          <w:rFonts w:ascii="Times New Roman" w:hAnsi="Times New Roman" w:cs="Times New Roman"/>
        </w:rPr>
      </w:pPr>
      <w:r>
        <w:rPr>
          <w:rFonts w:ascii="Times New Roman" w:hAnsi="Times New Roman" w:cs="Times New Roman"/>
        </w:rPr>
        <w:t xml:space="preserve">5) Становање - форме, навике </w:t>
      </w:r>
    </w:p>
    <w:p w:rsidR="003E2404" w:rsidRDefault="005A0B80">
      <w:pPr>
        <w:rPr>
          <w:rFonts w:ascii="Times New Roman" w:hAnsi="Times New Roman" w:cs="Times New Roman"/>
        </w:rPr>
      </w:pPr>
      <w:r>
        <w:rPr>
          <w:rFonts w:ascii="Times New Roman" w:hAnsi="Times New Roman" w:cs="Times New Roman"/>
        </w:rPr>
        <w:t xml:space="preserve">6) Живи свет - природа, љубимци, очување животне средине </w:t>
      </w:r>
    </w:p>
    <w:p w:rsidR="003E2404" w:rsidRDefault="005A0B80">
      <w:pPr>
        <w:rPr>
          <w:rFonts w:ascii="Times New Roman" w:hAnsi="Times New Roman" w:cs="Times New Roman"/>
        </w:rPr>
      </w:pPr>
      <w:r>
        <w:rPr>
          <w:rFonts w:ascii="Times New Roman" w:hAnsi="Times New Roman" w:cs="Times New Roman"/>
        </w:rPr>
        <w:t xml:space="preserve">7) Временско искуство и доживљај времена (прошлост - садашњост - будућност) </w:t>
      </w:r>
    </w:p>
    <w:p w:rsidR="003E2404" w:rsidRDefault="005A0B80">
      <w:pPr>
        <w:rPr>
          <w:rFonts w:ascii="Times New Roman" w:hAnsi="Times New Roman" w:cs="Times New Roman"/>
        </w:rPr>
      </w:pPr>
      <w:r>
        <w:rPr>
          <w:rFonts w:ascii="Times New Roman" w:hAnsi="Times New Roman" w:cs="Times New Roman"/>
        </w:rPr>
        <w:t xml:space="preserve">8) Школа и школски живот </w:t>
      </w:r>
    </w:p>
    <w:p w:rsidR="003E2404" w:rsidRDefault="005A0B80">
      <w:pPr>
        <w:rPr>
          <w:rFonts w:ascii="Times New Roman" w:hAnsi="Times New Roman" w:cs="Times New Roman"/>
        </w:rPr>
      </w:pPr>
      <w:r>
        <w:rPr>
          <w:rFonts w:ascii="Times New Roman" w:hAnsi="Times New Roman" w:cs="Times New Roman"/>
        </w:rPr>
        <w:t xml:space="preserve">9) Млади - живот деце и омладине </w:t>
      </w:r>
    </w:p>
    <w:p w:rsidR="003E2404" w:rsidRDefault="005A0B80">
      <w:pPr>
        <w:rPr>
          <w:rFonts w:ascii="Times New Roman" w:hAnsi="Times New Roman" w:cs="Times New Roman"/>
        </w:rPr>
      </w:pPr>
      <w:r>
        <w:rPr>
          <w:rFonts w:ascii="Times New Roman" w:hAnsi="Times New Roman" w:cs="Times New Roman"/>
        </w:rPr>
        <w:t xml:space="preserve">10) Здравље и хигијена </w:t>
      </w:r>
    </w:p>
    <w:p w:rsidR="003E2404" w:rsidRDefault="005A0B80">
      <w:pPr>
        <w:rPr>
          <w:rFonts w:ascii="Times New Roman" w:hAnsi="Times New Roman" w:cs="Times New Roman"/>
        </w:rPr>
      </w:pPr>
      <w:r>
        <w:rPr>
          <w:rFonts w:ascii="Times New Roman" w:hAnsi="Times New Roman" w:cs="Times New Roman"/>
        </w:rPr>
        <w:t xml:space="preserve">11) Емоције (љубав према породици, друговима) </w:t>
      </w:r>
    </w:p>
    <w:p w:rsidR="003E2404" w:rsidRDefault="005A0B80">
      <w:pPr>
        <w:rPr>
          <w:rFonts w:ascii="Times New Roman" w:hAnsi="Times New Roman" w:cs="Times New Roman"/>
        </w:rPr>
      </w:pPr>
      <w:r>
        <w:rPr>
          <w:rFonts w:ascii="Times New Roman" w:hAnsi="Times New Roman" w:cs="Times New Roman"/>
        </w:rPr>
        <w:t xml:space="preserve">12) Превозна средства </w:t>
      </w:r>
    </w:p>
    <w:p w:rsidR="003E2404" w:rsidRDefault="005A0B80">
      <w:pPr>
        <w:rPr>
          <w:rFonts w:ascii="Times New Roman" w:hAnsi="Times New Roman" w:cs="Times New Roman"/>
        </w:rPr>
      </w:pPr>
      <w:r>
        <w:rPr>
          <w:rFonts w:ascii="Times New Roman" w:hAnsi="Times New Roman" w:cs="Times New Roman"/>
        </w:rPr>
        <w:t xml:space="preserve">13) Временске прилике </w:t>
      </w:r>
    </w:p>
    <w:p w:rsidR="003E2404" w:rsidRDefault="005A0B80">
      <w:pPr>
        <w:rPr>
          <w:rFonts w:ascii="Times New Roman" w:hAnsi="Times New Roman" w:cs="Times New Roman"/>
        </w:rPr>
      </w:pPr>
      <w:r>
        <w:rPr>
          <w:rFonts w:ascii="Times New Roman" w:hAnsi="Times New Roman" w:cs="Times New Roman"/>
        </w:rPr>
        <w:t>14</w:t>
      </w:r>
      <w:r>
        <w:rPr>
          <w:rFonts w:ascii="Times New Roman" w:hAnsi="Times New Roman" w:cs="Times New Roman"/>
        </w:rPr>
        <w:t xml:space="preserve">) Уметност за децу (нарочито модерна књижевност за децу; пригодне традиционалне и модерне песме) </w:t>
      </w:r>
    </w:p>
    <w:p w:rsidR="003E2404" w:rsidRDefault="005A0B80">
      <w:pPr>
        <w:rPr>
          <w:rFonts w:ascii="Times New Roman" w:hAnsi="Times New Roman" w:cs="Times New Roman"/>
        </w:rPr>
      </w:pPr>
      <w:r>
        <w:rPr>
          <w:rFonts w:ascii="Times New Roman" w:hAnsi="Times New Roman" w:cs="Times New Roman"/>
        </w:rPr>
        <w:t xml:space="preserve">15) Обичаји и традиција, фолклор, прославе (рођендани, празници) </w:t>
      </w:r>
    </w:p>
    <w:p w:rsidR="003E2404" w:rsidRDefault="005A0B80">
      <w:pPr>
        <w:rPr>
          <w:rFonts w:ascii="Times New Roman" w:hAnsi="Times New Roman" w:cs="Times New Roman"/>
        </w:rPr>
      </w:pPr>
      <w:r>
        <w:rPr>
          <w:rFonts w:ascii="Times New Roman" w:hAnsi="Times New Roman" w:cs="Times New Roman"/>
        </w:rPr>
        <w:t xml:space="preserve">16) Слободно време - забава, разонода, хобији </w:t>
      </w:r>
    </w:p>
    <w:p w:rsidR="003E2404" w:rsidRDefault="005A0B80">
      <w:pPr>
        <w:rPr>
          <w:rFonts w:ascii="Times New Roman" w:hAnsi="Times New Roman" w:cs="Times New Roman"/>
        </w:rPr>
      </w:pPr>
      <w:r>
        <w:rPr>
          <w:rFonts w:ascii="Times New Roman" w:hAnsi="Times New Roman" w:cs="Times New Roman"/>
        </w:rPr>
        <w:t xml:space="preserve">17) Исхрана и гастрономске навике </w:t>
      </w:r>
    </w:p>
    <w:p w:rsidR="003E2404" w:rsidRDefault="005A0B80">
      <w:pPr>
        <w:rPr>
          <w:rFonts w:ascii="Times New Roman" w:hAnsi="Times New Roman" w:cs="Times New Roman"/>
        </w:rPr>
      </w:pPr>
      <w:r>
        <w:rPr>
          <w:rFonts w:ascii="Times New Roman" w:hAnsi="Times New Roman" w:cs="Times New Roman"/>
        </w:rPr>
        <w:t>18) Путова</w:t>
      </w:r>
      <w:r>
        <w:rPr>
          <w:rFonts w:ascii="Times New Roman" w:hAnsi="Times New Roman" w:cs="Times New Roman"/>
        </w:rPr>
        <w:t xml:space="preserve">ња </w:t>
      </w:r>
    </w:p>
    <w:p w:rsidR="003E2404" w:rsidRDefault="005A0B80">
      <w:pPr>
        <w:rPr>
          <w:rFonts w:ascii="Times New Roman" w:hAnsi="Times New Roman" w:cs="Times New Roman"/>
        </w:rPr>
      </w:pPr>
      <w:r>
        <w:rPr>
          <w:rFonts w:ascii="Times New Roman" w:hAnsi="Times New Roman" w:cs="Times New Roman"/>
        </w:rPr>
        <w:t xml:space="preserve">19) Мода и облачење </w:t>
      </w:r>
    </w:p>
    <w:p w:rsidR="003E2404" w:rsidRDefault="005A0B80">
      <w:pPr>
        <w:rPr>
          <w:rFonts w:ascii="Times New Roman" w:hAnsi="Times New Roman" w:cs="Times New Roman"/>
        </w:rPr>
      </w:pPr>
      <w:r>
        <w:rPr>
          <w:rFonts w:ascii="Times New Roman" w:hAnsi="Times New Roman" w:cs="Times New Roman"/>
        </w:rPr>
        <w:t xml:space="preserve">20) Спорт </w:t>
      </w:r>
    </w:p>
    <w:p w:rsidR="003E2404" w:rsidRDefault="005A0B80">
      <w:pPr>
        <w:rPr>
          <w:rFonts w:ascii="Times New Roman" w:hAnsi="Times New Roman" w:cs="Times New Roman"/>
        </w:rPr>
      </w:pPr>
      <w:r>
        <w:rPr>
          <w:rFonts w:ascii="Times New Roman" w:hAnsi="Times New Roman" w:cs="Times New Roman"/>
        </w:rPr>
        <w:t xml:space="preserve">21) Вербална и невербална комуникација, конвенције понашања и опхођења </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ЈЕЗИЧКИ САДРЖАЈИ </w:t>
      </w:r>
    </w:p>
    <w:p w:rsidR="003E2404" w:rsidRDefault="005A0B80">
      <w:pPr>
        <w:spacing w:before="240" w:after="240"/>
        <w:jc w:val="both"/>
        <w:rPr>
          <w:rFonts w:ascii="Times New Roman" w:hAnsi="Times New Roman" w:cs="Times New Roman"/>
          <w:sz w:val="26"/>
          <w:szCs w:val="26"/>
        </w:rPr>
      </w:pPr>
      <w:bookmarkStart w:id="1" w:name="str_8"/>
      <w:bookmarkEnd w:id="1"/>
      <w:r>
        <w:rPr>
          <w:rFonts w:ascii="Times New Roman" w:hAnsi="Times New Roman" w:cs="Times New Roman"/>
          <w:b/>
          <w:bCs/>
          <w:i/>
          <w:iCs/>
        </w:rPr>
        <w:t xml:space="preserve">ENGLESKI JEZIK </w:t>
      </w:r>
      <w:r>
        <w:rPr>
          <w:rFonts w:ascii="Times New Roman" w:hAnsi="Times New Roman" w:cs="Times New Roman"/>
          <w:sz w:val="26"/>
          <w:szCs w:val="26"/>
        </w:rPr>
        <w:t>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3538"/>
        <w:gridCol w:w="5561"/>
      </w:tblGrid>
      <w:tr w:rsidR="003E2404">
        <w:tc>
          <w:tcPr>
            <w:tcW w:w="3124"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Komunikativna funkcija </w:t>
            </w:r>
          </w:p>
        </w:tc>
        <w:tc>
          <w:tcPr>
            <w:tcW w:w="5945"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Jezički sadržaji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POZDRAVLJANJE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i/>
                <w:iCs/>
              </w:rPr>
            </w:pPr>
            <w:r>
              <w:rPr>
                <w:rFonts w:ascii="Times New Roman" w:hAnsi="Times New Roman" w:cs="Times New Roman"/>
                <w:i/>
                <w:iCs/>
              </w:rPr>
              <w:t xml:space="preserve">Hi! Hello. Good morning/afternoon/evening/night. How </w:t>
            </w:r>
            <w:r>
              <w:rPr>
                <w:rFonts w:ascii="Times New Roman" w:hAnsi="Times New Roman" w:cs="Times New Roman"/>
                <w:i/>
                <w:iCs/>
              </w:rPr>
              <w:t>are you? I’m fine, thank you, and you? Goodbye. Bye. See you (later/tomorrow). Have a nice day/weekend! Thanks, same to you</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Formalno i neformalno pozdravljanje; </w:t>
            </w:r>
            <w:r>
              <w:rPr>
                <w:rFonts w:ascii="Times New Roman" w:hAnsi="Times New Roman" w:cs="Times New Roman"/>
              </w:rPr>
              <w:br/>
              <w:t xml:space="preserve">ustaljena pravila učtivosti.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PREDSTAVLJANJE SEBE I DRUGIH; DAVANJE OSNOVNIH INFORMACIJA O SEBI; DAVANJE I TRAŽENJE OSNOVNIH INFORMACIJA O DRUGIMA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My name’s Maria /I’m Maria. What’s your name? What’s your phone number? It’s... This is my friend. His name’s/name is Marko. Maria, this i</w:t>
            </w:r>
            <w:r>
              <w:rPr>
                <w:rFonts w:ascii="Times New Roman" w:hAnsi="Times New Roman" w:cs="Times New Roman"/>
                <w:i/>
                <w:iCs/>
              </w:rPr>
              <w:t xml:space="preserve">s Barbara. Barbara, this is Maria. This is Miss Ivona. She’s my teacher. That is Mr Jones. He’s a doctor. Who’s this/that? It’s my father. Is this your family? She’s not my sister, she’s my friend. Who’s in the picture? It’s my brother. His name’s </w:t>
            </w:r>
            <w:r>
              <w:rPr>
                <w:rFonts w:ascii="Times New Roman" w:hAnsi="Times New Roman" w:cs="Times New Roman"/>
                <w:i/>
                <w:iCs/>
              </w:rPr>
              <w:br/>
              <w:t xml:space="preserve">Milan. </w:t>
            </w:r>
            <w:r>
              <w:rPr>
                <w:rFonts w:ascii="Times New Roman" w:hAnsi="Times New Roman" w:cs="Times New Roman"/>
                <w:i/>
                <w:iCs/>
              </w:rPr>
              <w:t>How old is he? He’s 12.</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Lične zamenice u funkciji subjekta - </w:t>
            </w:r>
            <w:r>
              <w:rPr>
                <w:rFonts w:ascii="Times New Roman" w:hAnsi="Times New Roman" w:cs="Times New Roman"/>
                <w:i/>
                <w:iCs/>
              </w:rPr>
              <w:t>I, you …</w:t>
            </w:r>
            <w:r>
              <w:rPr>
                <w:rFonts w:ascii="Times New Roman" w:hAnsi="Times New Roman" w:cs="Times New Roman"/>
                <w:i/>
                <w:iCs/>
              </w:rPr>
              <w:br/>
            </w:r>
            <w:r>
              <w:rPr>
                <w:rFonts w:ascii="Times New Roman" w:hAnsi="Times New Roman" w:cs="Times New Roman"/>
              </w:rPr>
              <w:t xml:space="preserve">Prisvojni pridevi </w:t>
            </w:r>
            <w:r>
              <w:rPr>
                <w:rFonts w:ascii="Times New Roman" w:hAnsi="Times New Roman" w:cs="Times New Roman"/>
                <w:i/>
                <w:iCs/>
              </w:rPr>
              <w:t>- my, your…</w:t>
            </w:r>
            <w:r>
              <w:rPr>
                <w:rFonts w:ascii="Times New Roman" w:hAnsi="Times New Roman" w:cs="Times New Roman"/>
                <w:i/>
                <w:iCs/>
              </w:rPr>
              <w:br/>
            </w:r>
            <w:r>
              <w:rPr>
                <w:rFonts w:ascii="Times New Roman" w:hAnsi="Times New Roman" w:cs="Times New Roman"/>
              </w:rPr>
              <w:t xml:space="preserve">Pokazne zamenice - </w:t>
            </w:r>
            <w:r>
              <w:rPr>
                <w:rFonts w:ascii="Times New Roman" w:hAnsi="Times New Roman" w:cs="Times New Roman"/>
                <w:i/>
                <w:iCs/>
              </w:rPr>
              <w:t>this, that</w:t>
            </w:r>
            <w:r>
              <w:rPr>
                <w:rFonts w:ascii="Times New Roman" w:hAnsi="Times New Roman" w:cs="Times New Roman"/>
                <w:i/>
                <w:iCs/>
              </w:rPr>
              <w:br/>
            </w:r>
            <w:r>
              <w:rPr>
                <w:rFonts w:ascii="Times New Roman" w:hAnsi="Times New Roman" w:cs="Times New Roman"/>
              </w:rPr>
              <w:t xml:space="preserve">Glagol </w:t>
            </w:r>
            <w:r>
              <w:rPr>
                <w:rFonts w:ascii="Times New Roman" w:hAnsi="Times New Roman" w:cs="Times New Roman"/>
                <w:i/>
                <w:iCs/>
              </w:rPr>
              <w:t>to be - the Present Simple Tense</w:t>
            </w:r>
            <w:r>
              <w:rPr>
                <w:rFonts w:ascii="Times New Roman" w:hAnsi="Times New Roman" w:cs="Times New Roman"/>
                <w:i/>
                <w:iCs/>
              </w:rPr>
              <w:br/>
            </w:r>
            <w:r>
              <w:rPr>
                <w:rFonts w:ascii="Times New Roman" w:hAnsi="Times New Roman" w:cs="Times New Roman"/>
              </w:rPr>
              <w:t xml:space="preserve">Pitanja sa </w:t>
            </w:r>
            <w:r>
              <w:rPr>
                <w:rFonts w:ascii="Times New Roman" w:hAnsi="Times New Roman" w:cs="Times New Roman"/>
                <w:i/>
                <w:iCs/>
              </w:rPr>
              <w:t>Who/What/How (old)</w:t>
            </w:r>
            <w:r>
              <w:rPr>
                <w:rFonts w:ascii="Times New Roman" w:hAnsi="Times New Roman" w:cs="Times New Roman"/>
                <w:i/>
                <w:iCs/>
              </w:rPr>
              <w:br/>
            </w:r>
            <w:r>
              <w:rPr>
                <w:rFonts w:ascii="Times New Roman" w:hAnsi="Times New Roman" w:cs="Times New Roman"/>
              </w:rPr>
              <w:t xml:space="preserve">Osnovni brojevi (1-20)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Prepoznavanje najosnovnijih sličnosti i razlika u načinu upoznavanja, predstavljanja i razmene osnovnih ličnih podataka u našoj zemlji i zemljama engleskog govornog područja.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lastRenderedPageBreak/>
              <w:t xml:space="preserve">RAZUMEVANJE I DAVANJE JEDNOSTAVNIH UPUTSTAVA I NALOGA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 xml:space="preserve">Let’s start/begin. Are </w:t>
            </w:r>
            <w:r>
              <w:rPr>
                <w:rFonts w:ascii="Times New Roman" w:hAnsi="Times New Roman" w:cs="Times New Roman"/>
                <w:i/>
                <w:iCs/>
              </w:rPr>
              <w:t>you ready? Quiet, please. Listen to me! Look! Look at me/the picture! Sit down. Stand up. Turn around. Jump. Say hello/goodbye to your friend. Open/Close your books/notebooks. Put down your pencils. Pick up the rubber. Wash your hands. Open the window, ple</w:t>
            </w:r>
            <w:r>
              <w:rPr>
                <w:rFonts w:ascii="Times New Roman" w:hAnsi="Times New Roman" w:cs="Times New Roman"/>
                <w:i/>
                <w:iCs/>
              </w:rPr>
              <w:t>ase. Come in/over</w:t>
            </w:r>
            <w:r>
              <w:rPr>
                <w:rFonts w:ascii="Times New Roman" w:hAnsi="Times New Roman" w:cs="Times New Roman"/>
                <w:i/>
                <w:iCs/>
              </w:rPr>
              <w:br/>
              <w:t>/here/to the board. Give me your book, please. Don’t do that. Listen and say/chant/sing/do/number/find /match/draw/paint/repeat… Cut out/stick/point to... Colour the door yellow. Count from … to …. My turn now.Touch your eyes. Move your b</w:t>
            </w:r>
            <w:r>
              <w:rPr>
                <w:rFonts w:ascii="Times New Roman" w:hAnsi="Times New Roman" w:cs="Times New Roman"/>
                <w:i/>
                <w:iCs/>
              </w:rPr>
              <w:t>ody. Put on your T-shirt. Take off your shoes. Hurry up! Quick! Watch out! I understand /I don’t understand. I’m finished.</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Imperativ</w:t>
            </w:r>
            <w:r>
              <w:rPr>
                <w:rFonts w:ascii="Times New Roman" w:hAnsi="Times New Roman" w:cs="Times New Roman"/>
              </w:rPr>
              <w:br/>
              <w:t xml:space="preserve">Prisvojni pridevi </w:t>
            </w:r>
            <w:r>
              <w:rPr>
                <w:rFonts w:ascii="Times New Roman" w:hAnsi="Times New Roman" w:cs="Times New Roman"/>
                <w:i/>
                <w:iCs/>
              </w:rPr>
              <w:t>- my, your…</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Poštovanje osnovnih normi učtivosti; dečje pesme odgovarajućeg sa</w:t>
            </w:r>
            <w:r>
              <w:rPr>
                <w:rFonts w:ascii="Times New Roman" w:hAnsi="Times New Roman" w:cs="Times New Roman"/>
              </w:rPr>
              <w:t xml:space="preserve">držaja.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POZIV I REAGOVANJE NA POZIV ZA UČEŠĆE U ZAJEDNIČKOJ AKTIVNOSTI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Let’s play football /the memory game/go to the park/sing. It’s time for lunch/school! Come and play with me! Come to my birthday party. Cool! Super! Great! OK. All right. Sorry, I ca</w:t>
            </w:r>
            <w:r>
              <w:rPr>
                <w:rFonts w:ascii="Times New Roman" w:hAnsi="Times New Roman" w:cs="Times New Roman"/>
                <w:i/>
                <w:iCs/>
              </w:rPr>
              <w:t>n’t.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Imperativ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Prikladno prihvatanje i odbijanje poziva; proslava rođendana, igre, zabava i razonoda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ISKAZIVANJE MOLBE, ZAHVALNOSTI I IZVINJENJA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 xml:space="preserve">Can /May I have an apple, please? Yes, here you are. Thank you/Thank you, Maria </w:t>
            </w:r>
            <w:r>
              <w:rPr>
                <w:rFonts w:ascii="Times New Roman" w:hAnsi="Times New Roman" w:cs="Times New Roman"/>
                <w:i/>
                <w:iCs/>
              </w:rPr>
              <w:t>/Thanks. You’re welcome. No, sorry/Not now/No, you can’t. Can you help me, please? Can/May I have some water, please? Can/May I go to the toilet/go out/come in? Excuse me, Teacher, …? I can’t see. Can you move, please? Sorry, can you repeat that, please? I</w:t>
            </w:r>
            <w:r>
              <w:rPr>
                <w:rFonts w:ascii="Times New Roman" w:hAnsi="Times New Roman" w:cs="Times New Roman"/>
                <w:i/>
                <w:iCs/>
              </w:rPr>
              <w:t>’m sorry I’m late. It’s OK. No problem.</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Modalni glagoli za izražavanje molbe - </w:t>
            </w:r>
            <w:r>
              <w:rPr>
                <w:rFonts w:ascii="Times New Roman" w:hAnsi="Times New Roman" w:cs="Times New Roman"/>
                <w:i/>
                <w:iCs/>
              </w:rPr>
              <w:t>can</w:t>
            </w:r>
            <w:r>
              <w:rPr>
                <w:rFonts w:ascii="Times New Roman" w:hAnsi="Times New Roman" w:cs="Times New Roman"/>
              </w:rPr>
              <w:t>/</w:t>
            </w:r>
            <w:r>
              <w:rPr>
                <w:rFonts w:ascii="Times New Roman" w:hAnsi="Times New Roman" w:cs="Times New Roman"/>
                <w:i/>
                <w:iCs/>
              </w:rPr>
              <w:t>may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 xml:space="preserve">Pravila učtive komunikacije.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lastRenderedPageBreak/>
              <w:t xml:space="preserve">ČESTITANJE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Happy birthday to you! Here’s a present for you! It’s New Year’s Eve. Happy New Year! It’s Christm</w:t>
            </w:r>
            <w:r>
              <w:rPr>
                <w:rFonts w:ascii="Times New Roman" w:hAnsi="Times New Roman" w:cs="Times New Roman"/>
                <w:i/>
                <w:iCs/>
              </w:rPr>
              <w:t>as Eve. Merry Christmas! It’s Valentine’s Day! Happy Valentine’s Day! Happy Easter! Thanks, same to you! Hurray!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 xml:space="preserve">Najznačajniji praznici i način obeležavanja /proslave i čestitanja; prigodne dečje pesme i igre.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OPISIVANJE BIĆA, </w:t>
            </w:r>
            <w:r>
              <w:rPr>
                <w:rFonts w:ascii="Times New Roman" w:hAnsi="Times New Roman" w:cs="Times New Roman"/>
              </w:rPr>
              <w:t xml:space="preserve">PREDMETA, MESTA I POJAVA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What’s this/that? It’s a/an… Is it a/an…? It’s not a pen, it’s a pencil. It’s not short, it’s long. What colour is it?It’s grey. The crayon is grey. She’s got a small nose and big blue eyes. She’s wearing a white dress. I’ve got t</w:t>
            </w:r>
            <w:r>
              <w:rPr>
                <w:rFonts w:ascii="Times New Roman" w:hAnsi="Times New Roman" w:cs="Times New Roman"/>
                <w:i/>
                <w:iCs/>
              </w:rPr>
              <w:t>wo hands and two feet. Has he got four legs? No, hehasn’t, he’s got two legs. This is my house. It’s got big windows. Has it got a garden? There’s a park/toyshop/supermarket in my town. There are two playgrounds, too.</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Glagoli </w:t>
            </w:r>
            <w:r>
              <w:rPr>
                <w:rFonts w:ascii="Times New Roman" w:hAnsi="Times New Roman" w:cs="Times New Roman"/>
                <w:i/>
                <w:iCs/>
              </w:rPr>
              <w:t>have got, to be</w:t>
            </w:r>
            <w:r>
              <w:rPr>
                <w:rFonts w:ascii="Times New Roman" w:hAnsi="Times New Roman" w:cs="Times New Roman"/>
              </w:rPr>
              <w:t xml:space="preserve"> za davanje op</w:t>
            </w:r>
            <w:r>
              <w:rPr>
                <w:rFonts w:ascii="Times New Roman" w:hAnsi="Times New Roman" w:cs="Times New Roman"/>
              </w:rPr>
              <w:t>isa</w:t>
            </w:r>
            <w:r>
              <w:rPr>
                <w:rFonts w:ascii="Times New Roman" w:hAnsi="Times New Roman" w:cs="Times New Roman"/>
              </w:rPr>
              <w:br/>
              <w:t xml:space="preserve">Egzistencijalno </w:t>
            </w:r>
            <w:r>
              <w:rPr>
                <w:rFonts w:ascii="Times New Roman" w:hAnsi="Times New Roman" w:cs="Times New Roman"/>
                <w:i/>
                <w:iCs/>
              </w:rPr>
              <w:t>There is/are…</w:t>
            </w:r>
            <w:r>
              <w:rPr>
                <w:rFonts w:ascii="Times New Roman" w:hAnsi="Times New Roman" w:cs="Times New Roman"/>
                <w:i/>
                <w:iCs/>
              </w:rPr>
              <w:br/>
            </w:r>
            <w:r>
              <w:rPr>
                <w:rFonts w:ascii="Times New Roman" w:hAnsi="Times New Roman" w:cs="Times New Roman"/>
              </w:rPr>
              <w:t xml:space="preserve">Pravilna množina imenica: </w:t>
            </w:r>
            <w:r>
              <w:rPr>
                <w:rFonts w:ascii="Times New Roman" w:hAnsi="Times New Roman" w:cs="Times New Roman"/>
                <w:i/>
                <w:iCs/>
              </w:rPr>
              <w:t>leg - legs, arm - arms…</w:t>
            </w:r>
            <w:r>
              <w:rPr>
                <w:rFonts w:ascii="Times New Roman" w:hAnsi="Times New Roman" w:cs="Times New Roman"/>
                <w:i/>
                <w:iCs/>
              </w:rPr>
              <w:br/>
            </w:r>
            <w:r>
              <w:rPr>
                <w:rFonts w:ascii="Times New Roman" w:hAnsi="Times New Roman" w:cs="Times New Roman"/>
              </w:rPr>
              <w:t xml:space="preserve">Nepravilna množina osnovnih imenica: </w:t>
            </w:r>
            <w:r>
              <w:rPr>
                <w:rFonts w:ascii="Times New Roman" w:hAnsi="Times New Roman" w:cs="Times New Roman"/>
                <w:i/>
                <w:iCs/>
              </w:rPr>
              <w:t>foot - feet...</w:t>
            </w:r>
            <w:r>
              <w:rPr>
                <w:rFonts w:ascii="Times New Roman" w:hAnsi="Times New Roman" w:cs="Times New Roman"/>
                <w:i/>
                <w:iCs/>
              </w:rPr>
              <w:br/>
              <w:t>The Present Continuous Tense</w:t>
            </w:r>
            <w:r>
              <w:rPr>
                <w:rFonts w:ascii="Times New Roman" w:hAnsi="Times New Roman" w:cs="Times New Roman"/>
              </w:rPr>
              <w:t xml:space="preserve"> za opisivanje trenutnih radnji.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Dečje pesme i priče odgovarajuće</w:t>
            </w:r>
            <w:r>
              <w:rPr>
                <w:rFonts w:ascii="Times New Roman" w:hAnsi="Times New Roman" w:cs="Times New Roman"/>
              </w:rPr>
              <w:t xml:space="preserve">g sadržaja.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ISKAZIVANJE POTREBA, OSETA I OSEĆANJA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I’m not thirsty, I’m hungry. Here’s a sandwich for you. Do you want some water? Yes, please. I want fruit. No, thank you. I’m so happy/sad! Are you hot/cold?</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The Present Simple Tense (be, want)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 xml:space="preserve">Pravila učtive komunikacije.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ISKAZIVANJE POLOŽAJA U PROSTORU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Where’s my dad? Is he in the house? No, he’s in the garage. Where’s your dog? It’s in the garden. Where’s my bag? It’s under the chair/in the wardrobe. Where’s the to</w:t>
            </w:r>
            <w:r>
              <w:rPr>
                <w:rFonts w:ascii="Times New Roman" w:hAnsi="Times New Roman" w:cs="Times New Roman"/>
                <w:i/>
                <w:iCs/>
              </w:rPr>
              <w:t>ilet? It’s here/over there.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Prilozi i predlozi za izražavanje položaja i prostornih odnosa - </w:t>
            </w:r>
            <w:r>
              <w:rPr>
                <w:rFonts w:ascii="Times New Roman" w:hAnsi="Times New Roman" w:cs="Times New Roman"/>
                <w:i/>
                <w:iCs/>
              </w:rPr>
              <w:t>here, there, in, on, under</w:t>
            </w:r>
            <w:r>
              <w:rPr>
                <w:rFonts w:ascii="Times New Roman" w:hAnsi="Times New Roman" w:cs="Times New Roman"/>
                <w:i/>
                <w:iCs/>
              </w:rPr>
              <w:br/>
            </w:r>
            <w:r>
              <w:rPr>
                <w:rFonts w:ascii="Times New Roman" w:hAnsi="Times New Roman" w:cs="Times New Roman"/>
              </w:rPr>
              <w:t xml:space="preserve">Pitanja sa </w:t>
            </w:r>
            <w:r>
              <w:rPr>
                <w:rFonts w:ascii="Times New Roman" w:hAnsi="Times New Roman" w:cs="Times New Roman"/>
                <w:i/>
                <w:iCs/>
              </w:rPr>
              <w:t>Where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Kultura stanovanja: selo, grad.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ISKAZIVANJE VREMENA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What day is it today? It’s Monday. I</w:t>
            </w:r>
            <w:r>
              <w:rPr>
                <w:rFonts w:ascii="Times New Roman" w:hAnsi="Times New Roman" w:cs="Times New Roman"/>
                <w:i/>
                <w:iCs/>
              </w:rPr>
              <w:t>t’s cold and rainy today.</w:t>
            </w:r>
            <w:r>
              <w:rPr>
                <w:rFonts w:ascii="Times New Roman" w:hAnsi="Times New Roman" w:cs="Times New Roman"/>
                <w:i/>
                <w:iCs/>
              </w:rPr>
              <w:br/>
              <w:t>The Present Simple Tense</w:t>
            </w:r>
            <w:r>
              <w:rPr>
                <w:rFonts w:ascii="Times New Roman" w:hAnsi="Times New Roman" w:cs="Times New Roman"/>
              </w:rPr>
              <w:t xml:space="preserve"> glagola </w:t>
            </w:r>
            <w:r>
              <w:rPr>
                <w:rFonts w:ascii="Times New Roman" w:hAnsi="Times New Roman" w:cs="Times New Roman"/>
                <w:i/>
                <w:iCs/>
              </w:rPr>
              <w:t>to be</w:t>
            </w:r>
            <w:r>
              <w:rPr>
                <w:rFonts w:ascii="Times New Roman" w:hAnsi="Times New Roman" w:cs="Times New Roman"/>
                <w:i/>
                <w:iCs/>
              </w:rPr>
              <w:br/>
            </w:r>
            <w:r>
              <w:rPr>
                <w:rFonts w:ascii="Times New Roman" w:hAnsi="Times New Roman" w:cs="Times New Roman"/>
              </w:rPr>
              <w:t xml:space="preserve">Pitanja sa </w:t>
            </w:r>
            <w:r>
              <w:rPr>
                <w:rFonts w:ascii="Times New Roman" w:hAnsi="Times New Roman" w:cs="Times New Roman"/>
                <w:i/>
                <w:iCs/>
              </w:rPr>
              <w:t>What</w:t>
            </w:r>
            <w:r>
              <w:rPr>
                <w:rFonts w:ascii="Times New Roman" w:hAnsi="Times New Roman" w:cs="Times New Roman"/>
                <w:i/>
                <w:iCs/>
              </w:rPr>
              <w:br/>
            </w:r>
            <w:r>
              <w:rPr>
                <w:rFonts w:ascii="Times New Roman" w:hAnsi="Times New Roman" w:cs="Times New Roman"/>
                <w:b/>
                <w:bCs/>
              </w:rPr>
              <w:t>(Inter)kulturni sadržaji:</w:t>
            </w:r>
            <w:r>
              <w:rPr>
                <w:rFonts w:ascii="Times New Roman" w:hAnsi="Times New Roman" w:cs="Times New Roman"/>
              </w:rPr>
              <w:t xml:space="preserve"> javni prostor; tipičan izgled mesta.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IZRAŽAVANJE PRIPADANJA/NEPRIPADANJA</w:t>
            </w:r>
          </w:p>
          <w:p w:rsidR="003E2404" w:rsidRDefault="005A0B80">
            <w:pPr>
              <w:jc w:val="both"/>
              <w:rPr>
                <w:rFonts w:ascii="Times New Roman" w:hAnsi="Times New Roman" w:cs="Times New Roman"/>
              </w:rPr>
            </w:pPr>
            <w:r>
              <w:rPr>
                <w:rFonts w:ascii="Times New Roman" w:hAnsi="Times New Roman" w:cs="Times New Roman"/>
              </w:rPr>
              <w:t xml:space="preserve"> I </w:t>
            </w:r>
            <w:r>
              <w:rPr>
                <w:rFonts w:ascii="Times New Roman" w:hAnsi="Times New Roman" w:cs="Times New Roman"/>
              </w:rPr>
              <w:lastRenderedPageBreak/>
              <w:t xml:space="preserve">POSEDOVANJA/NEPOSEDOVANJA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lastRenderedPageBreak/>
              <w:t xml:space="preserve">This is my ball. Is that your bike?I’ve got </w:t>
            </w:r>
            <w:r>
              <w:rPr>
                <w:rFonts w:ascii="Times New Roman" w:hAnsi="Times New Roman" w:cs="Times New Roman"/>
                <w:i/>
                <w:iCs/>
              </w:rPr>
              <w:t>a dog. Have you got a pet? He/She’s got two brothers. Who’s got a /an...? Here’s your pen.</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Prisvojni pridevi </w:t>
            </w:r>
            <w:r>
              <w:rPr>
                <w:rFonts w:ascii="Times New Roman" w:hAnsi="Times New Roman" w:cs="Times New Roman"/>
                <w:i/>
                <w:iCs/>
              </w:rPr>
              <w:t>my, your…</w:t>
            </w:r>
            <w:r>
              <w:rPr>
                <w:rFonts w:ascii="Times New Roman" w:hAnsi="Times New Roman" w:cs="Times New Roman"/>
                <w:i/>
                <w:iCs/>
              </w:rPr>
              <w:br/>
            </w:r>
            <w:r>
              <w:rPr>
                <w:rFonts w:ascii="Times New Roman" w:hAnsi="Times New Roman" w:cs="Times New Roman"/>
                <w:i/>
                <w:iCs/>
              </w:rPr>
              <w:lastRenderedPageBreak/>
              <w:t>Have got</w:t>
            </w:r>
            <w:r>
              <w:rPr>
                <w:rFonts w:ascii="Times New Roman" w:hAnsi="Times New Roman" w:cs="Times New Roman"/>
              </w:rPr>
              <w:t xml:space="preserve"> za izražavanje pripadanja/posedovanja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Porodica, prijatelji, kućni ljubimci, igračke.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lastRenderedPageBreak/>
              <w:t xml:space="preserve">IZRAŽAVANJE DOPADANJA/NEDOPADANJA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Do you like orange juice? Yes, I do. /No, I don’t. I like fish and chips, but I don’t like chicken or rice. Do you like games? I love my family.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The Present Simple Tense</w:t>
            </w:r>
            <w:r>
              <w:rPr>
                <w:rFonts w:ascii="Times New Roman" w:hAnsi="Times New Roman" w:cs="Times New Roman"/>
              </w:rPr>
              <w:t xml:space="preserve"> glagola </w:t>
            </w:r>
            <w:r>
              <w:rPr>
                <w:rFonts w:ascii="Times New Roman" w:hAnsi="Times New Roman" w:cs="Times New Roman"/>
                <w:i/>
                <w:iCs/>
              </w:rPr>
              <w:t>like/love.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Popu</w:t>
            </w:r>
            <w:r>
              <w:rPr>
                <w:rFonts w:ascii="Times New Roman" w:hAnsi="Times New Roman" w:cs="Times New Roman"/>
              </w:rPr>
              <w:t xml:space="preserve">larna hrana i piće; porodica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IZRAŽAVANJE SPOSOBNOSTI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Ican/can’t sing. I can draw, but I can’t read. Can you swim? Yes, I can. No, I can’t. No, but I can run This is my parrot. It can talk. A penguin can’t fly.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Modalni glagol </w:t>
            </w:r>
            <w:r>
              <w:rPr>
                <w:rFonts w:ascii="Times New Roman" w:hAnsi="Times New Roman" w:cs="Times New Roman"/>
                <w:i/>
                <w:iCs/>
              </w:rPr>
              <w:t>can</w:t>
            </w:r>
            <w:r>
              <w:rPr>
                <w:rFonts w:ascii="Times New Roman" w:hAnsi="Times New Roman" w:cs="Times New Roman"/>
              </w:rPr>
              <w:t xml:space="preserve"> za izražavanje sposobno</w:t>
            </w:r>
            <w:r>
              <w:rPr>
                <w:rFonts w:ascii="Times New Roman" w:hAnsi="Times New Roman" w:cs="Times New Roman"/>
              </w:rPr>
              <w:t xml:space="preserve">sti.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 xml:space="preserve">Školske aktivnosti, kućni ljubimci i svet prirode </w:t>
            </w:r>
          </w:p>
        </w:tc>
      </w:tr>
      <w:tr w:rsidR="003E2404">
        <w:tc>
          <w:tcPr>
            <w:tcW w:w="312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IZRAŽAVANJE KOLIČINE I BROJEVA </w:t>
            </w:r>
          </w:p>
        </w:tc>
        <w:tc>
          <w:tcPr>
            <w:tcW w:w="5945"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i/>
                <w:iCs/>
              </w:rPr>
              <w:t>How many balls? 15 balls.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Osnovni brojevi do 20.</w:t>
            </w:r>
            <w:r>
              <w:rPr>
                <w:rFonts w:ascii="Times New Roman" w:hAnsi="Times New Roman" w:cs="Times New Roman"/>
              </w:rPr>
              <w:br/>
              <w:t>Pravilna množina imenica.</w:t>
            </w:r>
            <w:r>
              <w:rPr>
                <w:rFonts w:ascii="Times New Roman" w:hAnsi="Times New Roman" w:cs="Times New Roman"/>
              </w:rPr>
              <w:br/>
              <w:t xml:space="preserve">Pitanja sa How many.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b/>
                <w:bCs/>
              </w:rPr>
              <w:br/>
            </w:r>
            <w:r>
              <w:rPr>
                <w:rFonts w:ascii="Times New Roman" w:hAnsi="Times New Roman" w:cs="Times New Roman"/>
              </w:rPr>
              <w:t xml:space="preserve">Školsko okruženje. </w:t>
            </w:r>
          </w:p>
        </w:tc>
      </w:tr>
    </w:tbl>
    <w:p w:rsidR="003E2404" w:rsidRDefault="005A0B80">
      <w:pPr>
        <w:jc w:val="both"/>
        <w:rPr>
          <w:rFonts w:ascii="Times New Roman" w:hAnsi="Times New Roman" w:cs="Times New Roman"/>
        </w:rPr>
      </w:pPr>
      <w:bookmarkStart w:id="2" w:name="str_71"/>
      <w:bookmarkEnd w:id="2"/>
      <w:r>
        <w:rPr>
          <w:rFonts w:ascii="Times New Roman" w:hAnsi="Times New Roman" w:cs="Times New Roman"/>
        </w:rPr>
        <w:t xml:space="preserve">Кључни појмови садржаја: комуникативни приступ, функционална употреба језика, интеркултурност.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за стране језике у првом циклусу основног образовања и васпитања усмерен је на развој функционалних знања и заснован је на комуникативно дефинисаним исходима учења, односно активностима које ученик успешно реализује користећи страни</w:t>
      </w:r>
      <w:r>
        <w:rPr>
          <w:rFonts w:ascii="Times New Roman" w:hAnsi="Times New Roman" w:cs="Times New Roman"/>
        </w:rPr>
        <w:t xml:space="preserve"> језик. Језичке активности слушања, читања, (раз)говора и писања у програму наставе и учења посматрају се интегративно, као нераздвојиве компоненте аутентичне комуникације појединца у било којој говорној заједници. Полазећи од исхода, односно онога што је </w:t>
      </w:r>
      <w:r>
        <w:rPr>
          <w:rFonts w:ascii="Times New Roman" w:hAnsi="Times New Roman" w:cs="Times New Roman"/>
        </w:rPr>
        <w:t>ученик у стању да оствари у различитим врстама и видовима комуникације (усмене, писане и невербалне), формално и садржински централну позицију програма наставе и учења заузимају управо комуникативне функције. На основу комуникативних функција дефинисане су</w:t>
      </w:r>
      <w:r>
        <w:rPr>
          <w:rFonts w:ascii="Times New Roman" w:hAnsi="Times New Roman" w:cs="Times New Roman"/>
        </w:rPr>
        <w:t xml:space="preserve"> језичке активности помоћу којих се оне могу остварити, а које укључују постепено усавршавање способности разумевања говора, разумевања писаног текста (од трећег разреда), интерактивног усменог и писаног изражавања. Захваљујући цикличној и континуалној кон</w:t>
      </w:r>
      <w:r>
        <w:rPr>
          <w:rFonts w:ascii="Times New Roman" w:hAnsi="Times New Roman" w:cs="Times New Roman"/>
        </w:rPr>
        <w:t xml:space="preserve">цепцији програма, комуникативне функције се преносе, усвајају и увежбавају током читавог образовног циклуса, с растућим степеном сложености. Исходи, комуникативне функције и језичке активности дефинисани су као опште лингвистичке категорије, и стога су за </w:t>
      </w:r>
      <w:r>
        <w:rPr>
          <w:rFonts w:ascii="Times New Roman" w:hAnsi="Times New Roman" w:cs="Times New Roman"/>
        </w:rPr>
        <w:t>све стране језике идентични искази. Како би се, међутим, исходи, функције и активности операционализовали, понуђени су и примери језичких садржаја, и то за сваки појединачни страни језик. Нјима се илуструју неке од најфреквентнијих и узрасно најадекватнији</w:t>
      </w:r>
      <w:r>
        <w:rPr>
          <w:rFonts w:ascii="Times New Roman" w:hAnsi="Times New Roman" w:cs="Times New Roman"/>
        </w:rPr>
        <w:t xml:space="preserve">х могућности за вербалну реализацију комуникативних функција. </w:t>
      </w:r>
    </w:p>
    <w:p w:rsidR="003E2404" w:rsidRDefault="005A0B80">
      <w:pPr>
        <w:jc w:val="both"/>
        <w:rPr>
          <w:rFonts w:ascii="Times New Roman" w:hAnsi="Times New Roman" w:cs="Times New Roman"/>
        </w:rPr>
      </w:pPr>
      <w:r>
        <w:rPr>
          <w:rFonts w:ascii="Times New Roman" w:hAnsi="Times New Roman" w:cs="Times New Roman"/>
        </w:rPr>
        <w:lastRenderedPageBreak/>
        <w:t>Програм усмерен ка исходима указује на то шта је ученик у процесу комуникације у стању да разуме и продукује. Табеларни приказ постепено води наставника од исхода и комуникативне функције као о</w:t>
      </w:r>
      <w:r>
        <w:rPr>
          <w:rFonts w:ascii="Times New Roman" w:hAnsi="Times New Roman" w:cs="Times New Roman"/>
        </w:rPr>
        <w:t>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w:t>
      </w:r>
      <w:r>
        <w:rPr>
          <w:rFonts w:ascii="Times New Roman" w:hAnsi="Times New Roman" w:cs="Times New Roman"/>
        </w:rPr>
        <w:t xml:space="preserve"> примењују следећи ставови: </w:t>
      </w:r>
    </w:p>
    <w:p w:rsidR="003E2404" w:rsidRDefault="005A0B80">
      <w:pPr>
        <w:jc w:val="both"/>
        <w:rPr>
          <w:rFonts w:ascii="Times New Roman" w:hAnsi="Times New Roman" w:cs="Times New Roman"/>
        </w:rPr>
      </w:pPr>
      <w:r>
        <w:rPr>
          <w:rFonts w:ascii="Times New Roman" w:hAnsi="Times New Roman" w:cs="Times New Roman"/>
        </w:rPr>
        <w:t xml:space="preserve">- циљни језик употребљава се у учионици у добро осмишљеним контекстима од интереса за ученике у атмосфери заједништва и међусобне сарадње; </w:t>
      </w:r>
    </w:p>
    <w:p w:rsidR="003E2404" w:rsidRDefault="005A0B80">
      <w:pPr>
        <w:jc w:val="both"/>
        <w:rPr>
          <w:rFonts w:ascii="Times New Roman" w:hAnsi="Times New Roman" w:cs="Times New Roman"/>
        </w:rPr>
      </w:pPr>
      <w:r>
        <w:rPr>
          <w:rFonts w:ascii="Times New Roman" w:hAnsi="Times New Roman" w:cs="Times New Roman"/>
        </w:rPr>
        <w:t xml:space="preserve">- говор наставника прилагођен је узрасту и знањима ученика; </w:t>
      </w:r>
    </w:p>
    <w:p w:rsidR="003E2404" w:rsidRDefault="005A0B80">
      <w:pPr>
        <w:jc w:val="both"/>
        <w:rPr>
          <w:rFonts w:ascii="Times New Roman" w:hAnsi="Times New Roman" w:cs="Times New Roman"/>
        </w:rPr>
      </w:pPr>
      <w:r>
        <w:rPr>
          <w:rFonts w:ascii="Times New Roman" w:hAnsi="Times New Roman" w:cs="Times New Roman"/>
        </w:rPr>
        <w:t>- наставник мора бити сигу</w:t>
      </w:r>
      <w:r>
        <w:rPr>
          <w:rFonts w:ascii="Times New Roman" w:hAnsi="Times New Roman" w:cs="Times New Roman"/>
        </w:rPr>
        <w:t xml:space="preserve">ран да је схваћено значење поруке, укључујући њене културолошке и васпитне елементе, као и елементе социјализације; </w:t>
      </w:r>
    </w:p>
    <w:p w:rsidR="003E2404" w:rsidRDefault="005A0B80">
      <w:pPr>
        <w:jc w:val="both"/>
        <w:rPr>
          <w:rFonts w:ascii="Times New Roman" w:hAnsi="Times New Roman" w:cs="Times New Roman"/>
        </w:rPr>
      </w:pPr>
      <w:r>
        <w:rPr>
          <w:rFonts w:ascii="Times New Roman" w:hAnsi="Times New Roman" w:cs="Times New Roman"/>
        </w:rPr>
        <w:t xml:space="preserve">- битно је значење језичке поруке; </w:t>
      </w:r>
    </w:p>
    <w:p w:rsidR="003E2404" w:rsidRDefault="005A0B80">
      <w:pPr>
        <w:jc w:val="both"/>
        <w:rPr>
          <w:rFonts w:ascii="Times New Roman" w:hAnsi="Times New Roman" w:cs="Times New Roman"/>
        </w:rPr>
      </w:pPr>
      <w:r>
        <w:rPr>
          <w:rFonts w:ascii="Times New Roman" w:hAnsi="Times New Roman" w:cs="Times New Roman"/>
        </w:rPr>
        <w:t>- знања ученика мере се јасно одређеним релативним критеријумима тачности и зато узор није изворни гово</w:t>
      </w:r>
      <w:r>
        <w:rPr>
          <w:rFonts w:ascii="Times New Roman" w:hAnsi="Times New Roman" w:cs="Times New Roman"/>
        </w:rPr>
        <w:t xml:space="preserve">рник; </w:t>
      </w:r>
    </w:p>
    <w:p w:rsidR="003E2404" w:rsidRDefault="005A0B80">
      <w:pPr>
        <w:jc w:val="both"/>
        <w:rPr>
          <w:rFonts w:ascii="Times New Roman" w:hAnsi="Times New Roman" w:cs="Times New Roman"/>
        </w:rPr>
      </w:pPr>
      <w:r>
        <w:rPr>
          <w:rFonts w:ascii="Times New Roman" w:hAnsi="Times New Roman" w:cs="Times New Roman"/>
        </w:rPr>
        <w:t>- са циљем да се унапреди квалитет и обим језичког материјала, настава се заснива на социјалној интеракцији у учионици и ван ње, и спроводи се путем групног или индивидуалног решавања проблема, као и решавањем мање или више сложених задатака у реалн</w:t>
      </w:r>
      <w:r>
        <w:rPr>
          <w:rFonts w:ascii="Times New Roman" w:hAnsi="Times New Roman" w:cs="Times New Roman"/>
        </w:rPr>
        <w:t xml:space="preserve">им и виртуелним условима са јасно одређеним контекстом, поступком и циљем; </w:t>
      </w:r>
    </w:p>
    <w:p w:rsidR="003E2404" w:rsidRDefault="005A0B80">
      <w:pPr>
        <w:jc w:val="both"/>
        <w:rPr>
          <w:rFonts w:ascii="Times New Roman" w:hAnsi="Times New Roman" w:cs="Times New Roman"/>
        </w:rPr>
      </w:pPr>
      <w:r>
        <w:rPr>
          <w:rFonts w:ascii="Times New Roman" w:hAnsi="Times New Roman" w:cs="Times New Roman"/>
        </w:rPr>
        <w:t>- сви граматички садржаји уводе се индуктивном методом кроз разноврсне контекстуализоване примере у складу са нивоом и без детаљних граматичких објашњења, а њихово познавање се вре</w:t>
      </w:r>
      <w:r>
        <w:rPr>
          <w:rFonts w:ascii="Times New Roman" w:hAnsi="Times New Roman" w:cs="Times New Roman"/>
        </w:rPr>
        <w:t xml:space="preserve">днује и оцењује на основу употребе у одговарајућем комуникативном контексту. </w:t>
      </w:r>
    </w:p>
    <w:p w:rsidR="003E2404" w:rsidRDefault="005A0B80">
      <w:pPr>
        <w:jc w:val="both"/>
        <w:rPr>
          <w:rFonts w:ascii="Times New Roman" w:hAnsi="Times New Roman" w:cs="Times New Roman"/>
        </w:rPr>
      </w:pPr>
      <w:r>
        <w:rPr>
          <w:rFonts w:ascii="Times New Roman" w:hAnsi="Times New Roman" w:cs="Times New Roman"/>
        </w:rPr>
        <w:t xml:space="preserve">- комуникативно-интерактивни приступ у настави страних језика укључује и следеће: </w:t>
      </w:r>
    </w:p>
    <w:p w:rsidR="003E2404" w:rsidRDefault="005A0B80">
      <w:pPr>
        <w:jc w:val="both"/>
        <w:rPr>
          <w:rFonts w:ascii="Times New Roman" w:hAnsi="Times New Roman" w:cs="Times New Roman"/>
        </w:rPr>
      </w:pPr>
      <w:r>
        <w:rPr>
          <w:rFonts w:ascii="Times New Roman" w:hAnsi="Times New Roman" w:cs="Times New Roman"/>
        </w:rPr>
        <w:t xml:space="preserve">- усвајање језичког садржаја кроз циљано и осмишљено учествовање у друштвеном чину; </w:t>
      </w:r>
    </w:p>
    <w:p w:rsidR="003E2404" w:rsidRDefault="005A0B80">
      <w:pPr>
        <w:jc w:val="both"/>
        <w:rPr>
          <w:rFonts w:ascii="Times New Roman" w:hAnsi="Times New Roman" w:cs="Times New Roman"/>
        </w:rPr>
      </w:pPr>
      <w:r>
        <w:rPr>
          <w:rFonts w:ascii="Times New Roman" w:hAnsi="Times New Roman" w:cs="Times New Roman"/>
        </w:rPr>
        <w:t xml:space="preserve">- поимање </w:t>
      </w:r>
      <w:r>
        <w:rPr>
          <w:rFonts w:ascii="Times New Roman" w:hAnsi="Times New Roman" w:cs="Times New Roman"/>
        </w:rPr>
        <w:t xml:space="preserve">програма наставе и учења као скупа динамичних, заједнички припремљених и прилагођених задатака и активности; </w:t>
      </w:r>
    </w:p>
    <w:p w:rsidR="003E2404" w:rsidRDefault="005A0B80">
      <w:pPr>
        <w:jc w:val="both"/>
        <w:rPr>
          <w:rFonts w:ascii="Times New Roman" w:hAnsi="Times New Roman" w:cs="Times New Roman"/>
        </w:rPr>
      </w:pPr>
      <w:r>
        <w:rPr>
          <w:rFonts w:ascii="Times New Roman" w:hAnsi="Times New Roman" w:cs="Times New Roman"/>
        </w:rPr>
        <w:t xml:space="preserve">- наставник треба да омогући приступ новим идејама и њихово прихватање, као и креирање нових идеја; </w:t>
      </w:r>
    </w:p>
    <w:p w:rsidR="003E2404" w:rsidRDefault="005A0B80">
      <w:pPr>
        <w:jc w:val="both"/>
        <w:rPr>
          <w:rFonts w:ascii="Times New Roman" w:hAnsi="Times New Roman" w:cs="Times New Roman"/>
        </w:rPr>
      </w:pPr>
      <w:r>
        <w:rPr>
          <w:rFonts w:ascii="Times New Roman" w:hAnsi="Times New Roman" w:cs="Times New Roman"/>
        </w:rPr>
        <w:t xml:space="preserve">- ученици се посматрају као одговорни, креативни, активни учесници у друштвеном чину; </w:t>
      </w:r>
    </w:p>
    <w:p w:rsidR="003E2404" w:rsidRDefault="005A0B80">
      <w:pPr>
        <w:jc w:val="both"/>
        <w:rPr>
          <w:rFonts w:ascii="Times New Roman" w:hAnsi="Times New Roman" w:cs="Times New Roman"/>
        </w:rPr>
      </w:pPr>
      <w:r>
        <w:rPr>
          <w:rFonts w:ascii="Times New Roman" w:hAnsi="Times New Roman" w:cs="Times New Roman"/>
        </w:rPr>
        <w:t xml:space="preserve">- наставни материјали представљају један од извора активности и треба да буду праћени употребом додатних аутентичних материјала; </w:t>
      </w:r>
    </w:p>
    <w:p w:rsidR="003E2404" w:rsidRDefault="005A0B80">
      <w:pPr>
        <w:jc w:val="both"/>
        <w:rPr>
          <w:rFonts w:ascii="Times New Roman" w:hAnsi="Times New Roman" w:cs="Times New Roman"/>
        </w:rPr>
      </w:pPr>
      <w:r>
        <w:rPr>
          <w:rFonts w:ascii="Times New Roman" w:hAnsi="Times New Roman" w:cs="Times New Roman"/>
        </w:rPr>
        <w:t>- учионица је простор који је могуће пр</w:t>
      </w:r>
      <w:r>
        <w:rPr>
          <w:rFonts w:ascii="Times New Roman" w:hAnsi="Times New Roman" w:cs="Times New Roman"/>
        </w:rPr>
        <w:t xml:space="preserve">илагођавати потребама наставе из дана у дан; </w:t>
      </w:r>
    </w:p>
    <w:p w:rsidR="003E2404" w:rsidRDefault="005A0B80">
      <w:pPr>
        <w:jc w:val="both"/>
        <w:rPr>
          <w:rFonts w:ascii="Times New Roman" w:hAnsi="Times New Roman" w:cs="Times New Roman"/>
        </w:rPr>
      </w:pPr>
      <w:r>
        <w:rPr>
          <w:rFonts w:ascii="Times New Roman" w:hAnsi="Times New Roman" w:cs="Times New Roman"/>
        </w:rPr>
        <w:t xml:space="preserve">- рад на пројекту као задатку који остварује корелацију са другим предметима и подстиче развој когнитивних способности ученика (планирање, запажање, анализа, вредновање, закључивање итд.); </w:t>
      </w:r>
    </w:p>
    <w:p w:rsidR="003E2404" w:rsidRDefault="005A0B80">
      <w:pPr>
        <w:jc w:val="both"/>
        <w:rPr>
          <w:rFonts w:ascii="Times New Roman" w:hAnsi="Times New Roman" w:cs="Times New Roman"/>
        </w:rPr>
      </w:pPr>
      <w:r>
        <w:rPr>
          <w:rFonts w:ascii="Times New Roman" w:hAnsi="Times New Roman" w:cs="Times New Roman"/>
        </w:rPr>
        <w:t>- за увођење новог л</w:t>
      </w:r>
      <w:r>
        <w:rPr>
          <w:rFonts w:ascii="Times New Roman" w:hAnsi="Times New Roman" w:cs="Times New Roman"/>
        </w:rPr>
        <w:t xml:space="preserve">ексичког материјала користе се познате граматичке структуре и обрнуто, а нарочито на нижем узрасту треба користити интернационализме и речи које су им познате, као и визуализацију као средство семантизације. </w:t>
      </w:r>
    </w:p>
    <w:p w:rsidR="003E2404" w:rsidRDefault="005A0B80">
      <w:pPr>
        <w:jc w:val="both"/>
        <w:rPr>
          <w:rFonts w:ascii="Times New Roman" w:hAnsi="Times New Roman" w:cs="Times New Roman"/>
        </w:rPr>
      </w:pPr>
      <w:r>
        <w:rPr>
          <w:rFonts w:ascii="Times New Roman" w:hAnsi="Times New Roman" w:cs="Times New Roman"/>
        </w:rPr>
        <w:t xml:space="preserve">Технике/активности </w:t>
      </w:r>
    </w:p>
    <w:p w:rsidR="003E2404" w:rsidRDefault="005A0B80">
      <w:pPr>
        <w:jc w:val="both"/>
        <w:rPr>
          <w:rFonts w:ascii="Times New Roman" w:hAnsi="Times New Roman" w:cs="Times New Roman"/>
        </w:rPr>
      </w:pPr>
      <w:r>
        <w:rPr>
          <w:rFonts w:ascii="Times New Roman" w:hAnsi="Times New Roman" w:cs="Times New Roman"/>
        </w:rPr>
        <w:t xml:space="preserve">Током часа, препоручује се </w:t>
      </w:r>
      <w:r>
        <w:rPr>
          <w:rFonts w:ascii="Times New Roman" w:hAnsi="Times New Roman" w:cs="Times New Roman"/>
        </w:rPr>
        <w:t xml:space="preserve">динамично смењивање техника/активности које не би требало да трају дуже од 15 минута. </w:t>
      </w:r>
    </w:p>
    <w:p w:rsidR="003E2404" w:rsidRDefault="005A0B80">
      <w:pPr>
        <w:jc w:val="both"/>
        <w:rPr>
          <w:rFonts w:ascii="Times New Roman" w:hAnsi="Times New Roman" w:cs="Times New Roman"/>
        </w:rPr>
      </w:pPr>
      <w:r>
        <w:rPr>
          <w:rFonts w:ascii="Times New Roman" w:hAnsi="Times New Roman" w:cs="Times New Roman"/>
        </w:rPr>
        <w:lastRenderedPageBreak/>
        <w:t>Слушање и реаговање на упутства наставника на страном језику или са аудио-записа (слушај, пиши - од трећег разреда, повежи, одреди, пронађи, али и активности у вези са р</w:t>
      </w:r>
      <w:r>
        <w:rPr>
          <w:rFonts w:ascii="Times New Roman" w:hAnsi="Times New Roman" w:cs="Times New Roman"/>
        </w:rPr>
        <w:t xml:space="preserve">адом у учионици: нацртај, исеци, обој, отвори/затвори свеску, итд.) </w:t>
      </w:r>
    </w:p>
    <w:p w:rsidR="003E2404" w:rsidRDefault="005A0B80">
      <w:pPr>
        <w:jc w:val="both"/>
        <w:rPr>
          <w:rFonts w:ascii="Times New Roman" w:hAnsi="Times New Roman" w:cs="Times New Roman"/>
        </w:rPr>
      </w:pPr>
      <w:r>
        <w:rPr>
          <w:rFonts w:ascii="Times New Roman" w:hAnsi="Times New Roman" w:cs="Times New Roman"/>
        </w:rPr>
        <w:t xml:space="preserve">Рад у паровима, малим и великим групама (мини-дијалози, игра по улогама, симулације, итд.) </w:t>
      </w:r>
    </w:p>
    <w:p w:rsidR="003E2404" w:rsidRDefault="005A0B80">
      <w:pPr>
        <w:jc w:val="both"/>
        <w:rPr>
          <w:rFonts w:ascii="Times New Roman" w:hAnsi="Times New Roman" w:cs="Times New Roman"/>
        </w:rPr>
      </w:pPr>
      <w:r>
        <w:rPr>
          <w:rFonts w:ascii="Times New Roman" w:hAnsi="Times New Roman" w:cs="Times New Roman"/>
        </w:rPr>
        <w:t xml:space="preserve">Мануелне активности (израда паноа, презентација, зидних новина, постера и сл.) </w:t>
      </w:r>
    </w:p>
    <w:p w:rsidR="003E2404" w:rsidRDefault="005A0B80">
      <w:pPr>
        <w:jc w:val="both"/>
        <w:rPr>
          <w:rFonts w:ascii="Times New Roman" w:hAnsi="Times New Roman" w:cs="Times New Roman"/>
        </w:rPr>
      </w:pPr>
      <w:r>
        <w:rPr>
          <w:rFonts w:ascii="Times New Roman" w:hAnsi="Times New Roman" w:cs="Times New Roman"/>
        </w:rPr>
        <w:t>Вежбе слушања (</w:t>
      </w:r>
      <w:r>
        <w:rPr>
          <w:rFonts w:ascii="Times New Roman" w:hAnsi="Times New Roman" w:cs="Times New Roman"/>
        </w:rPr>
        <w:t xml:space="preserve">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 </w:t>
      </w:r>
    </w:p>
    <w:p w:rsidR="003E2404" w:rsidRDefault="005A0B80">
      <w:pPr>
        <w:jc w:val="both"/>
        <w:rPr>
          <w:rFonts w:ascii="Times New Roman" w:hAnsi="Times New Roman" w:cs="Times New Roman"/>
        </w:rPr>
      </w:pPr>
      <w:r>
        <w:rPr>
          <w:rFonts w:ascii="Times New Roman" w:hAnsi="Times New Roman" w:cs="Times New Roman"/>
        </w:rPr>
        <w:t>Игре примерене узрасту и дидактичком захтеву (за загревање, развијање пажње и конц</w:t>
      </w:r>
      <w:r>
        <w:rPr>
          <w:rFonts w:ascii="Times New Roman" w:hAnsi="Times New Roman" w:cs="Times New Roman"/>
        </w:rPr>
        <w:t xml:space="preserve">ентрације, јачање мотивације, увођење нове језичке грађе или пак утврђивање). </w:t>
      </w:r>
    </w:p>
    <w:p w:rsidR="003E2404" w:rsidRDefault="005A0B80">
      <w:pPr>
        <w:jc w:val="both"/>
        <w:rPr>
          <w:rFonts w:ascii="Times New Roman" w:hAnsi="Times New Roman" w:cs="Times New Roman"/>
        </w:rPr>
      </w:pPr>
      <w:r>
        <w:rPr>
          <w:rFonts w:ascii="Times New Roman" w:hAnsi="Times New Roman" w:cs="Times New Roman"/>
        </w:rPr>
        <w:t xml:space="preserve">Класирање и упоређивање (по количини, облику, боји, годишњим добима, волим/не волим, компарације...). </w:t>
      </w:r>
    </w:p>
    <w:p w:rsidR="003E2404" w:rsidRDefault="005A0B80">
      <w:pPr>
        <w:jc w:val="both"/>
        <w:rPr>
          <w:rFonts w:ascii="Times New Roman" w:hAnsi="Times New Roman" w:cs="Times New Roman"/>
        </w:rPr>
      </w:pPr>
      <w:r>
        <w:rPr>
          <w:rFonts w:ascii="Times New Roman" w:hAnsi="Times New Roman" w:cs="Times New Roman"/>
        </w:rPr>
        <w:t xml:space="preserve">Решавање "проблем-ситуација" у разреду, тј. договори и мини-пројекти. </w:t>
      </w:r>
    </w:p>
    <w:p w:rsidR="003E2404" w:rsidRDefault="005A0B80">
      <w:pPr>
        <w:jc w:val="both"/>
        <w:rPr>
          <w:rFonts w:ascii="Times New Roman" w:hAnsi="Times New Roman" w:cs="Times New Roman"/>
        </w:rPr>
      </w:pPr>
      <w:r>
        <w:rPr>
          <w:rFonts w:ascii="Times New Roman" w:hAnsi="Times New Roman" w:cs="Times New Roman"/>
        </w:rPr>
        <w:t>"Пр</w:t>
      </w:r>
      <w:r>
        <w:rPr>
          <w:rFonts w:ascii="Times New Roman" w:hAnsi="Times New Roman" w:cs="Times New Roman"/>
        </w:rPr>
        <w:t xml:space="preserve">евођење" исказа у гест и геста у исказ. </w:t>
      </w:r>
    </w:p>
    <w:p w:rsidR="003E2404" w:rsidRDefault="005A0B80">
      <w:pPr>
        <w:jc w:val="both"/>
        <w:rPr>
          <w:rFonts w:ascii="Times New Roman" w:hAnsi="Times New Roman" w:cs="Times New Roman"/>
        </w:rPr>
      </w:pPr>
      <w:r>
        <w:rPr>
          <w:rFonts w:ascii="Times New Roman" w:hAnsi="Times New Roman" w:cs="Times New Roman"/>
        </w:rPr>
        <w:t xml:space="preserve">Заједничко прављење илустрованих материјала (планирање различитих активности, рекламни плакат, програм приредбе или неке друге манифестације).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СТРАТЕГИЈЕ ЗА УНАПРЕЂИВАЊЕ И УВЕЖБАВАЊЕ ЈЕЗИЧКИХ ВЕШТИНА У ПРВОМ И У Д</w:t>
      </w:r>
      <w:r>
        <w:rPr>
          <w:rFonts w:ascii="Times New Roman" w:hAnsi="Times New Roman" w:cs="Times New Roman"/>
        </w:rPr>
        <w:t xml:space="preserve">РУГОМ РАЗРЕДУ ОСНОВНЕ ШКОЛЕ </w:t>
      </w:r>
    </w:p>
    <w:p w:rsidR="003E2404" w:rsidRDefault="005A0B80">
      <w:pPr>
        <w:jc w:val="both"/>
        <w:rPr>
          <w:rFonts w:ascii="Times New Roman" w:hAnsi="Times New Roman" w:cs="Times New Roman"/>
        </w:rPr>
      </w:pPr>
      <w:r>
        <w:rPr>
          <w:rFonts w:ascii="Times New Roman" w:hAnsi="Times New Roman" w:cs="Times New Roman"/>
        </w:rPr>
        <w:t>Предности наставе страног језика у првом и другом разреду основне школе у вези су са специфичностима усвајања језика на раном узрасту. Основна карактеристика раног учења није аналитичко учење, већ усвајање језика на сличан начи</w:t>
      </w:r>
      <w:r>
        <w:rPr>
          <w:rFonts w:ascii="Times New Roman" w:hAnsi="Times New Roman" w:cs="Times New Roman"/>
        </w:rPr>
        <w:t>н на који се усваја матерњи језик - дете страни језик користи искључиво у комуникацији и у ситуацијама које су блиске његовим интересовањима. Рани почетак учења страног језика отвара пут за развијање вишејезичности и достизање виших нивоа језичке компетенц</w:t>
      </w:r>
      <w:r>
        <w:rPr>
          <w:rFonts w:ascii="Times New Roman" w:hAnsi="Times New Roman" w:cs="Times New Roman"/>
        </w:rPr>
        <w:t xml:space="preserve">ије који су релевантни за даље школовање и професионални живот. </w:t>
      </w:r>
    </w:p>
    <w:p w:rsidR="003E2404" w:rsidRDefault="005A0B80">
      <w:pPr>
        <w:jc w:val="both"/>
        <w:rPr>
          <w:rFonts w:ascii="Times New Roman" w:hAnsi="Times New Roman" w:cs="Times New Roman"/>
        </w:rPr>
      </w:pPr>
      <w:r>
        <w:rPr>
          <w:rFonts w:ascii="Times New Roman" w:hAnsi="Times New Roman" w:cs="Times New Roman"/>
        </w:rPr>
        <w:t>С обзиром на то да се исходи операционализују преко језичких активности у комуникативним ситуацијама, важно је да се оне у настави страних језика перманентно и истовремено увежбавају. Само на</w:t>
      </w:r>
      <w:r>
        <w:rPr>
          <w:rFonts w:ascii="Times New Roman" w:hAnsi="Times New Roman" w:cs="Times New Roman"/>
        </w:rPr>
        <w:t xml:space="preserve"> тај начин ученици могу да стекну језичке компетенције које су у складу са задатим циљем учења страног језика. </w:t>
      </w:r>
    </w:p>
    <w:p w:rsidR="003E2404" w:rsidRDefault="005A0B80">
      <w:pPr>
        <w:jc w:val="both"/>
        <w:rPr>
          <w:rFonts w:ascii="Times New Roman" w:hAnsi="Times New Roman" w:cs="Times New Roman"/>
        </w:rPr>
      </w:pPr>
      <w:r>
        <w:rPr>
          <w:rFonts w:ascii="Times New Roman" w:hAnsi="Times New Roman" w:cs="Times New Roman"/>
        </w:rPr>
        <w:t>Пошто је програм учења страног језика у првом и другом разреду основне школе растерећен писања и читања, као и експлицитних објашњења граматички</w:t>
      </w:r>
      <w:r>
        <w:rPr>
          <w:rFonts w:ascii="Times New Roman" w:hAnsi="Times New Roman" w:cs="Times New Roman"/>
        </w:rPr>
        <w:t>х правила,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(нпр. поздрављање наставника на страном језику у</w:t>
      </w:r>
      <w:r>
        <w:rPr>
          <w:rFonts w:ascii="Times New Roman" w:hAnsi="Times New Roman" w:cs="Times New Roman"/>
        </w:rPr>
        <w:t xml:space="preserve"> учионици, али и ван ње). Такво спонтано успостављање контакта помаже ученицима да се ослободе говорних блокада које могу настати изван услова симулираних у учионици, при сусрету са лицима другог говорног подручја. То ће пружити бројне прилике ученицима да</w:t>
      </w:r>
      <w:r>
        <w:rPr>
          <w:rFonts w:ascii="Times New Roman" w:hAnsi="Times New Roman" w:cs="Times New Roman"/>
        </w:rPr>
        <w:t xml:space="preserve"> експериментишу са употребом језика, растерећени страха од неуспеха у комуникацији. Због свега тога, треба инсистирати на таквом моделу комуникације од самог почетка, јер уколико ученици навикну на другачији модел, тј. искључиву примену матерњег језика при</w:t>
      </w:r>
      <w:r>
        <w:rPr>
          <w:rFonts w:ascii="Times New Roman" w:hAnsi="Times New Roman" w:cs="Times New Roman"/>
        </w:rPr>
        <w:t>ликом успостављања контакта и комуникације са наставником или вршњаком, тешко ће ту навику касније променити. Сва кратка и једноставна упутства у настави која се често понављају треба да буду на страном језику уз обавезну одговарајућу гестикулацију (ако нп</w:t>
      </w:r>
      <w:r>
        <w:rPr>
          <w:rFonts w:ascii="Times New Roman" w:hAnsi="Times New Roman" w:cs="Times New Roman"/>
        </w:rPr>
        <w:t xml:space="preserve">р. наставник каже слушај, пожељно је да покаже ту активност стављајући руку иза уха). Нека упутства наставник у почетку може да изговара </w:t>
      </w:r>
      <w:r>
        <w:rPr>
          <w:rFonts w:ascii="Times New Roman" w:hAnsi="Times New Roman" w:cs="Times New Roman"/>
        </w:rPr>
        <w:lastRenderedPageBreak/>
        <w:t>паралелно на страном и на матерњем језику с тенденцијом да постепено изоставља матерњи језик, пратећи да ли ученици пре</w:t>
      </w:r>
      <w:r>
        <w:rPr>
          <w:rFonts w:ascii="Times New Roman" w:hAnsi="Times New Roman" w:cs="Times New Roman"/>
        </w:rPr>
        <w:t>познају њихово значење на страном језику. Потребно је што више користити предмете и бића из непосредног окружења, слике из наставних материјала, картице, постере и сл. За садржаје који не представљају "језик учионице" и не понављају се сваког часа препоруч</w:t>
      </w:r>
      <w:r>
        <w:rPr>
          <w:rFonts w:ascii="Times New Roman" w:hAnsi="Times New Roman" w:cs="Times New Roman"/>
        </w:rPr>
        <w:t xml:space="preserve">ују се активности усмене репродукције и контролисане продукције; на тај начин ученицима се омогућава већи број понављања ради лакшег и бржег меморисања и стицања поуздања за самостално коришћење језика. У том смислу, пожељне су вежбе говорне продукције са </w:t>
      </w:r>
      <w:r>
        <w:rPr>
          <w:rFonts w:ascii="Times New Roman" w:hAnsi="Times New Roman" w:cs="Times New Roman"/>
        </w:rPr>
        <w:t>малим варијацијама модела у којима се мењају и комбинују лексички и граматички садржаји уз постепено усложњавање. Такође се подстиче интеракција с другим ученицима, која се може, као благи вид медијације, реализовати давањем упутстава на матерњем језику (н</w:t>
      </w:r>
      <w:r>
        <w:rPr>
          <w:rFonts w:ascii="Times New Roman" w:hAnsi="Times New Roman" w:cs="Times New Roman"/>
        </w:rPr>
        <w:t xml:space="preserve">пр. питај друга или другарицу како се зове и колико година има, шта воли/не воли да једе, итд.; одговори на питања друга/другарице), или увођењем покрета као невербалног средства комуникације. </w:t>
      </w:r>
    </w:p>
    <w:p w:rsidR="003E2404" w:rsidRDefault="005A0B80">
      <w:pPr>
        <w:jc w:val="both"/>
        <w:rPr>
          <w:rFonts w:ascii="Times New Roman" w:hAnsi="Times New Roman" w:cs="Times New Roman"/>
        </w:rPr>
      </w:pPr>
      <w:r>
        <w:rPr>
          <w:rFonts w:ascii="Times New Roman" w:hAnsi="Times New Roman" w:cs="Times New Roman"/>
        </w:rPr>
        <w:t xml:space="preserve">Ученици се оспособљавају за комуникативне функције наведене у </w:t>
      </w:r>
      <w:r>
        <w:rPr>
          <w:rFonts w:ascii="Times New Roman" w:hAnsi="Times New Roman" w:cs="Times New Roman"/>
        </w:rPr>
        <w:t xml:space="preserve">програму за дати ниво учења,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 </w:t>
      </w:r>
    </w:p>
    <w:p w:rsidR="003E2404" w:rsidRDefault="005A0B80">
      <w:pPr>
        <w:jc w:val="both"/>
        <w:rPr>
          <w:rFonts w:ascii="Times New Roman" w:hAnsi="Times New Roman" w:cs="Times New Roman"/>
        </w:rPr>
      </w:pPr>
      <w:r>
        <w:rPr>
          <w:rFonts w:ascii="Times New Roman" w:hAnsi="Times New Roman" w:cs="Times New Roman"/>
        </w:rPr>
        <w:t>Важно је да имамо на ум</w:t>
      </w:r>
      <w:r>
        <w:rPr>
          <w:rFonts w:ascii="Times New Roman" w:hAnsi="Times New Roman" w:cs="Times New Roman"/>
        </w:rPr>
        <w:t>у да је, упркос почетном ентузијазму с којим ученици улазе у процес учења страног језика у основној школи, њима то ипак још један у низу обавезних предмета. Стога се, на овом нивоу, не може очекивати да они сами, спонтано, развију интересовање и ентузијаза</w:t>
      </w:r>
      <w:r>
        <w:rPr>
          <w:rFonts w:ascii="Times New Roman" w:hAnsi="Times New Roman" w:cs="Times New Roman"/>
        </w:rPr>
        <w:t>м за учење страног језика. Неопходно је приликом планирања наставе имати у виду узраст ученика и њихове индивидуалне карактеристике. Неки ученици су интровертни, неки екстровертни, уче различитом брзином и на различите начине - свим чулима, имају различите</w:t>
      </w:r>
      <w:r>
        <w:rPr>
          <w:rFonts w:ascii="Times New Roman" w:hAnsi="Times New Roman" w:cs="Times New Roman"/>
        </w:rPr>
        <w:t xml:space="preserve"> потребе и интересовања. Већина ученика на том узрасту има проблем са пажњом, концентрацијом и памћењем током 45 минута. Стога је упутно да час почне неком кратком игром загревања која би позитивно утицала на развијање способности пажње, концентрације и па</w:t>
      </w:r>
      <w:r>
        <w:rPr>
          <w:rFonts w:ascii="Times New Roman" w:hAnsi="Times New Roman" w:cs="Times New Roman"/>
        </w:rPr>
        <w:t xml:space="preserve">мћења, као и да се активности смењују одговарајућим логичним редоследом и да трају од 5 до 15 минута. </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ПРЕЗЕНТОВАЊЕ И УВЕЖБАВАЊЕ САДРЖАЈА </w:t>
      </w:r>
    </w:p>
    <w:p w:rsidR="003E2404" w:rsidRDefault="005A0B80">
      <w:pPr>
        <w:jc w:val="both"/>
        <w:rPr>
          <w:rFonts w:ascii="Times New Roman" w:hAnsi="Times New Roman" w:cs="Times New Roman"/>
        </w:rPr>
      </w:pPr>
      <w:r>
        <w:rPr>
          <w:rFonts w:ascii="Times New Roman" w:hAnsi="Times New Roman" w:cs="Times New Roman"/>
        </w:rPr>
        <w:t>С обзиром на различите стилове учења, разноврсност активности кључна је реч за презентовање нове лексичке грађе. Ва</w:t>
      </w:r>
      <w:r>
        <w:rPr>
          <w:rFonts w:ascii="Times New Roman" w:hAnsi="Times New Roman" w:cs="Times New Roman"/>
        </w:rPr>
        <w:t xml:space="preserve">жно је да уважавамо предзнања ученика, јер нам она могу бити добра основа за рад и лакше разумевање теме. </w:t>
      </w:r>
    </w:p>
    <w:p w:rsidR="003E2404" w:rsidRDefault="005A0B80">
      <w:pPr>
        <w:jc w:val="both"/>
        <w:rPr>
          <w:rFonts w:ascii="Times New Roman" w:hAnsi="Times New Roman" w:cs="Times New Roman"/>
        </w:rPr>
      </w:pPr>
      <w:r>
        <w:rPr>
          <w:rFonts w:ascii="Times New Roman" w:hAnsi="Times New Roman" w:cs="Times New Roman"/>
        </w:rPr>
        <w:t>Визуелна наставна средства (картице, постери, стварни предмети из непосредног окружења, како је у општим смерницама већ напоменуто) идеална су за уво</w:t>
      </w:r>
      <w:r>
        <w:rPr>
          <w:rFonts w:ascii="Times New Roman" w:hAnsi="Times New Roman" w:cs="Times New Roman"/>
        </w:rPr>
        <w:t>ђење и увежбавање вокабулара. Када се ученицима покаже одређени појам - када га виде, важно је да неколико пута чују како се реч изговара и да је тек на крају изговоре. Хорско понављање корисно је за осећај сигурности ученика јер није јавно експониран, а с</w:t>
      </w:r>
      <w:r>
        <w:rPr>
          <w:rFonts w:ascii="Times New Roman" w:hAnsi="Times New Roman" w:cs="Times New Roman"/>
        </w:rPr>
        <w:t xml:space="preserve">трах од исмевања (који је на том узрасту неретко присутан) сведен је на минимум. </w:t>
      </w:r>
    </w:p>
    <w:p w:rsidR="003E2404" w:rsidRDefault="005A0B80">
      <w:pPr>
        <w:jc w:val="both"/>
        <w:rPr>
          <w:rFonts w:ascii="Times New Roman" w:hAnsi="Times New Roman" w:cs="Times New Roman"/>
        </w:rPr>
      </w:pPr>
      <w:r>
        <w:rPr>
          <w:rFonts w:ascii="Times New Roman" w:hAnsi="Times New Roman" w:cs="Times New Roman"/>
        </w:rPr>
        <w:t>Пантомима (као врста драмских техника), као и метода потпуног физичког одговора, веома су омиљене и ефикасне, не само на овом узрасту већ и касније. Нарочито су погодне за уч</w:t>
      </w:r>
      <w:r>
        <w:rPr>
          <w:rFonts w:ascii="Times New Roman" w:hAnsi="Times New Roman" w:cs="Times New Roman"/>
        </w:rPr>
        <w:t xml:space="preserve">енике кинестетичког стила учења (превођење изговорене речи у покрет и обрнуто). Ове технике су погодне за увођење и увежбавање свих врста речи: именице - делови тела, животиње, играчке..; глаголи - устати, сести, подићи, спустити неки предмет…; придеви за </w:t>
      </w:r>
      <w:r>
        <w:rPr>
          <w:rFonts w:ascii="Times New Roman" w:hAnsi="Times New Roman" w:cs="Times New Roman"/>
        </w:rPr>
        <w:t xml:space="preserve">описивање стања и осећања - срећан, тужан, гладан, жедан…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Одговарајући контекст (приче у сликама, песме, игре и сл.) битна је претпоставка успешног усвајања вокабулара, као и језика уопште. Усвајање лексике биће утолико ефикасније уколико се остварује у јасном ситуационом контексту. Примера ради, ако се усвајају </w:t>
      </w:r>
      <w:r>
        <w:rPr>
          <w:rFonts w:ascii="Times New Roman" w:hAnsi="Times New Roman" w:cs="Times New Roman"/>
        </w:rPr>
        <w:t xml:space="preserve">речи које се односе на свет животиња, могуће је организовати стварни, симулирани или виртуелни обилазак зоолошког врта. Треба водити рачуна о томе да су ученици, током једног школског часа, у стању да усвоје пет до седам нових речи. </w:t>
      </w:r>
    </w:p>
    <w:p w:rsidR="003E2404" w:rsidRDefault="005A0B80">
      <w:pPr>
        <w:jc w:val="both"/>
        <w:rPr>
          <w:rFonts w:ascii="Times New Roman" w:hAnsi="Times New Roman" w:cs="Times New Roman"/>
        </w:rPr>
      </w:pPr>
      <w:r>
        <w:rPr>
          <w:rFonts w:ascii="Times New Roman" w:hAnsi="Times New Roman" w:cs="Times New Roman"/>
        </w:rPr>
        <w:t>Дијалошки модели (као основа за "имитирање") веома су ефикасни за развијање говора. У недостатку спонтане комуникације међу ученицима, наставник може да користи лутке - обичне плишане, прављене од чарапа или папира - и тако направи одговарајући дијалошки м</w:t>
      </w:r>
      <w:r>
        <w:rPr>
          <w:rFonts w:ascii="Times New Roman" w:hAnsi="Times New Roman" w:cs="Times New Roman"/>
        </w:rPr>
        <w:t>одел. Наставник се може обраћати ученицима са лутком која пита. Ученици ће врло брзо и лако моћи да дају одговор, али и да поставе питања. Наравно, потребно је обезбедити одговарајући контекст који ће и стидљивијим ученицима омогућити да се охрабре и прого</w:t>
      </w:r>
      <w:r>
        <w:rPr>
          <w:rFonts w:ascii="Times New Roman" w:hAnsi="Times New Roman" w:cs="Times New Roman"/>
        </w:rPr>
        <w:t xml:space="preserve">воре. </w:t>
      </w:r>
    </w:p>
    <w:p w:rsidR="003E2404" w:rsidRDefault="005A0B80">
      <w:pPr>
        <w:jc w:val="both"/>
        <w:rPr>
          <w:rFonts w:ascii="Times New Roman" w:hAnsi="Times New Roman" w:cs="Times New Roman"/>
        </w:rPr>
      </w:pPr>
      <w:r>
        <w:rPr>
          <w:rFonts w:ascii="Times New Roman" w:hAnsi="Times New Roman" w:cs="Times New Roman"/>
        </w:rPr>
        <w:t>Пројектне активности повећавају мотивацију, јер пружају избор ученицима да одговорно у пару или у групи решавају задатак на свој начин у договору са другима, развијајући и јачајући одређене социјалне компетенције. Пројекат је погодан за рад у одељењ</w:t>
      </w:r>
      <w:r>
        <w:rPr>
          <w:rFonts w:ascii="Times New Roman" w:hAnsi="Times New Roman" w:cs="Times New Roman"/>
        </w:rPr>
        <w:t xml:space="preserve">има мешовитог састава, има лични печат, подстиче кооперативни рад и завршава се увек неком врстом презентације како резултата, тако и процеса рада. </w:t>
      </w:r>
    </w:p>
    <w:p w:rsidR="003E2404" w:rsidRDefault="005A0B80">
      <w:pPr>
        <w:jc w:val="both"/>
        <w:rPr>
          <w:rFonts w:ascii="Times New Roman" w:hAnsi="Times New Roman" w:cs="Times New Roman"/>
        </w:rPr>
      </w:pPr>
      <w:r>
        <w:rPr>
          <w:rFonts w:ascii="Times New Roman" w:hAnsi="Times New Roman" w:cs="Times New Roman"/>
        </w:rPr>
        <w:t>Драмске активности омогућавају ученицима да користе језик у одговарајућем контексту и тако "оживљавају" њег</w:t>
      </w:r>
      <w:r>
        <w:rPr>
          <w:rFonts w:ascii="Times New Roman" w:hAnsi="Times New Roman" w:cs="Times New Roman"/>
        </w:rPr>
        <w:t xml:space="preserve">ову употребу. Нјихов потенцијал огледа се, између осталог, и у томе што: </w:t>
      </w:r>
    </w:p>
    <w:p w:rsidR="003E2404" w:rsidRDefault="005A0B80">
      <w:pPr>
        <w:jc w:val="both"/>
        <w:rPr>
          <w:rFonts w:ascii="Times New Roman" w:hAnsi="Times New Roman" w:cs="Times New Roman"/>
        </w:rPr>
      </w:pPr>
      <w:r>
        <w:rPr>
          <w:rFonts w:ascii="Times New Roman" w:hAnsi="Times New Roman" w:cs="Times New Roman"/>
        </w:rPr>
        <w:t>- ученици не само да уче страни језик на забаван начин, већ кроз интеракцију и различите улоге које преузимају сагледавају ствари из различитих углова (што доприноси развоју критичко</w:t>
      </w:r>
      <w:r>
        <w:rPr>
          <w:rFonts w:ascii="Times New Roman" w:hAnsi="Times New Roman" w:cs="Times New Roman"/>
        </w:rPr>
        <w:t xml:space="preserve">г и дивергентног мишљења); </w:t>
      </w:r>
    </w:p>
    <w:p w:rsidR="003E2404" w:rsidRDefault="005A0B80">
      <w:pPr>
        <w:jc w:val="both"/>
        <w:rPr>
          <w:rFonts w:ascii="Times New Roman" w:hAnsi="Times New Roman" w:cs="Times New Roman"/>
        </w:rPr>
      </w:pPr>
      <w:r>
        <w:rPr>
          <w:rFonts w:ascii="Times New Roman" w:hAnsi="Times New Roman" w:cs="Times New Roman"/>
        </w:rPr>
        <w:t xml:space="preserve">- ученици сарађују и усвајају језик кроз смислену интеракцију на циљном језику и развијају све потребне вештине - когнитивне, комуникативне и социјалне; </w:t>
      </w:r>
    </w:p>
    <w:p w:rsidR="003E2404" w:rsidRDefault="005A0B80">
      <w:pPr>
        <w:jc w:val="both"/>
        <w:rPr>
          <w:rFonts w:ascii="Times New Roman" w:hAnsi="Times New Roman" w:cs="Times New Roman"/>
        </w:rPr>
      </w:pPr>
      <w:r>
        <w:rPr>
          <w:rFonts w:ascii="Times New Roman" w:hAnsi="Times New Roman" w:cs="Times New Roman"/>
        </w:rPr>
        <w:t>- сви могу да учествују - свако добија улогу коју може да "изнесе" те су з</w:t>
      </w:r>
      <w:r>
        <w:rPr>
          <w:rFonts w:ascii="Times New Roman" w:hAnsi="Times New Roman" w:cs="Times New Roman"/>
        </w:rPr>
        <w:t xml:space="preserve">ато погодне за рад у одељењима мешовитог састава; </w:t>
      </w:r>
    </w:p>
    <w:p w:rsidR="003E2404" w:rsidRDefault="005A0B80">
      <w:pPr>
        <w:jc w:val="both"/>
        <w:rPr>
          <w:rFonts w:ascii="Times New Roman" w:hAnsi="Times New Roman" w:cs="Times New Roman"/>
        </w:rPr>
      </w:pPr>
      <w:r>
        <w:rPr>
          <w:rFonts w:ascii="Times New Roman" w:hAnsi="Times New Roman" w:cs="Times New Roman"/>
        </w:rPr>
        <w:t xml:space="preserve">- одговарају свим стиловима учења - визуелни виде, аудитивни чују, кинестетични се изражавају кроз покрет; </w:t>
      </w:r>
    </w:p>
    <w:p w:rsidR="003E2404" w:rsidRDefault="005A0B80">
      <w:pPr>
        <w:jc w:val="both"/>
        <w:rPr>
          <w:rFonts w:ascii="Times New Roman" w:hAnsi="Times New Roman" w:cs="Times New Roman"/>
        </w:rPr>
      </w:pPr>
      <w:r>
        <w:rPr>
          <w:rFonts w:ascii="Times New Roman" w:hAnsi="Times New Roman" w:cs="Times New Roman"/>
        </w:rPr>
        <w:t xml:space="preserve">- подижу мотивацију и самопоуздање; </w:t>
      </w:r>
    </w:p>
    <w:p w:rsidR="003E2404" w:rsidRDefault="005A0B80">
      <w:pPr>
        <w:jc w:val="both"/>
        <w:rPr>
          <w:rFonts w:ascii="Times New Roman" w:hAnsi="Times New Roman" w:cs="Times New Roman"/>
        </w:rPr>
      </w:pPr>
      <w:r>
        <w:rPr>
          <w:rFonts w:ascii="Times New Roman" w:hAnsi="Times New Roman" w:cs="Times New Roman"/>
        </w:rPr>
        <w:t>- оријентисане су на ученика - наставник има мање доминантну</w:t>
      </w:r>
      <w:r>
        <w:rPr>
          <w:rFonts w:ascii="Times New Roman" w:hAnsi="Times New Roman" w:cs="Times New Roman"/>
        </w:rPr>
        <w:t xml:space="preserve"> улогу; </w:t>
      </w:r>
    </w:p>
    <w:p w:rsidR="003E2404" w:rsidRDefault="005A0B80">
      <w:pPr>
        <w:jc w:val="both"/>
        <w:rPr>
          <w:rFonts w:ascii="Times New Roman" w:hAnsi="Times New Roman" w:cs="Times New Roman"/>
        </w:rPr>
      </w:pPr>
      <w:r>
        <w:rPr>
          <w:rFonts w:ascii="Times New Roman" w:hAnsi="Times New Roman" w:cs="Times New Roman"/>
        </w:rPr>
        <w:t xml:space="preserve">- развијају машту и креативност код ученика. </w:t>
      </w:r>
    </w:p>
    <w:p w:rsidR="003E2404" w:rsidRDefault="005A0B80">
      <w:pPr>
        <w:jc w:val="both"/>
        <w:rPr>
          <w:rFonts w:ascii="Times New Roman" w:hAnsi="Times New Roman" w:cs="Times New Roman"/>
        </w:rPr>
      </w:pPr>
      <w:r>
        <w:rPr>
          <w:rFonts w:ascii="Times New Roman" w:hAnsi="Times New Roman" w:cs="Times New Roman"/>
        </w:rPr>
        <w:t>Пожељно је да се драмске активности попут играња улога, мини скечева, луткарских мини представа, импровизација и прича из стварног живота што више користе у настави, не само на овом узрасту, већ и касн</w:t>
      </w:r>
      <w:r>
        <w:rPr>
          <w:rFonts w:ascii="Times New Roman" w:hAnsi="Times New Roman" w:cs="Times New Roman"/>
        </w:rPr>
        <w:t xml:space="preserve">ије. </w:t>
      </w:r>
    </w:p>
    <w:p w:rsidR="003E2404" w:rsidRDefault="005A0B80">
      <w:pPr>
        <w:jc w:val="both"/>
        <w:rPr>
          <w:rFonts w:ascii="Times New Roman" w:hAnsi="Times New Roman" w:cs="Times New Roman"/>
        </w:rPr>
      </w:pPr>
      <w:r>
        <w:rPr>
          <w:rFonts w:ascii="Times New Roman" w:hAnsi="Times New Roman" w:cs="Times New Roman"/>
        </w:rPr>
        <w:t>Читање и писање су необавезне активности у другом разреду. С обзиром на то да се латинично писмо уводи у наставу српског језика у другом полугодишту другог разреда, иницијално писање и читање може се понудити као опција само за ученике који то желе и</w:t>
      </w:r>
      <w:r>
        <w:rPr>
          <w:rFonts w:ascii="Times New Roman" w:hAnsi="Times New Roman" w:cs="Times New Roman"/>
        </w:rPr>
        <w:t xml:space="preserve"> знају, на елементарном нивоу (читање појединачних речи и једноставних реченица, допуњавање речи словом и слично, нипошто самостално писање и диктати). Ова активност се не оцењује и на часу има споредну улогу. </w:t>
      </w:r>
    </w:p>
    <w:p w:rsidR="003E2404" w:rsidRDefault="005A0B80">
      <w:pPr>
        <w:jc w:val="both"/>
        <w:rPr>
          <w:rFonts w:ascii="Times New Roman" w:hAnsi="Times New Roman" w:cs="Times New Roman"/>
        </w:rPr>
      </w:pPr>
      <w:r>
        <w:rPr>
          <w:rFonts w:ascii="Times New Roman" w:hAnsi="Times New Roman" w:cs="Times New Roman"/>
        </w:rPr>
        <w:t xml:space="preserve">Социокултурну компетенцију, као скуп знања о </w:t>
      </w:r>
      <w:r>
        <w:rPr>
          <w:rFonts w:ascii="Times New Roman" w:hAnsi="Times New Roman" w:cs="Times New Roman"/>
        </w:rPr>
        <w:t xml:space="preserve">свету уопште, сличностима и разликама између културних и комуникативних модела сопствене говорне заједнице и заједнице/заједница чији се језик учи, треба уводити од самог почетка учења страног језика на најнижем узрасном нивоу, јер су та знања потребна за </w:t>
      </w:r>
      <w:r>
        <w:rPr>
          <w:rFonts w:ascii="Times New Roman" w:hAnsi="Times New Roman" w:cs="Times New Roman"/>
        </w:rPr>
        <w:t xml:space="preserve">компетентну, успешну комуникацију у конкретним комуникативним активностима на циљном језику. </w:t>
      </w:r>
    </w:p>
    <w:p w:rsidR="003E2404" w:rsidRDefault="005A0B80">
      <w:pPr>
        <w:jc w:val="both"/>
        <w:rPr>
          <w:rFonts w:ascii="Times New Roman" w:hAnsi="Times New Roman" w:cs="Times New Roman"/>
        </w:rPr>
      </w:pPr>
      <w:r>
        <w:rPr>
          <w:rFonts w:ascii="Times New Roman" w:hAnsi="Times New Roman" w:cs="Times New Roman"/>
        </w:rPr>
        <w:lastRenderedPageBreak/>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w:t>
      </w:r>
      <w:r>
        <w:rPr>
          <w:rFonts w:ascii="Times New Roman" w:hAnsi="Times New Roman" w:cs="Times New Roman"/>
        </w:rPr>
        <w:t>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w:t>
      </w:r>
      <w:r>
        <w:rPr>
          <w:rFonts w:ascii="Times New Roman" w:hAnsi="Times New Roman" w:cs="Times New Roman"/>
        </w:rPr>
        <w:t>ругих култура које се у мањој или већој мери разликују од његове сопствене. Дакле, постепеним увођењем социокултурних садржаја на најнижем нивоу (поздрављање, певање пригодних празничних песама и сл.) доприноси се развоју интеркултурне личности, кроз јачањ</w:t>
      </w:r>
      <w:r>
        <w:rPr>
          <w:rFonts w:ascii="Times New Roman" w:hAnsi="Times New Roman" w:cs="Times New Roman"/>
        </w:rPr>
        <w:t xml:space="preserve">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 </w:t>
      </w:r>
    </w:p>
    <w:p w:rsidR="003E2404" w:rsidRDefault="005A0B80">
      <w:pPr>
        <w:jc w:val="both"/>
        <w:rPr>
          <w:rFonts w:ascii="Times New Roman" w:hAnsi="Times New Roman" w:cs="Times New Roman"/>
        </w:rPr>
      </w:pPr>
      <w:r>
        <w:rPr>
          <w:rFonts w:ascii="Times New Roman" w:hAnsi="Times New Roman" w:cs="Times New Roman"/>
        </w:rPr>
        <w:t>Граматички садржаји се на овом узрасном нивоу не обрађују експлицитно. Граматичке појаве треба посматра</w:t>
      </w:r>
      <w:r>
        <w:rPr>
          <w:rFonts w:ascii="Times New Roman" w:hAnsi="Times New Roman" w:cs="Times New Roman"/>
        </w:rPr>
        <w:t xml:space="preserve">ти са функционалног аспекта (примењујући елементе граматике који су неопходни за успешно остваривање комуникативне функције). У процесу наставе страног језика треба тежити томе да се граматика усваја путем језичких активности слушања и говора, према јасно </w:t>
      </w:r>
      <w:r>
        <w:rPr>
          <w:rFonts w:ascii="Times New Roman" w:hAnsi="Times New Roman" w:cs="Times New Roman"/>
        </w:rPr>
        <w:t xml:space="preserve">утврђеним циљевима, исходима и стандардима наставе страних језика. </w:t>
      </w:r>
    </w:p>
    <w:p w:rsidR="003E2404" w:rsidRDefault="005A0B80">
      <w:pPr>
        <w:jc w:val="both"/>
        <w:rPr>
          <w:rFonts w:ascii="Times New Roman" w:hAnsi="Times New Roman" w:cs="Times New Roman"/>
        </w:rPr>
      </w:pPr>
      <w:r>
        <w:rPr>
          <w:rFonts w:ascii="Times New Roman" w:hAnsi="Times New Roman" w:cs="Times New Roman"/>
        </w:rPr>
        <w:t xml:space="preserve">Главни циљ наставе страног језика јесте развијање комуникативне компетенције на одређеном језичком нивоу, у складу са статусом језика и годином учења. </w:t>
      </w:r>
    </w:p>
    <w:p w:rsidR="003E2404" w:rsidRDefault="003E2404">
      <w:pPr>
        <w:pStyle w:val="wyq080---odsek"/>
        <w:jc w:val="both"/>
        <w:rPr>
          <w:rFonts w:ascii="Times New Roman" w:hAnsi="Times New Roman" w:cs="Times New Roman"/>
          <w:sz w:val="28"/>
          <w:szCs w:val="28"/>
        </w:rPr>
      </w:pPr>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3.2.1.3. МАТЕМАТИКА</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090"/>
        <w:gridCol w:w="8009"/>
      </w:tblGrid>
      <w:tr w:rsidR="003E2404">
        <w:tc>
          <w:tcPr>
            <w:tcW w:w="1086"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 xml:space="preserve">Назив предмета </w:t>
            </w:r>
          </w:p>
        </w:tc>
        <w:tc>
          <w:tcPr>
            <w:tcW w:w="7983"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bookmarkStart w:id="3" w:name="str_14"/>
            <w:bookmarkEnd w:id="3"/>
            <w:r>
              <w:rPr>
                <w:rFonts w:ascii="Times New Roman" w:hAnsi="Times New Roman" w:cs="Times New Roman"/>
                <w:sz w:val="28"/>
                <w:szCs w:val="28"/>
              </w:rPr>
              <w:t>МАТЕМАТИКА</w:t>
            </w:r>
          </w:p>
        </w:tc>
      </w:tr>
      <w:tr w:rsidR="003E2404">
        <w:tc>
          <w:tcPr>
            <w:tcW w:w="1086"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7983"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w:t>
            </w:r>
            <w:r>
              <w:rPr>
                <w:rFonts w:ascii="Times New Roman" w:hAnsi="Times New Roman" w:cs="Times New Roman"/>
              </w:rPr>
              <w:t>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3E2404">
        <w:tc>
          <w:tcPr>
            <w:tcW w:w="1086"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7983"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 xml:space="preserve">Други </w:t>
            </w:r>
          </w:p>
        </w:tc>
      </w:tr>
      <w:tr w:rsidR="003E2404">
        <w:tc>
          <w:tcPr>
            <w:tcW w:w="1086"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 xml:space="preserve">Годишњи фонд часова </w:t>
            </w:r>
          </w:p>
        </w:tc>
        <w:tc>
          <w:tcPr>
            <w:tcW w:w="7983"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180 časova</w:t>
            </w:r>
            <w:r>
              <w:rPr>
                <w:rFonts w:ascii="Times New Roman" w:hAnsi="Times New Roman" w:cs="Times New Roman"/>
              </w:rPr>
              <w:t xml:space="preserve"> </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3742"/>
        <w:gridCol w:w="1794"/>
        <w:gridCol w:w="3563"/>
      </w:tblGrid>
      <w:tr w:rsidR="003E2404">
        <w:tc>
          <w:tcPr>
            <w:tcW w:w="3730"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завршетку разреда ученик ће </w:t>
            </w:r>
            <w:r>
              <w:rPr>
                <w:rFonts w:ascii="Times New Roman" w:hAnsi="Times New Roman" w:cs="Times New Roman"/>
              </w:rPr>
              <w:t xml:space="preserve">бити у стању да: </w:t>
            </w:r>
          </w:p>
        </w:tc>
        <w:tc>
          <w:tcPr>
            <w:tcW w:w="1788"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ОБЛАСТ/ТЕМА </w:t>
            </w:r>
          </w:p>
        </w:tc>
        <w:tc>
          <w:tcPr>
            <w:tcW w:w="3552"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373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 - одреди десетице најближе датом броју;</w:t>
            </w:r>
          </w:p>
          <w:p w:rsidR="003E2404" w:rsidRDefault="005A0B80">
            <w:pPr>
              <w:rPr>
                <w:rFonts w:ascii="Times New Roman" w:hAnsi="Times New Roman" w:cs="Times New Roman"/>
              </w:rPr>
            </w:pPr>
            <w:r>
              <w:rPr>
                <w:rFonts w:ascii="Times New Roman" w:hAnsi="Times New Roman" w:cs="Times New Roman"/>
              </w:rPr>
              <w:t>- усмено сабира и одузима бројеве до 100;</w:t>
            </w:r>
          </w:p>
          <w:p w:rsidR="003E2404" w:rsidRDefault="005A0B80">
            <w:pPr>
              <w:rPr>
                <w:rFonts w:ascii="Times New Roman" w:hAnsi="Times New Roman" w:cs="Times New Roman"/>
              </w:rPr>
            </w:pPr>
            <w:r>
              <w:rPr>
                <w:rFonts w:ascii="Times New Roman" w:hAnsi="Times New Roman" w:cs="Times New Roman"/>
              </w:rPr>
              <w:t>- користи појмове чинилац, производ, дељеник, делилац, количник, садржалац;</w:t>
            </w:r>
          </w:p>
          <w:p w:rsidR="003E2404" w:rsidRDefault="005A0B80">
            <w:pPr>
              <w:rPr>
                <w:rFonts w:ascii="Times New Roman" w:hAnsi="Times New Roman" w:cs="Times New Roman"/>
              </w:rPr>
            </w:pPr>
            <w:r>
              <w:rPr>
                <w:rFonts w:ascii="Times New Roman" w:hAnsi="Times New Roman" w:cs="Times New Roman"/>
              </w:rPr>
              <w:t xml:space="preserve">- примени замену места и здруживање сабирака и чинилаца </w:t>
            </w:r>
            <w:r>
              <w:rPr>
                <w:rFonts w:ascii="Times New Roman" w:hAnsi="Times New Roman" w:cs="Times New Roman"/>
              </w:rPr>
              <w:t>ради лакшег рачунања;</w:t>
            </w:r>
          </w:p>
          <w:p w:rsidR="003E2404" w:rsidRDefault="005A0B80">
            <w:pPr>
              <w:rPr>
                <w:rFonts w:ascii="Times New Roman" w:hAnsi="Times New Roman" w:cs="Times New Roman"/>
              </w:rPr>
            </w:pPr>
            <w:r>
              <w:rPr>
                <w:rFonts w:ascii="Times New Roman" w:hAnsi="Times New Roman" w:cs="Times New Roman"/>
              </w:rPr>
              <w:t>- усмено множи и дели у оквиру прве стотине;</w:t>
            </w:r>
          </w:p>
          <w:p w:rsidR="003E2404" w:rsidRDefault="005A0B80">
            <w:pPr>
              <w:rPr>
                <w:rFonts w:ascii="Times New Roman" w:hAnsi="Times New Roman" w:cs="Times New Roman"/>
              </w:rPr>
            </w:pPr>
            <w:r>
              <w:rPr>
                <w:rFonts w:ascii="Times New Roman" w:hAnsi="Times New Roman" w:cs="Times New Roman"/>
              </w:rPr>
              <w:lastRenderedPageBreak/>
              <w:t>- израчуна вредност бројевног израза са највише две операције;</w:t>
            </w:r>
          </w:p>
          <w:p w:rsidR="003E2404" w:rsidRDefault="005A0B80">
            <w:pPr>
              <w:rPr>
                <w:rFonts w:ascii="Times New Roman" w:hAnsi="Times New Roman" w:cs="Times New Roman"/>
              </w:rPr>
            </w:pPr>
            <w:r>
              <w:rPr>
                <w:rFonts w:ascii="Times New Roman" w:hAnsi="Times New Roman" w:cs="Times New Roman"/>
              </w:rPr>
              <w:t>- реши текстуални задатак постављањем израза са највише две рачунске операције и провери тачност решења;</w:t>
            </w:r>
          </w:p>
          <w:p w:rsidR="003E2404" w:rsidRDefault="005A0B80">
            <w:pPr>
              <w:rPr>
                <w:rFonts w:ascii="Times New Roman" w:hAnsi="Times New Roman" w:cs="Times New Roman"/>
              </w:rPr>
            </w:pPr>
            <w:r>
              <w:rPr>
                <w:rFonts w:ascii="Times New Roman" w:hAnsi="Times New Roman" w:cs="Times New Roman"/>
              </w:rPr>
              <w:t>- одреди непознати бр</w:t>
            </w:r>
            <w:r>
              <w:rPr>
                <w:rFonts w:ascii="Times New Roman" w:hAnsi="Times New Roman" w:cs="Times New Roman"/>
              </w:rPr>
              <w:t>ој у једначини са једном аритметичком операцијом;</w:t>
            </w:r>
          </w:p>
          <w:p w:rsidR="003E2404" w:rsidRDefault="005A0B80">
            <w:pPr>
              <w:rPr>
                <w:rFonts w:ascii="Times New Roman" w:hAnsi="Times New Roman" w:cs="Times New Roman"/>
              </w:rPr>
            </w:pPr>
            <w:r>
              <w:rPr>
                <w:rFonts w:ascii="Times New Roman" w:hAnsi="Times New Roman" w:cs="Times New Roman"/>
              </w:rPr>
              <w:t>- одреди делове (облика  ) дате величине;</w:t>
            </w:r>
          </w:p>
          <w:p w:rsidR="003E2404" w:rsidRDefault="005A0B80">
            <w:pPr>
              <w:rPr>
                <w:rFonts w:ascii="Times New Roman" w:hAnsi="Times New Roman" w:cs="Times New Roman"/>
              </w:rPr>
            </w:pPr>
            <w:r>
              <w:rPr>
                <w:rFonts w:ascii="Times New Roman" w:hAnsi="Times New Roman" w:cs="Times New Roman"/>
              </w:rPr>
              <w:t>- изрази одређену суму новца преко различитих апоена;</w:t>
            </w:r>
          </w:p>
          <w:p w:rsidR="003E2404" w:rsidRDefault="005A0B80">
            <w:pPr>
              <w:rPr>
                <w:rFonts w:ascii="Times New Roman" w:hAnsi="Times New Roman" w:cs="Times New Roman"/>
              </w:rPr>
            </w:pPr>
            <w:r>
              <w:rPr>
                <w:rFonts w:ascii="Times New Roman" w:hAnsi="Times New Roman" w:cs="Times New Roman"/>
              </w:rPr>
              <w:t>- прочита број записан римским цифрама и напише дати број римским цифрама;</w:t>
            </w:r>
          </w:p>
          <w:p w:rsidR="003E2404" w:rsidRDefault="005A0B80">
            <w:pPr>
              <w:rPr>
                <w:rFonts w:ascii="Times New Roman" w:hAnsi="Times New Roman" w:cs="Times New Roman"/>
              </w:rPr>
            </w:pPr>
            <w:r>
              <w:rPr>
                <w:rFonts w:ascii="Times New Roman" w:hAnsi="Times New Roman" w:cs="Times New Roman"/>
              </w:rPr>
              <w:t>- прикаже мањи број података у табл</w:t>
            </w:r>
            <w:r>
              <w:rPr>
                <w:rFonts w:ascii="Times New Roman" w:hAnsi="Times New Roman" w:cs="Times New Roman"/>
              </w:rPr>
              <w:t>ици и стубичастим дијаграмом;- уочи правило и одреди следећи члан започетог низа;</w:t>
            </w:r>
          </w:p>
        </w:tc>
        <w:tc>
          <w:tcPr>
            <w:tcW w:w="17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lastRenderedPageBreak/>
              <w:t xml:space="preserve">БРОЈЕВИ </w:t>
            </w:r>
          </w:p>
          <w:p w:rsidR="003E2404" w:rsidRDefault="003E2404">
            <w:pPr>
              <w:spacing w:beforeAutospacing="1" w:afterAutospacing="1"/>
              <w:jc w:val="both"/>
              <w:rPr>
                <w:rFonts w:ascii="Times New Roman" w:hAnsi="Times New Roman" w:cs="Times New Roman"/>
                <w:b/>
                <w:bCs/>
              </w:rPr>
            </w:pPr>
          </w:p>
        </w:tc>
        <w:tc>
          <w:tcPr>
            <w:tcW w:w="355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Први део</w:t>
            </w:r>
          </w:p>
          <w:p w:rsidR="003E2404" w:rsidRDefault="005A0B80">
            <w:pPr>
              <w:rPr>
                <w:rFonts w:ascii="Times New Roman" w:hAnsi="Times New Roman" w:cs="Times New Roman"/>
              </w:rPr>
            </w:pPr>
            <w:r>
              <w:rPr>
                <w:rFonts w:ascii="Times New Roman" w:hAnsi="Times New Roman" w:cs="Times New Roman"/>
              </w:rPr>
              <w:t>Сабирање и одузимање са преласком. Замена места и здруживање сабирака.</w:t>
            </w:r>
          </w:p>
          <w:p w:rsidR="003E2404" w:rsidRDefault="005A0B80">
            <w:pPr>
              <w:rPr>
                <w:rFonts w:ascii="Times New Roman" w:hAnsi="Times New Roman" w:cs="Times New Roman"/>
              </w:rPr>
            </w:pPr>
            <w:r>
              <w:rPr>
                <w:rFonts w:ascii="Times New Roman" w:hAnsi="Times New Roman" w:cs="Times New Roman"/>
              </w:rPr>
              <w:t>Веза сабирања и одузимања.</w:t>
            </w:r>
          </w:p>
          <w:p w:rsidR="003E2404" w:rsidRDefault="005A0B80">
            <w:pPr>
              <w:rPr>
                <w:rFonts w:ascii="Times New Roman" w:hAnsi="Times New Roman" w:cs="Times New Roman"/>
              </w:rPr>
            </w:pPr>
            <w:r>
              <w:rPr>
                <w:rFonts w:ascii="Times New Roman" w:hAnsi="Times New Roman" w:cs="Times New Roman"/>
              </w:rPr>
              <w:t xml:space="preserve">Једначине са једном операцијом (сабирање или одузимање). </w:t>
            </w:r>
          </w:p>
          <w:p w:rsidR="003E2404" w:rsidRDefault="005A0B80">
            <w:pPr>
              <w:rPr>
                <w:rFonts w:ascii="Times New Roman" w:hAnsi="Times New Roman" w:cs="Times New Roman"/>
              </w:rPr>
            </w:pPr>
            <w:r>
              <w:rPr>
                <w:rFonts w:ascii="Times New Roman" w:hAnsi="Times New Roman" w:cs="Times New Roman"/>
              </w:rPr>
              <w:t>Римске цифре I, V, X, L, C</w:t>
            </w:r>
          </w:p>
          <w:p w:rsidR="003E2404" w:rsidRDefault="005A0B80">
            <w:pPr>
              <w:rPr>
                <w:rFonts w:ascii="Times New Roman" w:hAnsi="Times New Roman" w:cs="Times New Roman"/>
              </w:rPr>
            </w:pPr>
            <w:r>
              <w:rPr>
                <w:rFonts w:ascii="Times New Roman" w:hAnsi="Times New Roman" w:cs="Times New Roman"/>
              </w:rPr>
              <w:t xml:space="preserve">Други део </w:t>
            </w:r>
          </w:p>
          <w:p w:rsidR="003E2404" w:rsidRDefault="005A0B80">
            <w:pPr>
              <w:rPr>
                <w:rFonts w:ascii="Times New Roman" w:hAnsi="Times New Roman" w:cs="Times New Roman"/>
              </w:rPr>
            </w:pPr>
            <w:r>
              <w:rPr>
                <w:rFonts w:ascii="Times New Roman" w:hAnsi="Times New Roman" w:cs="Times New Roman"/>
              </w:rPr>
              <w:t>Множење и дељење (таблично)</w:t>
            </w:r>
          </w:p>
          <w:p w:rsidR="003E2404" w:rsidRDefault="005A0B80">
            <w:pPr>
              <w:rPr>
                <w:rFonts w:ascii="Times New Roman" w:hAnsi="Times New Roman" w:cs="Times New Roman"/>
              </w:rPr>
            </w:pPr>
            <w:r>
              <w:rPr>
                <w:rFonts w:ascii="Times New Roman" w:hAnsi="Times New Roman" w:cs="Times New Roman"/>
              </w:rPr>
              <w:t xml:space="preserve">Нула и јединица као чиниоци; нула </w:t>
            </w:r>
            <w:r>
              <w:rPr>
                <w:rFonts w:ascii="Times New Roman" w:hAnsi="Times New Roman" w:cs="Times New Roman"/>
              </w:rPr>
              <w:lastRenderedPageBreak/>
              <w:t>као дељеник.</w:t>
            </w:r>
          </w:p>
          <w:p w:rsidR="003E2404" w:rsidRDefault="005A0B80">
            <w:pPr>
              <w:rPr>
                <w:rFonts w:ascii="Times New Roman" w:hAnsi="Times New Roman" w:cs="Times New Roman"/>
              </w:rPr>
            </w:pPr>
            <w:r>
              <w:rPr>
                <w:rFonts w:ascii="Times New Roman" w:hAnsi="Times New Roman" w:cs="Times New Roman"/>
              </w:rPr>
              <w:t xml:space="preserve">Замена места и здруживање чинилаца. </w:t>
            </w:r>
          </w:p>
          <w:p w:rsidR="003E2404" w:rsidRDefault="005A0B80">
            <w:pPr>
              <w:rPr>
                <w:rFonts w:ascii="Times New Roman" w:hAnsi="Times New Roman" w:cs="Times New Roman"/>
              </w:rPr>
            </w:pPr>
            <w:r>
              <w:rPr>
                <w:rFonts w:ascii="Times New Roman" w:hAnsi="Times New Roman" w:cs="Times New Roman"/>
              </w:rPr>
              <w:t xml:space="preserve">Трећи део </w:t>
            </w:r>
          </w:p>
          <w:p w:rsidR="003E2404" w:rsidRDefault="005A0B80">
            <w:pPr>
              <w:rPr>
                <w:rFonts w:ascii="Times New Roman" w:hAnsi="Times New Roman" w:cs="Times New Roman"/>
              </w:rPr>
            </w:pPr>
            <w:r>
              <w:rPr>
                <w:rFonts w:ascii="Times New Roman" w:hAnsi="Times New Roman" w:cs="Times New Roman"/>
              </w:rPr>
              <w:t>Редослед рачунских операција.</w:t>
            </w:r>
          </w:p>
          <w:p w:rsidR="003E2404" w:rsidRDefault="005A0B80">
            <w:pPr>
              <w:rPr>
                <w:rFonts w:ascii="Times New Roman" w:hAnsi="Times New Roman" w:cs="Times New Roman"/>
              </w:rPr>
            </w:pPr>
            <w:r>
              <w:rPr>
                <w:rFonts w:ascii="Times New Roman" w:hAnsi="Times New Roman" w:cs="Times New Roman"/>
              </w:rPr>
              <w:t>Множење и дељење збира и разлике бројем.</w:t>
            </w:r>
          </w:p>
          <w:p w:rsidR="003E2404" w:rsidRDefault="005A0B80">
            <w:pPr>
              <w:rPr>
                <w:rFonts w:ascii="Times New Roman" w:hAnsi="Times New Roman" w:cs="Times New Roman"/>
              </w:rPr>
            </w:pPr>
            <w:r>
              <w:rPr>
                <w:rFonts w:ascii="Times New Roman" w:hAnsi="Times New Roman" w:cs="Times New Roman"/>
              </w:rPr>
              <w:t xml:space="preserve">Веза множења и дељења. </w:t>
            </w:r>
            <w:r>
              <w:rPr>
                <w:rFonts w:ascii="Times New Roman" w:hAnsi="Times New Roman" w:cs="Times New Roman"/>
              </w:rPr>
              <w:t>Једначине са једном операцијом (множење или дељење).</w:t>
            </w:r>
          </w:p>
          <w:p w:rsidR="003E2404" w:rsidRDefault="005A0B80">
            <w:pPr>
              <w:rPr>
                <w:rFonts w:ascii="Times New Roman" w:hAnsi="Times New Roman" w:cs="Times New Roman"/>
              </w:rPr>
            </w:pPr>
            <w:r>
              <w:rPr>
                <w:rFonts w:ascii="Times New Roman" w:hAnsi="Times New Roman" w:cs="Times New Roman"/>
              </w:rPr>
              <w:t xml:space="preserve">Бројевни изрази. Формирање израза на основу реалистичних ситуација. </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Разломци облика  , 1 ≤ н ≤ 10, визуелно и симболичко представљање</w:t>
            </w:r>
          </w:p>
        </w:tc>
      </w:tr>
      <w:tr w:rsidR="003E2404">
        <w:tc>
          <w:tcPr>
            <w:tcW w:w="373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lastRenderedPageBreak/>
              <w:t>- разликује дуж, полуправу и праву;</w:t>
            </w:r>
          </w:p>
          <w:p w:rsidR="003E2404" w:rsidRDefault="005A0B80">
            <w:pPr>
              <w:rPr>
                <w:rFonts w:ascii="Times New Roman" w:hAnsi="Times New Roman" w:cs="Times New Roman"/>
              </w:rPr>
            </w:pPr>
            <w:r>
              <w:rPr>
                <w:rFonts w:ascii="Times New Roman" w:hAnsi="Times New Roman" w:cs="Times New Roman"/>
              </w:rPr>
              <w:t xml:space="preserve">- одреди дужину изломљене </w:t>
            </w:r>
            <w:r>
              <w:rPr>
                <w:rFonts w:ascii="Times New Roman" w:hAnsi="Times New Roman" w:cs="Times New Roman"/>
              </w:rPr>
              <w:t>линије (графички и рачунски);</w:t>
            </w:r>
          </w:p>
          <w:p w:rsidR="003E2404" w:rsidRDefault="005A0B80">
            <w:pPr>
              <w:rPr>
                <w:rFonts w:ascii="Times New Roman" w:hAnsi="Times New Roman" w:cs="Times New Roman"/>
              </w:rPr>
            </w:pPr>
            <w:r>
              <w:rPr>
                <w:rFonts w:ascii="Times New Roman" w:hAnsi="Times New Roman" w:cs="Times New Roman"/>
              </w:rPr>
              <w:t>- одреди обим геометријске фигуре;</w:t>
            </w:r>
          </w:p>
          <w:p w:rsidR="003E2404" w:rsidRDefault="005A0B80">
            <w:pPr>
              <w:rPr>
                <w:rFonts w:ascii="Times New Roman" w:hAnsi="Times New Roman" w:cs="Times New Roman"/>
              </w:rPr>
            </w:pPr>
            <w:r>
              <w:rPr>
                <w:rFonts w:ascii="Times New Roman" w:hAnsi="Times New Roman" w:cs="Times New Roman"/>
              </w:rPr>
              <w:t>- нацрта правоугаоник, квадрат и троугао на квадратној мрежи и тачкастој мрежи;</w:t>
            </w:r>
          </w:p>
          <w:p w:rsidR="003E2404" w:rsidRDefault="005A0B80">
            <w:pPr>
              <w:rPr>
                <w:rFonts w:ascii="Times New Roman" w:hAnsi="Times New Roman" w:cs="Times New Roman"/>
              </w:rPr>
            </w:pPr>
            <w:r>
              <w:rPr>
                <w:rFonts w:ascii="Times New Roman" w:hAnsi="Times New Roman" w:cs="Times New Roman"/>
              </w:rPr>
              <w:t>- уочи подударне фигуре на датом цртежу;</w:t>
            </w:r>
          </w:p>
          <w:p w:rsidR="003E2404" w:rsidRDefault="005A0B80">
            <w:pPr>
              <w:rPr>
                <w:rFonts w:ascii="Times New Roman" w:hAnsi="Times New Roman" w:cs="Times New Roman"/>
              </w:rPr>
            </w:pPr>
            <w:r>
              <w:rPr>
                <w:rFonts w:ascii="Times New Roman" w:hAnsi="Times New Roman" w:cs="Times New Roman"/>
              </w:rPr>
              <w:t>- уочи симетричне фигуре;- допуни дати цртеж тако да добијена фигура б</w:t>
            </w:r>
            <w:r>
              <w:rPr>
                <w:rFonts w:ascii="Times New Roman" w:hAnsi="Times New Roman" w:cs="Times New Roman"/>
              </w:rPr>
              <w:t>уде симетрична у односу на дату праву;</w:t>
            </w:r>
          </w:p>
        </w:tc>
        <w:tc>
          <w:tcPr>
            <w:tcW w:w="17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ГЕОМЕТРИЈА </w:t>
            </w:r>
          </w:p>
        </w:tc>
        <w:tc>
          <w:tcPr>
            <w:tcW w:w="355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Први део </w:t>
            </w:r>
          </w:p>
          <w:p w:rsidR="003E2404" w:rsidRDefault="005A0B80">
            <w:pPr>
              <w:rPr>
                <w:rFonts w:ascii="Times New Roman" w:hAnsi="Times New Roman" w:cs="Times New Roman"/>
              </w:rPr>
            </w:pPr>
            <w:r>
              <w:rPr>
                <w:rFonts w:ascii="Times New Roman" w:hAnsi="Times New Roman" w:cs="Times New Roman"/>
              </w:rPr>
              <w:t>Дуж, права и полуправа. Тачка и права. Отворена и затворена изломљена линија.</w:t>
            </w:r>
          </w:p>
          <w:p w:rsidR="003E2404" w:rsidRDefault="005A0B80">
            <w:pPr>
              <w:rPr>
                <w:rFonts w:ascii="Times New Roman" w:hAnsi="Times New Roman" w:cs="Times New Roman"/>
              </w:rPr>
            </w:pPr>
            <w:r>
              <w:rPr>
                <w:rFonts w:ascii="Times New Roman" w:hAnsi="Times New Roman" w:cs="Times New Roman"/>
              </w:rPr>
              <w:t xml:space="preserve">Графичко надовезивање дужи. Дужина изломљене линије. Обим геометријских фигура без употребе формула. </w:t>
            </w:r>
          </w:p>
          <w:p w:rsidR="003E2404" w:rsidRDefault="005A0B80">
            <w:pPr>
              <w:rPr>
                <w:rFonts w:ascii="Times New Roman" w:hAnsi="Times New Roman" w:cs="Times New Roman"/>
              </w:rPr>
            </w:pPr>
            <w:r>
              <w:rPr>
                <w:rFonts w:ascii="Times New Roman" w:hAnsi="Times New Roman" w:cs="Times New Roman"/>
              </w:rPr>
              <w:t xml:space="preserve">Други део </w:t>
            </w:r>
          </w:p>
          <w:p w:rsidR="003E2404" w:rsidRDefault="005A0B80">
            <w:pPr>
              <w:rPr>
                <w:rFonts w:ascii="Times New Roman" w:hAnsi="Times New Roman" w:cs="Times New Roman"/>
              </w:rPr>
            </w:pPr>
            <w:r>
              <w:rPr>
                <w:rFonts w:ascii="Times New Roman" w:hAnsi="Times New Roman" w:cs="Times New Roman"/>
              </w:rPr>
              <w:t>Цртање правоугаоника, квадрата и троугла на квадратној мрежи, на тачкастој мрежи.</w:t>
            </w:r>
          </w:p>
          <w:p w:rsidR="003E2404" w:rsidRDefault="005A0B80">
            <w:pPr>
              <w:rPr>
                <w:rFonts w:ascii="Times New Roman" w:hAnsi="Times New Roman" w:cs="Times New Roman"/>
              </w:rPr>
            </w:pPr>
            <w:r>
              <w:rPr>
                <w:rFonts w:ascii="Times New Roman" w:hAnsi="Times New Roman" w:cs="Times New Roman"/>
              </w:rPr>
              <w:t>Симетричне фигуре.</w:t>
            </w:r>
          </w:p>
          <w:p w:rsidR="003E2404" w:rsidRDefault="005A0B80">
            <w:pPr>
              <w:rPr>
                <w:rFonts w:ascii="Times New Roman" w:hAnsi="Times New Roman" w:cs="Times New Roman"/>
              </w:rPr>
            </w:pPr>
            <w:r>
              <w:rPr>
                <w:rFonts w:ascii="Times New Roman" w:hAnsi="Times New Roman" w:cs="Times New Roman"/>
              </w:rPr>
              <w:t xml:space="preserve">Подударност фигура (интуитивно). </w:t>
            </w:r>
          </w:p>
        </w:tc>
      </w:tr>
      <w:tr w:rsidR="003E2404">
        <w:tc>
          <w:tcPr>
            <w:tcW w:w="373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изрази дужину у различитим јединицама за мерење дужине;</w:t>
            </w:r>
          </w:p>
          <w:p w:rsidR="003E2404" w:rsidRDefault="005A0B80">
            <w:pPr>
              <w:rPr>
                <w:rFonts w:ascii="Times New Roman" w:hAnsi="Times New Roman" w:cs="Times New Roman"/>
              </w:rPr>
            </w:pPr>
            <w:r>
              <w:rPr>
                <w:rFonts w:ascii="Times New Roman" w:hAnsi="Times New Roman" w:cs="Times New Roman"/>
              </w:rPr>
              <w:t>- измери дужину дужи и нацрта дуж дате дужине</w:t>
            </w:r>
          </w:p>
          <w:p w:rsidR="003E2404" w:rsidRDefault="005A0B80">
            <w:pPr>
              <w:rPr>
                <w:rFonts w:ascii="Times New Roman" w:hAnsi="Times New Roman" w:cs="Times New Roman"/>
              </w:rPr>
            </w:pPr>
            <w:r>
              <w:rPr>
                <w:rFonts w:ascii="Times New Roman" w:hAnsi="Times New Roman" w:cs="Times New Roman"/>
              </w:rPr>
              <w:t xml:space="preserve">- чита и запише </w:t>
            </w:r>
            <w:r>
              <w:rPr>
                <w:rFonts w:ascii="Times New Roman" w:hAnsi="Times New Roman" w:cs="Times New Roman"/>
              </w:rPr>
              <w:t>време са часовника;</w:t>
            </w:r>
          </w:p>
          <w:p w:rsidR="003E2404" w:rsidRDefault="005A0B80">
            <w:pPr>
              <w:rPr>
                <w:rFonts w:ascii="Times New Roman" w:hAnsi="Times New Roman" w:cs="Times New Roman"/>
              </w:rPr>
            </w:pPr>
            <w:r>
              <w:rPr>
                <w:rFonts w:ascii="Times New Roman" w:hAnsi="Times New Roman" w:cs="Times New Roman"/>
              </w:rPr>
              <w:t xml:space="preserve">- користи јединице за време у једноставним ситуацијама </w:t>
            </w:r>
            <w:r>
              <w:rPr>
                <w:rFonts w:ascii="Times New Roman" w:hAnsi="Times New Roman" w:cs="Times New Roman"/>
              </w:rPr>
              <w:tab/>
            </w:r>
          </w:p>
        </w:tc>
        <w:tc>
          <w:tcPr>
            <w:tcW w:w="178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rPr>
              <w:t>МЕРЕЊЕ И МЕРЕ</w:t>
            </w:r>
          </w:p>
        </w:tc>
        <w:tc>
          <w:tcPr>
            <w:tcW w:w="355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Мерење дужине стандардним мерним јединицама (м, дм, цм). </w:t>
            </w:r>
          </w:p>
          <w:p w:rsidR="003E2404" w:rsidRDefault="005A0B80">
            <w:pPr>
              <w:rPr>
                <w:rFonts w:ascii="Times New Roman" w:hAnsi="Times New Roman" w:cs="Times New Roman"/>
              </w:rPr>
            </w:pPr>
            <w:r>
              <w:rPr>
                <w:rFonts w:ascii="Times New Roman" w:hAnsi="Times New Roman" w:cs="Times New Roman"/>
              </w:rPr>
              <w:t xml:space="preserve">Мерење времена (дан, месец, година, час, минут). </w:t>
            </w:r>
          </w:p>
          <w:p w:rsidR="003E2404" w:rsidRDefault="003E2404">
            <w:pPr>
              <w:spacing w:beforeAutospacing="1" w:afterAutospacing="1"/>
              <w:jc w:val="both"/>
              <w:rPr>
                <w:rFonts w:ascii="Times New Roman" w:hAnsi="Times New Roman" w:cs="Times New Roman"/>
              </w:rPr>
            </w:pPr>
          </w:p>
        </w:tc>
      </w:tr>
    </w:tbl>
    <w:p w:rsidR="003E2404" w:rsidRDefault="005A0B80">
      <w:pPr>
        <w:jc w:val="both"/>
        <w:rPr>
          <w:rFonts w:ascii="Times New Roman" w:hAnsi="Times New Roman" w:cs="Times New Roman"/>
        </w:rPr>
      </w:pPr>
      <w:r>
        <w:rPr>
          <w:rFonts w:ascii="Times New Roman" w:hAnsi="Times New Roman" w:cs="Times New Roman"/>
        </w:rPr>
        <w:t xml:space="preserve">Кључни појмови садржаја: сабирање, одузимање, множење, </w:t>
      </w:r>
      <w:r>
        <w:rPr>
          <w:rFonts w:ascii="Times New Roman" w:hAnsi="Times New Roman" w:cs="Times New Roman"/>
        </w:rPr>
        <w:t xml:space="preserve">дељење, једначина, део целине, мерење дужине и времена, правоугаоник, квадрат, дужина, обим, римске цифре.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увежбавање и систематизацију градива). Приликом израде оперативних планова нас</w:t>
      </w:r>
      <w:r>
        <w:rPr>
          <w:rFonts w:ascii="Times New Roman" w:hAnsi="Times New Roman" w:cs="Times New Roman"/>
        </w:rPr>
        <w:t xml:space="preserve">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 </w:t>
      </w:r>
    </w:p>
    <w:p w:rsidR="003E2404" w:rsidRDefault="005A0B80">
      <w:pPr>
        <w:jc w:val="both"/>
        <w:rPr>
          <w:rFonts w:ascii="Times New Roman" w:hAnsi="Times New Roman" w:cs="Times New Roman"/>
        </w:rPr>
      </w:pPr>
      <w:r>
        <w:rPr>
          <w:rFonts w:ascii="Times New Roman" w:hAnsi="Times New Roman" w:cs="Times New Roman"/>
        </w:rPr>
        <w:t xml:space="preserve">Бројеви (145; 55 + 90) </w:t>
      </w:r>
    </w:p>
    <w:p w:rsidR="003E2404" w:rsidRDefault="005A0B80">
      <w:pPr>
        <w:jc w:val="both"/>
        <w:rPr>
          <w:rFonts w:ascii="Times New Roman" w:hAnsi="Times New Roman" w:cs="Times New Roman"/>
        </w:rPr>
      </w:pPr>
      <w:r>
        <w:rPr>
          <w:rFonts w:ascii="Times New Roman" w:hAnsi="Times New Roman" w:cs="Times New Roman"/>
        </w:rPr>
        <w:t>Геомет</w:t>
      </w:r>
      <w:r>
        <w:rPr>
          <w:rFonts w:ascii="Times New Roman" w:hAnsi="Times New Roman" w:cs="Times New Roman"/>
        </w:rPr>
        <w:t xml:space="preserve">рија (22; 8 + 14) </w:t>
      </w:r>
    </w:p>
    <w:p w:rsidR="003E2404" w:rsidRDefault="005A0B80">
      <w:pPr>
        <w:jc w:val="both"/>
        <w:rPr>
          <w:rFonts w:ascii="Times New Roman" w:hAnsi="Times New Roman" w:cs="Times New Roman"/>
        </w:rPr>
      </w:pPr>
      <w:r>
        <w:rPr>
          <w:rFonts w:ascii="Times New Roman" w:hAnsi="Times New Roman" w:cs="Times New Roman"/>
        </w:rPr>
        <w:t xml:space="preserve">Мерење и мере (13; 5 + 8) </w:t>
      </w:r>
    </w:p>
    <w:p w:rsidR="003E2404" w:rsidRDefault="005A0B80">
      <w:pPr>
        <w:jc w:val="both"/>
        <w:rPr>
          <w:rFonts w:ascii="Times New Roman" w:hAnsi="Times New Roman" w:cs="Times New Roman"/>
        </w:rPr>
      </w:pPr>
      <w:r>
        <w:rPr>
          <w:rFonts w:ascii="Times New Roman" w:hAnsi="Times New Roman" w:cs="Times New Roman"/>
        </w:rPr>
        <w:t xml:space="preserve">Предложени редослед реализације тема: </w:t>
      </w:r>
    </w:p>
    <w:p w:rsidR="003E2404" w:rsidRDefault="005A0B80">
      <w:pPr>
        <w:jc w:val="both"/>
        <w:rPr>
          <w:rFonts w:ascii="Times New Roman" w:hAnsi="Times New Roman" w:cs="Times New Roman"/>
        </w:rPr>
      </w:pPr>
      <w:r>
        <w:rPr>
          <w:rFonts w:ascii="Times New Roman" w:hAnsi="Times New Roman" w:cs="Times New Roman"/>
        </w:rPr>
        <w:t xml:space="preserve">1. Бројеви - први део; </w:t>
      </w:r>
    </w:p>
    <w:p w:rsidR="003E2404" w:rsidRDefault="005A0B80">
      <w:pPr>
        <w:jc w:val="both"/>
        <w:rPr>
          <w:rFonts w:ascii="Times New Roman" w:hAnsi="Times New Roman" w:cs="Times New Roman"/>
        </w:rPr>
      </w:pPr>
      <w:r>
        <w:rPr>
          <w:rFonts w:ascii="Times New Roman" w:hAnsi="Times New Roman" w:cs="Times New Roman"/>
        </w:rPr>
        <w:t xml:space="preserve">2. Мерење и мере; </w:t>
      </w:r>
    </w:p>
    <w:p w:rsidR="003E2404" w:rsidRDefault="005A0B80">
      <w:pPr>
        <w:jc w:val="both"/>
        <w:rPr>
          <w:rFonts w:ascii="Times New Roman" w:hAnsi="Times New Roman" w:cs="Times New Roman"/>
        </w:rPr>
      </w:pPr>
      <w:r>
        <w:rPr>
          <w:rFonts w:ascii="Times New Roman" w:hAnsi="Times New Roman" w:cs="Times New Roman"/>
        </w:rPr>
        <w:t xml:space="preserve">3. Геометрија - први део; </w:t>
      </w:r>
    </w:p>
    <w:p w:rsidR="003E2404" w:rsidRDefault="005A0B80">
      <w:pPr>
        <w:jc w:val="both"/>
        <w:rPr>
          <w:rFonts w:ascii="Times New Roman" w:hAnsi="Times New Roman" w:cs="Times New Roman"/>
        </w:rPr>
      </w:pPr>
      <w:r>
        <w:rPr>
          <w:rFonts w:ascii="Times New Roman" w:hAnsi="Times New Roman" w:cs="Times New Roman"/>
        </w:rPr>
        <w:t xml:space="preserve">4. Бројеви - други део; </w:t>
      </w:r>
    </w:p>
    <w:p w:rsidR="003E2404" w:rsidRDefault="005A0B80">
      <w:pPr>
        <w:jc w:val="both"/>
        <w:rPr>
          <w:rFonts w:ascii="Times New Roman" w:hAnsi="Times New Roman" w:cs="Times New Roman"/>
        </w:rPr>
      </w:pPr>
      <w:r>
        <w:rPr>
          <w:rFonts w:ascii="Times New Roman" w:hAnsi="Times New Roman" w:cs="Times New Roman"/>
        </w:rPr>
        <w:t xml:space="preserve">5. Геометрија - други део; </w:t>
      </w:r>
    </w:p>
    <w:p w:rsidR="003E2404" w:rsidRDefault="005A0B80">
      <w:pPr>
        <w:jc w:val="both"/>
        <w:rPr>
          <w:rFonts w:ascii="Times New Roman" w:hAnsi="Times New Roman" w:cs="Times New Roman"/>
        </w:rPr>
      </w:pPr>
      <w:r>
        <w:rPr>
          <w:rFonts w:ascii="Times New Roman" w:hAnsi="Times New Roman" w:cs="Times New Roman"/>
        </w:rPr>
        <w:t xml:space="preserve">6. Бројеви - трећи део. </w:t>
      </w:r>
    </w:p>
    <w:p w:rsidR="003E2404" w:rsidRDefault="005A0B80">
      <w:pPr>
        <w:jc w:val="both"/>
        <w:rPr>
          <w:rFonts w:ascii="Times New Roman" w:hAnsi="Times New Roman" w:cs="Times New Roman"/>
        </w:rPr>
      </w:pPr>
      <w:r>
        <w:rPr>
          <w:rFonts w:ascii="Times New Roman" w:hAnsi="Times New Roman" w:cs="Times New Roman"/>
        </w:rPr>
        <w:t xml:space="preserve">Предложена подела тема </w:t>
      </w:r>
      <w:r>
        <w:rPr>
          <w:rFonts w:ascii="Times New Roman" w:hAnsi="Times New Roman" w:cs="Times New Roman"/>
        </w:rPr>
        <w:t xml:space="preserve">и редослед реализације нису обавезни за наставнике, већ само представљају један од могућих модела. Овакав предлог је дат због тога што је пожељно комбиновати алгебарске и геометријске садржаје. </w:t>
      </w:r>
    </w:p>
    <w:p w:rsidR="003E2404" w:rsidRDefault="005A0B80">
      <w:pPr>
        <w:jc w:val="both"/>
        <w:rPr>
          <w:rFonts w:ascii="Times New Roman" w:hAnsi="Times New Roman" w:cs="Times New Roman"/>
        </w:rPr>
      </w:pPr>
      <w:r>
        <w:rPr>
          <w:rFonts w:ascii="Times New Roman" w:hAnsi="Times New Roman" w:cs="Times New Roman"/>
        </w:rPr>
        <w:t>Основа за писање исхода и избор садржаја је чињеница да се уч</w:t>
      </w:r>
      <w:r>
        <w:rPr>
          <w:rFonts w:ascii="Times New Roman" w:hAnsi="Times New Roman" w:cs="Times New Roman"/>
        </w:rPr>
        <w:t>ењем математике ученици оспособљавају за: решавање разноврсних практичних и теоријских проблема, комуникацију математичким језиком, математичко резоновање и доношење закључака и одлука. Сам процес учења математике има своје посебности које се огледају у бр</w:t>
      </w:r>
      <w:r>
        <w:rPr>
          <w:rFonts w:ascii="Times New Roman" w:hAnsi="Times New Roman" w:cs="Times New Roman"/>
        </w:rPr>
        <w:t xml:space="preserve">оју година изучавања и недељног броја часова предмета и неопходности континуираног развијања знања. </w:t>
      </w:r>
    </w:p>
    <w:p w:rsidR="003E2404" w:rsidRDefault="005A0B80">
      <w:pPr>
        <w:jc w:val="both"/>
        <w:rPr>
          <w:rFonts w:ascii="Times New Roman" w:hAnsi="Times New Roman" w:cs="Times New Roman"/>
        </w:rPr>
      </w:pPr>
      <w:r>
        <w:rPr>
          <w:rFonts w:ascii="Times New Roman" w:hAnsi="Times New Roman" w:cs="Times New Roman"/>
        </w:rPr>
        <w:t xml:space="preserve">Наставници у својој свакодневној наставној пракси треба да се ослањају на исходе, јер они указују шта је то за шта ученици треба да буду оспособљени током </w:t>
      </w:r>
      <w:r>
        <w:rPr>
          <w:rFonts w:ascii="Times New Roman" w:hAnsi="Times New Roman" w:cs="Times New Roman"/>
        </w:rPr>
        <w:t xml:space="preserve">учења предмета у једној школској години. Остваривањем исхода, ученици граде основне математичке концепте,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w:t>
      </w:r>
      <w:r>
        <w:rPr>
          <w:rFonts w:ascii="Times New Roman" w:hAnsi="Times New Roman" w:cs="Times New Roman"/>
        </w:rPr>
        <w:t xml:space="preserve">се омогућава остваривање образовних стандарда и међупредметних компетенција.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w:t>
      </w:r>
      <w:r>
        <w:rPr>
          <w:rFonts w:ascii="Times New Roman" w:hAnsi="Times New Roman" w:cs="Times New Roman"/>
        </w:rPr>
        <w:t>абере одговарајуће методе, активности и технике за рад са ученицима. Дефинисани исходи показују наставнику и која су то специфична знања и вештине које су ученику потребне за даље учење и свакодневни живот. Приликом планирања часа, дате исходе треба разлож</w:t>
      </w:r>
      <w:r>
        <w:rPr>
          <w:rFonts w:ascii="Times New Roman" w:hAnsi="Times New Roman" w:cs="Times New Roman"/>
        </w:rPr>
        <w:t>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и активности, као и рада на различитим садржаји</w:t>
      </w:r>
      <w:r>
        <w:rPr>
          <w:rFonts w:ascii="Times New Roman" w:hAnsi="Times New Roman" w:cs="Times New Roman"/>
        </w:rPr>
        <w:t xml:space="preserve">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При обради нових садржаја треба се ослањати на </w:t>
      </w:r>
      <w:r>
        <w:rPr>
          <w:rFonts w:ascii="Times New Roman" w:hAnsi="Times New Roman" w:cs="Times New Roman"/>
        </w:rPr>
        <w:t xml:space="preserve">постојеће искуство и знање ученика, и настојати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w:t>
      </w:r>
      <w:r>
        <w:rPr>
          <w:rFonts w:ascii="Times New Roman" w:hAnsi="Times New Roman" w:cs="Times New Roman"/>
        </w:rPr>
        <w:t xml:space="preserve">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3E2404" w:rsidRDefault="005A0B80">
      <w:pPr>
        <w:jc w:val="both"/>
        <w:rPr>
          <w:rFonts w:ascii="Times New Roman" w:hAnsi="Times New Roman" w:cs="Times New Roman"/>
        </w:rPr>
      </w:pPr>
      <w:r>
        <w:rPr>
          <w:rFonts w:ascii="Times New Roman" w:hAnsi="Times New Roman" w:cs="Times New Roman"/>
        </w:rPr>
        <w:t>Приликом планирања наставе, треба имати у виду да, у овом узрасту, различите игролике активности, као и</w:t>
      </w:r>
      <w:r>
        <w:rPr>
          <w:rFonts w:ascii="Times New Roman" w:hAnsi="Times New Roman" w:cs="Times New Roman"/>
        </w:rPr>
        <w:t xml:space="preserve"> употреба едукативних софтверских алата, у функцији сазнавања и учења могу бити додатна мотивација за усвајање математичких садржаја. Због тога је важно да се ученицима првог циклуса омогући да развијају математичко мишљење у контексту игроликих активности</w:t>
      </w:r>
      <w:r>
        <w:rPr>
          <w:rFonts w:ascii="Times New Roman" w:hAnsi="Times New Roman" w:cs="Times New Roman"/>
        </w:rPr>
        <w:t xml:space="preserve"> и употребе едукативних апликација на интернету и других електронских материјала. Поред тога, игролике активности и употреба едукативних апликација и електронских материјала значајно доприносе развијању интересовања за математику и позитивног става према м</w:t>
      </w:r>
      <w:r>
        <w:rPr>
          <w:rFonts w:ascii="Times New Roman" w:hAnsi="Times New Roman" w:cs="Times New Roman"/>
        </w:rPr>
        <w:t xml:space="preserve">атематици. </w:t>
      </w:r>
    </w:p>
    <w:p w:rsidR="003E2404" w:rsidRDefault="005A0B80">
      <w:pPr>
        <w:jc w:val="both"/>
        <w:rPr>
          <w:rFonts w:ascii="Times New Roman" w:hAnsi="Times New Roman" w:cs="Times New Roman"/>
        </w:rPr>
      </w:pPr>
      <w:r>
        <w:rPr>
          <w:rFonts w:ascii="Times New Roman" w:hAnsi="Times New Roman" w:cs="Times New Roman"/>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w:t>
      </w:r>
      <w:r>
        <w:rPr>
          <w:rFonts w:ascii="Times New Roman" w:hAnsi="Times New Roman" w:cs="Times New Roman"/>
        </w:rPr>
        <w:t xml:space="preserve">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Бројеви </w:t>
      </w:r>
    </w:p>
    <w:p w:rsidR="003E2404" w:rsidRDefault="005A0B80">
      <w:pPr>
        <w:jc w:val="both"/>
        <w:rPr>
          <w:rFonts w:ascii="Times New Roman" w:hAnsi="Times New Roman" w:cs="Times New Roman"/>
        </w:rPr>
      </w:pPr>
      <w:r>
        <w:rPr>
          <w:rFonts w:ascii="Times New Roman" w:hAnsi="Times New Roman" w:cs="Times New Roman"/>
        </w:rPr>
        <w:t>Већина исхода теме Бројеви се остварује спирално (у сваком разре</w:t>
      </w:r>
      <w:r>
        <w:rPr>
          <w:rFonts w:ascii="Times New Roman" w:hAnsi="Times New Roman" w:cs="Times New Roman"/>
        </w:rPr>
        <w:t xml:space="preserve">ду се градиво из ове области надовезује и проширује), исходи који се остваре у оквиру једног блока бројева, касније се проширују на остале блокове бројева. Развој појма броја и бројевног низа наставак је сазнања о бројевима, стеченог у првом разреду. </w:t>
      </w:r>
    </w:p>
    <w:p w:rsidR="003E2404" w:rsidRDefault="005A0B80">
      <w:pPr>
        <w:jc w:val="both"/>
        <w:rPr>
          <w:rFonts w:ascii="Times New Roman" w:hAnsi="Times New Roman" w:cs="Times New Roman"/>
        </w:rPr>
      </w:pPr>
      <w:r>
        <w:rPr>
          <w:rFonts w:ascii="Times New Roman" w:hAnsi="Times New Roman" w:cs="Times New Roman"/>
        </w:rPr>
        <w:t>Сабирање и одузимање до 100 обухвата све облике усменог поступка сабирања и одузимања. Потребно је темељно обнављање таблица сабирања и одузимања до 20, јер су оне основ за даље упознавање ових операција у блоку бројева до 100. Правила замене места сабирак</w:t>
      </w:r>
      <w:r>
        <w:rPr>
          <w:rFonts w:ascii="Times New Roman" w:hAnsi="Times New Roman" w:cs="Times New Roman"/>
        </w:rPr>
        <w:t>а и здруживања сабирака обнављају се кроз очигледне примере и описују реторички, без формулског записа. За илустрацију правила користе се манипулативна средства као и визуелни прикази. Ученике кроз примере наводити на логичко разумевање и функционалну прим</w:t>
      </w:r>
      <w:r>
        <w:rPr>
          <w:rFonts w:ascii="Times New Roman" w:hAnsi="Times New Roman" w:cs="Times New Roman"/>
        </w:rPr>
        <w:t xml:space="preserve">ену замене места сабирака и здруживања сабирака. Овде пре свега треба водити рачуна о мисаоном процесу ученика који треба да буде у директној вези са оним што ученик записује приликом решавања проблема. Ученици ће кроз примере увидети сврсисходност замене </w:t>
      </w:r>
      <w:r>
        <w:rPr>
          <w:rFonts w:ascii="Times New Roman" w:hAnsi="Times New Roman" w:cs="Times New Roman"/>
        </w:rPr>
        <w:t xml:space="preserve">места сабирака, као и њихово здруживање, а не постојање ових својстава ради њих самих. </w:t>
      </w:r>
    </w:p>
    <w:p w:rsidR="003E2404" w:rsidRDefault="005A0B80">
      <w:pPr>
        <w:jc w:val="both"/>
        <w:rPr>
          <w:rFonts w:ascii="Times New Roman" w:hAnsi="Times New Roman" w:cs="Times New Roman"/>
        </w:rPr>
      </w:pPr>
      <w:r>
        <w:rPr>
          <w:rFonts w:ascii="Times New Roman" w:hAnsi="Times New Roman" w:cs="Times New Roman"/>
        </w:rPr>
        <w:t>При обради поступака сабирања и одузимања у блоку бројева до 100, поред већ упознатог, упознају се случајеви са преласком десетице (25 + 7, 25 + 37, 45 - 8, 45 - 38). С</w:t>
      </w:r>
      <w:r>
        <w:rPr>
          <w:rFonts w:ascii="Times New Roman" w:hAnsi="Times New Roman" w:cs="Times New Roman"/>
        </w:rPr>
        <w:t xml:space="preserve"> обзиром да се поступци сабирања и одузимања заснивају на већ познатим поступцима, ученици могу бити охрабрени да сами откривају поступке рачунања уз употребу упознатих правила замене места сабирака и здруживања сабирака (Нпр. 25 + 7 = 25 + (5 + 2) = (25 +</w:t>
      </w:r>
      <w:r>
        <w:rPr>
          <w:rFonts w:ascii="Times New Roman" w:hAnsi="Times New Roman" w:cs="Times New Roman"/>
        </w:rPr>
        <w:t xml:space="preserve"> 5) + 2 = 30 + 2 = 32). Потребно је одвојити довољно времена за активности рачунања без коришћења папира и оловке, уз подстицање разговора о различитим поступцима које су ученици применили. Омогућити ученицима слободу избора поступка рачунања. Писмени пост</w:t>
      </w:r>
      <w:r>
        <w:rPr>
          <w:rFonts w:ascii="Times New Roman" w:hAnsi="Times New Roman" w:cs="Times New Roman"/>
        </w:rPr>
        <w:t xml:space="preserve">упак рачунања није предвиђен у другом разреду. </w:t>
      </w:r>
    </w:p>
    <w:p w:rsidR="003E2404" w:rsidRDefault="005A0B80">
      <w:pPr>
        <w:jc w:val="both"/>
        <w:rPr>
          <w:rFonts w:ascii="Times New Roman" w:hAnsi="Times New Roman" w:cs="Times New Roman"/>
        </w:rPr>
      </w:pPr>
      <w:r>
        <w:rPr>
          <w:rFonts w:ascii="Times New Roman" w:hAnsi="Times New Roman" w:cs="Times New Roman"/>
        </w:rPr>
        <w:t>Аритметичка операција множења упознаје се као поновљено сабирање (сабирање једнаких сабирака). Скуповно, производ је број елемената уније дисјунктних једнакобројних скупова. Посматрају се разни примери који п</w:t>
      </w:r>
      <w:r>
        <w:rPr>
          <w:rFonts w:ascii="Times New Roman" w:hAnsi="Times New Roman" w:cs="Times New Roman"/>
        </w:rPr>
        <w:t xml:space="preserve">редстављају мултипликативну схему тј. описују се </w:t>
      </w:r>
      <w:r>
        <w:rPr>
          <w:rFonts w:ascii="Times New Roman" w:hAnsi="Times New Roman" w:cs="Times New Roman"/>
        </w:rPr>
        <w:lastRenderedPageBreak/>
        <w:t xml:space="preserve">ситуације (речима, скуповима, визуелно м x н дијаграмима) када на м места имамо по н елемената. </w:t>
      </w:r>
    </w:p>
    <w:p w:rsidR="003E2404" w:rsidRDefault="005A0B80">
      <w:pPr>
        <w:jc w:val="both"/>
        <w:rPr>
          <w:rFonts w:ascii="Times New Roman" w:hAnsi="Times New Roman" w:cs="Times New Roman"/>
        </w:rPr>
      </w:pPr>
      <w:r>
        <w:rPr>
          <w:rFonts w:ascii="Times New Roman" w:hAnsi="Times New Roman" w:cs="Times New Roman"/>
        </w:rPr>
        <w:t>По аналогији, аритметичка операција дељења формира се кроз посматрање разбијања (растављања) скупова са коначн</w:t>
      </w:r>
      <w:r>
        <w:rPr>
          <w:rFonts w:ascii="Times New Roman" w:hAnsi="Times New Roman" w:cs="Times New Roman"/>
        </w:rPr>
        <w:t>им бројем елемената на дисјунктне једнакобројне подскупове (у случајевима када је то могуће). До таблице дељења се долази на основу везе множења и дељења. Нпр. 7 ∙ 3 = 21 па је 21 : 3 = 7. Након формирања таблице дељења, формира се појам дељивости броја, у</w:t>
      </w:r>
      <w:r>
        <w:rPr>
          <w:rFonts w:ascii="Times New Roman" w:hAnsi="Times New Roman" w:cs="Times New Roman"/>
        </w:rPr>
        <w:t xml:space="preserve">тврђује се који бројеви су дељиви датим бројем, односно који број је садржалац датих бројева. Нпр. број 12 је дељив бројевима 1, 2, 3, 4, 6 и 12, односно број 12 је садржалац бројева 1, 2, 3, 4, 6 и 12. </w:t>
      </w:r>
    </w:p>
    <w:p w:rsidR="003E2404" w:rsidRDefault="005A0B80">
      <w:pPr>
        <w:jc w:val="both"/>
        <w:rPr>
          <w:rFonts w:ascii="Times New Roman" w:hAnsi="Times New Roman" w:cs="Times New Roman"/>
        </w:rPr>
      </w:pPr>
      <w:r>
        <w:rPr>
          <w:rFonts w:ascii="Times New Roman" w:hAnsi="Times New Roman" w:cs="Times New Roman"/>
        </w:rPr>
        <w:t xml:space="preserve">Један од важних циљева је памћење таблице множења и </w:t>
      </w:r>
      <w:r>
        <w:rPr>
          <w:rFonts w:ascii="Times New Roman" w:hAnsi="Times New Roman" w:cs="Times New Roman"/>
        </w:rPr>
        <w:t xml:space="preserve">дељења до 100, због чега треба предвидети довољно времена и различитих активности за увежбавање и стицање сигурности рачунања. </w:t>
      </w:r>
    </w:p>
    <w:p w:rsidR="003E2404" w:rsidRDefault="005A0B80">
      <w:pPr>
        <w:jc w:val="both"/>
        <w:rPr>
          <w:rFonts w:ascii="Times New Roman" w:hAnsi="Times New Roman" w:cs="Times New Roman"/>
        </w:rPr>
      </w:pPr>
      <w:r>
        <w:rPr>
          <w:rFonts w:ascii="Times New Roman" w:hAnsi="Times New Roman" w:cs="Times New Roman"/>
        </w:rPr>
        <w:t>Непотпуном индукцијом кроз примере и анализом сликовних представа долази се до правила замене места чинилаца, здруживања чинилаца, множења и дељења збира и разлике бројем као и множења бројевима 1 и 0, дељења нуле и дељења са 1, без симболичког записа прав</w:t>
      </w:r>
      <w:r>
        <w:rPr>
          <w:rFonts w:ascii="Times New Roman" w:hAnsi="Times New Roman" w:cs="Times New Roman"/>
        </w:rPr>
        <w:t xml:space="preserve">ила. На основу наведених правила прелази се на случајеве вантабличног множења (односно дељења) једноцифреним бројем. На пример: </w:t>
      </w:r>
    </w:p>
    <w:p w:rsidR="003E2404" w:rsidRDefault="005A0B80">
      <w:pPr>
        <w:jc w:val="both"/>
        <w:rPr>
          <w:rFonts w:ascii="Times New Roman" w:hAnsi="Times New Roman" w:cs="Times New Roman"/>
        </w:rPr>
      </w:pPr>
      <w:r>
        <w:rPr>
          <w:rFonts w:ascii="Times New Roman" w:hAnsi="Times New Roman" w:cs="Times New Roman"/>
        </w:rPr>
        <w:t xml:space="preserve">13 ∙ 2 = (10 + 3) ∙ 2 = 10 ∙ 2 + 3 ∙ 2 = 20 + 6 = 26 </w:t>
      </w:r>
    </w:p>
    <w:p w:rsidR="003E2404" w:rsidRDefault="005A0B80">
      <w:pPr>
        <w:jc w:val="both"/>
        <w:rPr>
          <w:rFonts w:ascii="Times New Roman" w:hAnsi="Times New Roman" w:cs="Times New Roman"/>
        </w:rPr>
      </w:pPr>
      <w:r>
        <w:rPr>
          <w:rFonts w:ascii="Times New Roman" w:hAnsi="Times New Roman" w:cs="Times New Roman"/>
        </w:rPr>
        <w:t xml:space="preserve">72 : 4 = (40 + 32) : 4 = 40 : 4 + 32 : 4 = 10 + 8 = 18. </w:t>
      </w:r>
    </w:p>
    <w:p w:rsidR="003E2404" w:rsidRDefault="005A0B80">
      <w:pPr>
        <w:jc w:val="both"/>
        <w:rPr>
          <w:rFonts w:ascii="Times New Roman" w:hAnsi="Times New Roman" w:cs="Times New Roman"/>
        </w:rPr>
      </w:pPr>
      <w:r>
        <w:rPr>
          <w:rFonts w:ascii="Times New Roman" w:hAnsi="Times New Roman" w:cs="Times New Roman"/>
        </w:rPr>
        <w:t>У другом разреду</w:t>
      </w:r>
      <w:r>
        <w:rPr>
          <w:rFonts w:ascii="Times New Roman" w:hAnsi="Times New Roman" w:cs="Times New Roman"/>
        </w:rPr>
        <w:t xml:space="preserve"> се ради искључиво усмени поступак рачунања. </w:t>
      </w:r>
    </w:p>
    <w:p w:rsidR="003E2404" w:rsidRDefault="005A0B80">
      <w:pPr>
        <w:jc w:val="both"/>
        <w:rPr>
          <w:rFonts w:ascii="Times New Roman" w:hAnsi="Times New Roman" w:cs="Times New Roman"/>
        </w:rPr>
      </w:pPr>
      <w:r>
        <w:rPr>
          <w:rFonts w:ascii="Times New Roman" w:hAnsi="Times New Roman" w:cs="Times New Roman"/>
        </w:rPr>
        <w:t>Разматрају се случајеви једначина - математичких реченица исказаних помоћу бројева, знака аритметичке операције и релације једнакости у којима је један од елемената непознат број представљен словом. На основу в</w:t>
      </w:r>
      <w:r>
        <w:rPr>
          <w:rFonts w:ascii="Times New Roman" w:hAnsi="Times New Roman" w:cs="Times New Roman"/>
        </w:rPr>
        <w:t xml:space="preserve">еза сабирања и одузимања, множења и дељења, као и добро савладаних таблица сабирања, одузимања, множења и дељења, ученици одређују непознати сабирак, умањилац, умањеник, чинилац, дељеник и делилац (нпр. 7 = x + 5, 12 : х = 4). Користе се примери једначина </w:t>
      </w:r>
      <w:r>
        <w:rPr>
          <w:rFonts w:ascii="Times New Roman" w:hAnsi="Times New Roman" w:cs="Times New Roman"/>
        </w:rPr>
        <w:t>које се решавају и проверавају искључиво директном применом таблица множења и дељења. Ученицима треба указати на значај провере тачности резултата и навикавати их да самостално врше проверу решења, али треба водити рачуна да пречеста употреба провере резул</w:t>
      </w:r>
      <w:r>
        <w:rPr>
          <w:rFonts w:ascii="Times New Roman" w:hAnsi="Times New Roman" w:cs="Times New Roman"/>
        </w:rPr>
        <w:t>тата доводи до аутоматизованог преписивања добијених бројева, чиме се губи смисао самог поступка. Решавање једначина помаже у утврђивању веза аритметичких операција и уочавања могућности да се различите проблемске ситуације могу представити истом математич</w:t>
      </w:r>
      <w:r>
        <w:rPr>
          <w:rFonts w:ascii="Times New Roman" w:hAnsi="Times New Roman" w:cs="Times New Roman"/>
        </w:rPr>
        <w:t xml:space="preserve">ком реченицом, што представља развој концепта математичког моделовања. Задаци са теразијама треба да буду присутни и у другом разреду, у циљу разумевања концепта решавања једначина. </w:t>
      </w:r>
    </w:p>
    <w:p w:rsidR="003E2404" w:rsidRDefault="005A0B80">
      <w:pPr>
        <w:jc w:val="both"/>
        <w:rPr>
          <w:rFonts w:ascii="Times New Roman" w:hAnsi="Times New Roman" w:cs="Times New Roman"/>
        </w:rPr>
      </w:pPr>
      <w:r>
        <w:rPr>
          <w:rFonts w:ascii="Times New Roman" w:hAnsi="Times New Roman" w:cs="Times New Roman"/>
        </w:rPr>
        <w:t>Изграђивање појма разломка започиње повезивањем са искуством везаним за р</w:t>
      </w:r>
      <w:r>
        <w:rPr>
          <w:rFonts w:ascii="Times New Roman" w:hAnsi="Times New Roman" w:cs="Times New Roman"/>
        </w:rPr>
        <w:t>еалистичне ситуације деобе целине (јединице) на једнаке делове, почевши од половине, а надовезује се визуелним приказима фигура подељених на подударне делове. Разломци се визуелизују на различите начине и записују симболички. На почетку је корисна манипула</w:t>
      </w:r>
      <w:r>
        <w:rPr>
          <w:rFonts w:ascii="Times New Roman" w:hAnsi="Times New Roman" w:cs="Times New Roman"/>
        </w:rPr>
        <w:t>ција очигледним средствима, нпр. прављење модела разломка пресавијањем папира. Половина датог броја јесте број чија удвостручена вредност даје дати број. Половина, трећина, четвртина... десетина, односно н-ти део броја, где је 0 &lt; н ≤ 10, одређује се на ос</w:t>
      </w:r>
      <w:r>
        <w:rPr>
          <w:rFonts w:ascii="Times New Roman" w:hAnsi="Times New Roman" w:cs="Times New Roman"/>
        </w:rPr>
        <w:t xml:space="preserve">нову табличних случајева дељења (нпр. једна трећина броја 18 је 6 јер је 18 : 3 = 6). </w:t>
      </w:r>
    </w:p>
    <w:p w:rsidR="003E2404" w:rsidRDefault="005A0B80">
      <w:pPr>
        <w:jc w:val="both"/>
        <w:rPr>
          <w:rFonts w:ascii="Times New Roman" w:hAnsi="Times New Roman" w:cs="Times New Roman"/>
        </w:rPr>
      </w:pPr>
      <w:r>
        <w:rPr>
          <w:rFonts w:ascii="Times New Roman" w:hAnsi="Times New Roman" w:cs="Times New Roman"/>
        </w:rPr>
        <w:t>У оквиру ове теме, ученици упознају и други начин записа бројева, односно записивање бројева римским цифрма (I, V, X, L, C) и принцип читања и писања бројева помоћу њих.</w:t>
      </w:r>
      <w:r>
        <w:rPr>
          <w:rFonts w:ascii="Times New Roman" w:hAnsi="Times New Roman" w:cs="Times New Roman"/>
        </w:rPr>
        <w:t xml:space="preserve"> Решавање проблема са штапићима и сабирање бројева записаних помоћу И, В, X доприноси бољем разумевању овог бројевног система. Показати ученицима на интернету програме који </w:t>
      </w:r>
      <w:r>
        <w:rPr>
          <w:rFonts w:ascii="Times New Roman" w:hAnsi="Times New Roman" w:cs="Times New Roman"/>
        </w:rPr>
        <w:lastRenderedPageBreak/>
        <w:t>конвертују римске цифре у арапске и обрнуто. Такође је корисно и приказати краћи ан</w:t>
      </w:r>
      <w:r>
        <w:rPr>
          <w:rFonts w:ascii="Times New Roman" w:hAnsi="Times New Roman" w:cs="Times New Roman"/>
        </w:rPr>
        <w:t xml:space="preserve">имирани филм о историји бројева. </w:t>
      </w:r>
    </w:p>
    <w:p w:rsidR="003E2404" w:rsidRDefault="005A0B80">
      <w:pPr>
        <w:jc w:val="both"/>
        <w:rPr>
          <w:rFonts w:ascii="Times New Roman" w:hAnsi="Times New Roman" w:cs="Times New Roman"/>
        </w:rPr>
      </w:pPr>
      <w:r>
        <w:rPr>
          <w:rFonts w:ascii="Times New Roman" w:hAnsi="Times New Roman" w:cs="Times New Roman"/>
        </w:rPr>
        <w:t>Решавање проблемских задатака датих у текстуалној форми веома је важан сегмент наставе, јер омогућава повезивање и примену математичких знања у реалистичним ситуацијама. Моделовање проблема у математички запис омогућава уч</w:t>
      </w:r>
      <w:r>
        <w:rPr>
          <w:rFonts w:ascii="Times New Roman" w:hAnsi="Times New Roman" w:cs="Times New Roman"/>
        </w:rPr>
        <w:t>еницима да немеханички приступају задацима и шире и примењују математичка знања. Наставник треба да подржи ученике у различитим приступима и начинима решавања задатака. Потребно је дати ученицима довољно времена за решавање оваквих задатака. Корисно је тра</w:t>
      </w:r>
      <w:r>
        <w:rPr>
          <w:rFonts w:ascii="Times New Roman" w:hAnsi="Times New Roman" w:cs="Times New Roman"/>
        </w:rPr>
        <w:t>жити да се, где је прикладно, подаци дати у задатку или добијени у процесу решавања, прикажу у табели или стубичастим дијаграмом. Задаци са новцем нису издвојени у посебну тему, већ их треба обрађивати у оквиру ове теме. Идеја пресликавања се развија прављ</w:t>
      </w:r>
      <w:r>
        <w:rPr>
          <w:rFonts w:ascii="Times New Roman" w:hAnsi="Times New Roman" w:cs="Times New Roman"/>
        </w:rPr>
        <w:t xml:space="preserve">ењем табела зависности. Нпр. приказивањем како се у зависности од промене вредности променљиве х, мења вредност израза х + 2. Комбинаторни задаци, задаци одређивања следећег члана низа или уочавање правила у делимично попуњеној табели и попуњавање остатка </w:t>
      </w:r>
      <w:r>
        <w:rPr>
          <w:rFonts w:ascii="Times New Roman" w:hAnsi="Times New Roman" w:cs="Times New Roman"/>
        </w:rPr>
        <w:t>табеле посебно су подстицајни за развој математичко логичког мишљења. Нпр. одреди правило за формирање низа задатог почетним члановима или попуњавање започете табеле и обрнуто, на основу датог упутства одреди чланове низа или попуни табелу. Важно је размот</w:t>
      </w:r>
      <w:r>
        <w:rPr>
          <w:rFonts w:ascii="Times New Roman" w:hAnsi="Times New Roman" w:cs="Times New Roman"/>
        </w:rPr>
        <w:t xml:space="preserve">рити различита решења, уколико их има. </w:t>
      </w:r>
    </w:p>
    <w:p w:rsidR="003E2404" w:rsidRDefault="005A0B80">
      <w:pPr>
        <w:jc w:val="both"/>
        <w:rPr>
          <w:rFonts w:ascii="Times New Roman" w:hAnsi="Times New Roman" w:cs="Times New Roman"/>
        </w:rPr>
      </w:pPr>
      <w:r>
        <w:rPr>
          <w:rFonts w:ascii="Times New Roman" w:hAnsi="Times New Roman" w:cs="Times New Roman"/>
        </w:rPr>
        <w:t>При решавању задатака пажњу усмерити на анализу услова задатака и састављање плана његовог решења: операције које треба обавити, бројеви над којима се обављају операције и редослед којим се извршавају те операције. У</w:t>
      </w:r>
      <w:r>
        <w:rPr>
          <w:rFonts w:ascii="Times New Roman" w:hAnsi="Times New Roman" w:cs="Times New Roman"/>
        </w:rPr>
        <w:t xml:space="preserve">ченицима треба показати најрационалнији начин решавања задатка, али не треба инсистирати на таквом решавању задатака. Коришћење дијаграма, схема и других средстава приказивања може помоћи при решавању проблемских задатака. </w:t>
      </w:r>
    </w:p>
    <w:p w:rsidR="003E2404" w:rsidRDefault="005A0B80">
      <w:pPr>
        <w:jc w:val="both"/>
        <w:rPr>
          <w:rFonts w:ascii="Times New Roman" w:hAnsi="Times New Roman" w:cs="Times New Roman"/>
        </w:rPr>
      </w:pPr>
      <w:r>
        <w:rPr>
          <w:rFonts w:ascii="Times New Roman" w:hAnsi="Times New Roman" w:cs="Times New Roman"/>
        </w:rPr>
        <w:t xml:space="preserve">Ученици се подстичу да правилно </w:t>
      </w:r>
      <w:r>
        <w:rPr>
          <w:rFonts w:ascii="Times New Roman" w:hAnsi="Times New Roman" w:cs="Times New Roman"/>
        </w:rPr>
        <w:t>користе математички језик и употребљавају термине: десетица, јединица, сабирак, збир, умањеник, умањилац, разлика, чинилац, производ, дељеник, делилац, количник, садржалац. Развој писане комуникације подстиче се увежбавањем писања поступка рачунања, предст</w:t>
      </w:r>
      <w:r>
        <w:rPr>
          <w:rFonts w:ascii="Times New Roman" w:hAnsi="Times New Roman" w:cs="Times New Roman"/>
        </w:rPr>
        <w:t>ављања информација и описа поступка решавања задатка. Математички диктат, на пример, користан је за увежбавање коришћења одговарајуће терминологије. Усмена комуникација, посебно подстицање ученика да образложе поступак и решење проблема, помажу ученицима д</w:t>
      </w:r>
      <w:r>
        <w:rPr>
          <w:rFonts w:ascii="Times New Roman" w:hAnsi="Times New Roman" w:cs="Times New Roman"/>
        </w:rPr>
        <w:t xml:space="preserve">а развију способност математичке комуникације. </w:t>
      </w:r>
    </w:p>
    <w:p w:rsidR="003E2404" w:rsidRDefault="005A0B80">
      <w:pPr>
        <w:jc w:val="both"/>
        <w:rPr>
          <w:rFonts w:ascii="Times New Roman" w:hAnsi="Times New Roman" w:cs="Times New Roman"/>
        </w:rPr>
      </w:pPr>
      <w:r>
        <w:rPr>
          <w:rFonts w:ascii="Times New Roman" w:hAnsi="Times New Roman" w:cs="Times New Roman"/>
        </w:rPr>
        <w:t xml:space="preserve">Геометрија </w:t>
      </w:r>
    </w:p>
    <w:p w:rsidR="003E2404" w:rsidRDefault="005A0B80">
      <w:pPr>
        <w:jc w:val="both"/>
        <w:rPr>
          <w:rFonts w:ascii="Times New Roman" w:hAnsi="Times New Roman" w:cs="Times New Roman"/>
        </w:rPr>
      </w:pPr>
      <w:r>
        <w:rPr>
          <w:rFonts w:ascii="Times New Roman" w:hAnsi="Times New Roman" w:cs="Times New Roman"/>
        </w:rPr>
        <w:t>На почетку ове теме обновити градиво првог разреда које је повезано са овом темом: тачка, права, крива и изломљена линија, дуж, отворена и затворена линија. У другом разреду наставља се развој про</w:t>
      </w:r>
      <w:r>
        <w:rPr>
          <w:rFonts w:ascii="Times New Roman" w:hAnsi="Times New Roman" w:cs="Times New Roman"/>
        </w:rPr>
        <w:t xml:space="preserve">сторног сазнања. Права се уводи као права линија која нема ни почетак ни крај, а полуправа као део праве који је ограничен са једне стране. За означавање тачака, правих, полуправих и дужи користити правилну математичку нотацију (А, п, Ап и АБ). </w:t>
      </w:r>
    </w:p>
    <w:p w:rsidR="003E2404" w:rsidRDefault="005A0B80">
      <w:pPr>
        <w:jc w:val="both"/>
        <w:rPr>
          <w:rFonts w:ascii="Times New Roman" w:hAnsi="Times New Roman" w:cs="Times New Roman"/>
        </w:rPr>
      </w:pPr>
      <w:r>
        <w:rPr>
          <w:rFonts w:ascii="Times New Roman" w:hAnsi="Times New Roman" w:cs="Times New Roman"/>
        </w:rPr>
        <w:t xml:space="preserve">Разликују </w:t>
      </w:r>
      <w:r>
        <w:rPr>
          <w:rFonts w:ascii="Times New Roman" w:hAnsi="Times New Roman" w:cs="Times New Roman"/>
        </w:rPr>
        <w:t>се отворене и затворене изломљене линије и уводи појам дужине изломљене линије (графички и рачунски) и њено обележавање. Упознаје се појам обима геометријске фигуре прво визуелно, као дужина линије добијене графичким надовезивањем дужи чије су дужине једна</w:t>
      </w:r>
      <w:r>
        <w:rPr>
          <w:rFonts w:ascii="Times New Roman" w:hAnsi="Times New Roman" w:cs="Times New Roman"/>
        </w:rPr>
        <w:t>ке дужини страница посматране фигуре, а затим рачунски, без употребе формула. Мерењем дужине добијене дужи ученици треба да се увере да је дужина добијене дужи једнака збиру дужина које су добили сабирањем дужина појединачних дужи. На овај начин одређивати</w:t>
      </w:r>
      <w:r>
        <w:rPr>
          <w:rFonts w:ascii="Times New Roman" w:hAnsi="Times New Roman" w:cs="Times New Roman"/>
        </w:rPr>
        <w:t xml:space="preserve"> и обим троугла, квадрата и правоугаоника, а одговарајуће формуле су предвиђене за следећи разред. </w:t>
      </w:r>
    </w:p>
    <w:p w:rsidR="003E2404" w:rsidRDefault="005A0B80">
      <w:pPr>
        <w:jc w:val="both"/>
        <w:rPr>
          <w:rFonts w:ascii="Times New Roman" w:hAnsi="Times New Roman" w:cs="Times New Roman"/>
        </w:rPr>
      </w:pPr>
      <w:r>
        <w:rPr>
          <w:rFonts w:ascii="Times New Roman" w:hAnsi="Times New Roman" w:cs="Times New Roman"/>
        </w:rPr>
        <w:t>Цртају се правоугаоник и квадрат пратећи линије квадратне мреже односно спајањем тачака на тачкастој мрежи. Цртање ових фигура на квадратној и тачкастој мре</w:t>
      </w:r>
      <w:r>
        <w:rPr>
          <w:rFonts w:ascii="Times New Roman" w:hAnsi="Times New Roman" w:cs="Times New Roman"/>
        </w:rPr>
        <w:t xml:space="preserve">жи помоћу лењира је добра вежба за развој фине моторике и развијање прецизности и уредности код ученика. Осим тога, корисни су и задаци у којима дати правоугаоник, квадрат или троугао треба померити у </w:t>
      </w:r>
      <w:r>
        <w:rPr>
          <w:rFonts w:ascii="Times New Roman" w:hAnsi="Times New Roman" w:cs="Times New Roman"/>
        </w:rPr>
        <w:lastRenderedPageBreak/>
        <w:t>квадратној мрежи за задати број страница квадратића наг</w:t>
      </w:r>
      <w:r>
        <w:rPr>
          <w:rFonts w:ascii="Times New Roman" w:hAnsi="Times New Roman" w:cs="Times New Roman"/>
        </w:rPr>
        <w:t xml:space="preserve">оре, надоле, надесно или налево, како би се овај део градива повезао са градивом претходног разреда. </w:t>
      </w:r>
    </w:p>
    <w:p w:rsidR="003E2404" w:rsidRDefault="005A0B80">
      <w:pPr>
        <w:jc w:val="both"/>
        <w:rPr>
          <w:rFonts w:ascii="Times New Roman" w:hAnsi="Times New Roman" w:cs="Times New Roman"/>
        </w:rPr>
      </w:pPr>
      <w:r>
        <w:rPr>
          <w:rFonts w:ascii="Times New Roman" w:hAnsi="Times New Roman" w:cs="Times New Roman"/>
        </w:rPr>
        <w:t>На опажајном нивоу наставља се развијање појма фигуре симетричне у односу на дату линију на квадратној мрежи. Активностима препознавања симетричних фигура</w:t>
      </w:r>
      <w:r>
        <w:rPr>
          <w:rFonts w:ascii="Times New Roman" w:hAnsi="Times New Roman" w:cs="Times New Roman"/>
        </w:rPr>
        <w:t xml:space="preserve"> или доцртавања започетог цртежа, показује се разумевање идеје "пресликавања у огледалу" тј. симетричности. </w:t>
      </w:r>
    </w:p>
    <w:p w:rsidR="003E2404" w:rsidRDefault="005A0B80">
      <w:pPr>
        <w:jc w:val="both"/>
        <w:rPr>
          <w:rFonts w:ascii="Times New Roman" w:hAnsi="Times New Roman" w:cs="Times New Roman"/>
        </w:rPr>
      </w:pPr>
      <w:r>
        <w:rPr>
          <w:rFonts w:ascii="Times New Roman" w:hAnsi="Times New Roman" w:cs="Times New Roman"/>
        </w:rPr>
        <w:t>Уводи се идеја подударности фигура на интуитивном нивоу манипулацијом и разматрањем да ли би се две посматране дводимензионе фигуре могле довести д</w:t>
      </w:r>
      <w:r>
        <w:rPr>
          <w:rFonts w:ascii="Times New Roman" w:hAnsi="Times New Roman" w:cs="Times New Roman"/>
        </w:rPr>
        <w:t xml:space="preserve">о преклапања. </w:t>
      </w:r>
    </w:p>
    <w:p w:rsidR="003E2404" w:rsidRDefault="005A0B80">
      <w:pPr>
        <w:jc w:val="both"/>
        <w:rPr>
          <w:rFonts w:ascii="Times New Roman" w:hAnsi="Times New Roman" w:cs="Times New Roman"/>
        </w:rPr>
      </w:pPr>
      <w:r>
        <w:rPr>
          <w:rFonts w:ascii="Times New Roman" w:hAnsi="Times New Roman" w:cs="Times New Roman"/>
        </w:rPr>
        <w:t xml:space="preserve">Мерење и мере </w:t>
      </w:r>
    </w:p>
    <w:p w:rsidR="003E2404" w:rsidRDefault="005A0B80">
      <w:pPr>
        <w:jc w:val="both"/>
        <w:rPr>
          <w:rFonts w:ascii="Times New Roman" w:hAnsi="Times New Roman" w:cs="Times New Roman"/>
        </w:rPr>
      </w:pPr>
      <w:r>
        <w:rPr>
          <w:rFonts w:ascii="Times New Roman" w:hAnsi="Times New Roman" w:cs="Times New Roman"/>
        </w:rPr>
        <w:t>У оквиру области мерења уводе се стандардне мерне јединице за дужину метар, дециметар и центиметар (м, дм, цм), насупрот нестандардним јединицама мере које су ученици упознали у првом разреду. Стандардне јединице мере треба ко</w:t>
      </w:r>
      <w:r>
        <w:rPr>
          <w:rFonts w:ascii="Times New Roman" w:hAnsi="Times New Roman" w:cs="Times New Roman"/>
        </w:rPr>
        <w:t xml:space="preserve">ристити у практичним активностима које обухватају цртање дужи задате дужине, мерење и процењивање дужине објеката и растојања у непосредној околини. </w:t>
      </w:r>
    </w:p>
    <w:p w:rsidR="003E2404" w:rsidRDefault="005A0B80">
      <w:pPr>
        <w:jc w:val="both"/>
        <w:rPr>
          <w:rFonts w:ascii="Times New Roman" w:hAnsi="Times New Roman" w:cs="Times New Roman"/>
        </w:rPr>
      </w:pPr>
      <w:r>
        <w:rPr>
          <w:rFonts w:ascii="Times New Roman" w:hAnsi="Times New Roman" w:cs="Times New Roman"/>
        </w:rPr>
        <w:t>Решавањем задатка израчунавања дужине развијају се способности изражавања дужине у различитим мерним једин</w:t>
      </w:r>
      <w:r>
        <w:rPr>
          <w:rFonts w:ascii="Times New Roman" w:hAnsi="Times New Roman" w:cs="Times New Roman"/>
        </w:rPr>
        <w:t xml:space="preserve">ицама као и претварања већих мерних јединица у мање и обрнуто. При рачунању треба водити рачуна о правилном математичком запису. </w:t>
      </w:r>
    </w:p>
    <w:p w:rsidR="003E2404" w:rsidRDefault="005A0B80">
      <w:pPr>
        <w:jc w:val="both"/>
        <w:rPr>
          <w:rFonts w:ascii="Times New Roman" w:hAnsi="Times New Roman" w:cs="Times New Roman"/>
        </w:rPr>
      </w:pPr>
      <w:r>
        <w:rPr>
          <w:rFonts w:ascii="Times New Roman" w:hAnsi="Times New Roman" w:cs="Times New Roman"/>
        </w:rPr>
        <w:t>Исто тако, неопходно је и да ученици вежбају да процењују дужине/растојања, провере тачност процене мерењем, а потом и анализи</w:t>
      </w:r>
      <w:r>
        <w:rPr>
          <w:rFonts w:ascii="Times New Roman" w:hAnsi="Times New Roman" w:cs="Times New Roman"/>
        </w:rPr>
        <w:t xml:space="preserve">рају значајност направљене грешке. Овде треба ученике упознати са тим да се процењивање често користи у свакодневним ситуацијама. </w:t>
      </w:r>
    </w:p>
    <w:p w:rsidR="003E2404" w:rsidRDefault="005A0B80">
      <w:pPr>
        <w:jc w:val="both"/>
        <w:rPr>
          <w:rFonts w:ascii="Times New Roman" w:hAnsi="Times New Roman" w:cs="Times New Roman"/>
        </w:rPr>
      </w:pPr>
      <w:r>
        <w:rPr>
          <w:rFonts w:ascii="Times New Roman" w:hAnsi="Times New Roman" w:cs="Times New Roman"/>
        </w:rPr>
        <w:t>У оквиру мерења времена уводе се мерне јединице за време (дан, месец, година, час, минут). У једноставним свакодневним ситуац</w:t>
      </w:r>
      <w:r>
        <w:rPr>
          <w:rFonts w:ascii="Times New Roman" w:hAnsi="Times New Roman" w:cs="Times New Roman"/>
        </w:rPr>
        <w:t>ијама користе се јединице за мерење времена, чита и записује време са часовника. Ученицима задавати задатке у којима треба да допуне реченице одговарајућим јединицама за време, као и једноставније проблемске задатке са рачунањем времена (без претварања јед</w:t>
      </w:r>
      <w:r>
        <w:rPr>
          <w:rFonts w:ascii="Times New Roman" w:hAnsi="Times New Roman" w:cs="Times New Roman"/>
        </w:rPr>
        <w:t xml:space="preserve">иница мере), укључујући и задатке "планирања времена". Информације се у задацима дају на различите начине: текстуално, графички или табеларно. </w:t>
      </w:r>
    </w:p>
    <w:p w:rsidR="003E2404" w:rsidRDefault="005A0B80">
      <w:pPr>
        <w:jc w:val="both"/>
        <w:rPr>
          <w:rFonts w:ascii="Times New Roman" w:hAnsi="Times New Roman" w:cs="Times New Roman"/>
        </w:rPr>
      </w:pPr>
      <w:r>
        <w:rPr>
          <w:rFonts w:ascii="Times New Roman" w:hAnsi="Times New Roman" w:cs="Times New Roman"/>
        </w:rPr>
        <w:t>Математичке садржаје треба повезивати са садржајима и активностима других предмета (нпр. бројевну полуправу са в</w:t>
      </w:r>
      <w:r>
        <w:rPr>
          <w:rFonts w:ascii="Times New Roman" w:hAnsi="Times New Roman" w:cs="Times New Roman"/>
        </w:rPr>
        <w:t>ременском лентом или мерење времена са оријентацијом у времену из Света око нас). Одређени број часова на крају школске години треба одвојити за систематизацију и повезивање градива. На овим часовима треба задавати текстуалне, проблемске задатке, задатке с</w:t>
      </w:r>
      <w:r>
        <w:rPr>
          <w:rFonts w:ascii="Times New Roman" w:hAnsi="Times New Roman" w:cs="Times New Roman"/>
        </w:rPr>
        <w:t>а геометријским приказом аритметичких задатака, текстуалне задатке у којима су дати и подаци који нису битни за решавање задатка, логички задаци са одричним реченицама. Циљ оваквих часова је да се утврди и повеже градиво, да се код ученика развија способно</w:t>
      </w:r>
      <w:r>
        <w:rPr>
          <w:rFonts w:ascii="Times New Roman" w:hAnsi="Times New Roman" w:cs="Times New Roman"/>
        </w:rPr>
        <w:t xml:space="preserve">ст решавања проблема и логичко-комбинаторно мишљење.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w:t>
      </w:r>
      <w:r>
        <w:rPr>
          <w:rFonts w:ascii="Times New Roman" w:hAnsi="Times New Roman" w:cs="Times New Roman"/>
        </w:rPr>
        <w:t>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w:t>
      </w:r>
      <w:r>
        <w:rPr>
          <w:rFonts w:ascii="Times New Roman" w:hAnsi="Times New Roman" w:cs="Times New Roman"/>
        </w:rPr>
        <w:t>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w:t>
      </w:r>
      <w:r>
        <w:rPr>
          <w:rFonts w:ascii="Times New Roman" w:hAnsi="Times New Roman" w:cs="Times New Roman"/>
        </w:rPr>
        <w:t xml:space="preserve">вати да процењују сопствени напредак у учењу. </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3.2.1.4. СВЕТ ОКО НАС</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405"/>
        <w:gridCol w:w="7694"/>
      </w:tblGrid>
      <w:tr w:rsidR="003E2404">
        <w:tc>
          <w:tcPr>
            <w:tcW w:w="1400" w:type="dxa"/>
            <w:tcBorders>
              <w:top w:val="single" w:sz="2" w:space="0" w:color="000000"/>
              <w:left w:val="single" w:sz="2" w:space="0" w:color="000000"/>
            </w:tcBorders>
            <w:shd w:val="clear" w:color="auto" w:fill="auto"/>
          </w:tcPr>
          <w:p w:rsidR="003E2404" w:rsidRDefault="005A0B8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Назив предмета </w:t>
            </w:r>
          </w:p>
        </w:tc>
        <w:tc>
          <w:tcPr>
            <w:tcW w:w="7669"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bookmarkStart w:id="4" w:name="str_15"/>
            <w:bookmarkEnd w:id="4"/>
            <w:r>
              <w:rPr>
                <w:rFonts w:ascii="Times New Roman" w:hAnsi="Times New Roman" w:cs="Times New Roman"/>
              </w:rPr>
              <w:t>СВЕТ ОКО НАС</w:t>
            </w:r>
          </w:p>
        </w:tc>
      </w:tr>
      <w:tr w:rsidR="003E2404">
        <w:tc>
          <w:tcPr>
            <w:tcW w:w="1400" w:type="dxa"/>
            <w:tcBorders>
              <w:left w:val="single" w:sz="2"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циљ</w:t>
            </w:r>
          </w:p>
        </w:tc>
        <w:tc>
          <w:tcPr>
            <w:tcW w:w="7669" w:type="dxa"/>
            <w:tcBorders>
              <w:right w:val="single" w:sz="2"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Циљ наставе и учења Света око нас јесте упознавање себе, свог природног и друштвеног окружења и развијање способности за одговоран живот у њему.</w:t>
            </w:r>
          </w:p>
        </w:tc>
      </w:tr>
      <w:tr w:rsidR="003E2404">
        <w:tc>
          <w:tcPr>
            <w:tcW w:w="1400"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разред</w:t>
            </w:r>
          </w:p>
        </w:tc>
        <w:tc>
          <w:tcPr>
            <w:tcW w:w="7669"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 xml:space="preserve">Други </w:t>
            </w:r>
          </w:p>
        </w:tc>
      </w:tr>
      <w:tr w:rsidR="003E2404">
        <w:tc>
          <w:tcPr>
            <w:tcW w:w="1400"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Годишњи фонд часова</w:t>
            </w:r>
          </w:p>
        </w:tc>
        <w:tc>
          <w:tcPr>
            <w:tcW w:w="7669"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72 часа</w:t>
            </w:r>
            <w:r>
              <w:rPr>
                <w:rFonts w:ascii="Times New Roman" w:hAnsi="Times New Roman" w:cs="Times New Roman"/>
              </w:rPr>
              <w:t xml:space="preserve"> </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3062"/>
        <w:gridCol w:w="1562"/>
        <w:gridCol w:w="1655"/>
        <w:gridCol w:w="2820"/>
      </w:tblGrid>
      <w:tr w:rsidR="003E2404">
        <w:tc>
          <w:tcPr>
            <w:tcW w:w="3051"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завршетку разреда ученик ће бити у стањсу да: </w:t>
            </w:r>
          </w:p>
        </w:tc>
        <w:tc>
          <w:tcPr>
            <w:tcW w:w="3207"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ОБЛАСТ/ТЕМА </w:t>
            </w:r>
          </w:p>
        </w:tc>
        <w:tc>
          <w:tcPr>
            <w:tcW w:w="2811"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3051"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идентификује групе људи којима припада и своју улогу у њима;</w:t>
            </w:r>
          </w:p>
          <w:p w:rsidR="003E2404" w:rsidRDefault="005A0B80">
            <w:pPr>
              <w:rPr>
                <w:rFonts w:ascii="Times New Roman" w:hAnsi="Times New Roman" w:cs="Times New Roman"/>
              </w:rPr>
            </w:pPr>
            <w:r>
              <w:rPr>
                <w:rFonts w:ascii="Times New Roman" w:hAnsi="Times New Roman" w:cs="Times New Roman"/>
              </w:rPr>
              <w:t>- оствари права и изврши обавезе у односу на правила понашања у групама</w:t>
            </w:r>
            <w:r>
              <w:rPr>
                <w:rFonts w:ascii="Times New Roman" w:hAnsi="Times New Roman" w:cs="Times New Roman"/>
              </w:rPr>
              <w:t xml:space="preserve"> којима припада;</w:t>
            </w:r>
          </w:p>
          <w:p w:rsidR="003E2404" w:rsidRDefault="005A0B80">
            <w:pPr>
              <w:rPr>
                <w:rFonts w:ascii="Times New Roman" w:hAnsi="Times New Roman" w:cs="Times New Roman"/>
              </w:rPr>
            </w:pPr>
            <w:r>
              <w:rPr>
                <w:rFonts w:ascii="Times New Roman" w:hAnsi="Times New Roman" w:cs="Times New Roman"/>
              </w:rPr>
              <w:t>- се понаша тако да уважава различитости других људи;</w:t>
            </w:r>
          </w:p>
          <w:p w:rsidR="003E2404" w:rsidRDefault="005A0B80">
            <w:pPr>
              <w:rPr>
                <w:rFonts w:ascii="Times New Roman" w:hAnsi="Times New Roman" w:cs="Times New Roman"/>
              </w:rPr>
            </w:pPr>
            <w:r>
              <w:rPr>
                <w:rFonts w:ascii="Times New Roman" w:hAnsi="Times New Roman" w:cs="Times New Roman"/>
              </w:rPr>
              <w:t>- прихвати последице када прекрши правила понашања групе;</w:t>
            </w:r>
          </w:p>
          <w:p w:rsidR="003E2404" w:rsidRDefault="005A0B80">
            <w:pPr>
              <w:rPr>
                <w:rFonts w:ascii="Times New Roman" w:hAnsi="Times New Roman" w:cs="Times New Roman"/>
              </w:rPr>
            </w:pPr>
            <w:r>
              <w:rPr>
                <w:rFonts w:ascii="Times New Roman" w:hAnsi="Times New Roman" w:cs="Times New Roman"/>
              </w:rPr>
              <w:t>- сарађује са другима у групи на заједничким активностима;</w:t>
            </w:r>
          </w:p>
          <w:p w:rsidR="003E2404" w:rsidRDefault="005A0B80">
            <w:pPr>
              <w:rPr>
                <w:rFonts w:ascii="Times New Roman" w:hAnsi="Times New Roman" w:cs="Times New Roman"/>
              </w:rPr>
            </w:pPr>
            <w:r>
              <w:rPr>
                <w:rFonts w:ascii="Times New Roman" w:hAnsi="Times New Roman" w:cs="Times New Roman"/>
              </w:rPr>
              <w:t xml:space="preserve">- разликује потребе од жеља на једноставним примерима из сопственог </w:t>
            </w:r>
            <w:r>
              <w:rPr>
                <w:rFonts w:ascii="Times New Roman" w:hAnsi="Times New Roman" w:cs="Times New Roman"/>
              </w:rPr>
              <w:t>живота;</w:t>
            </w:r>
          </w:p>
          <w:p w:rsidR="003E2404" w:rsidRDefault="005A0B80">
            <w:pPr>
              <w:rPr>
                <w:rFonts w:ascii="Times New Roman" w:hAnsi="Times New Roman" w:cs="Times New Roman"/>
              </w:rPr>
            </w:pPr>
            <w:r>
              <w:rPr>
                <w:rFonts w:ascii="Times New Roman" w:hAnsi="Times New Roman" w:cs="Times New Roman"/>
              </w:rPr>
              <w:t>- препозна грб, заставу и химну Републике Србије и примерено се понаша према симболима;</w:t>
            </w:r>
          </w:p>
          <w:p w:rsidR="003E2404" w:rsidRDefault="005A0B80">
            <w:pPr>
              <w:rPr>
                <w:rFonts w:ascii="Times New Roman" w:hAnsi="Times New Roman" w:cs="Times New Roman"/>
              </w:rPr>
            </w:pPr>
            <w:r>
              <w:rPr>
                <w:rFonts w:ascii="Times New Roman" w:hAnsi="Times New Roman" w:cs="Times New Roman"/>
              </w:rPr>
              <w:t>- одреди тип насеља на основу његових карактеристика;</w:t>
            </w:r>
          </w:p>
          <w:p w:rsidR="003E2404" w:rsidRDefault="005A0B80">
            <w:pPr>
              <w:rPr>
                <w:rFonts w:ascii="Times New Roman" w:hAnsi="Times New Roman" w:cs="Times New Roman"/>
              </w:rPr>
            </w:pPr>
            <w:r>
              <w:rPr>
                <w:rFonts w:ascii="Times New Roman" w:hAnsi="Times New Roman" w:cs="Times New Roman"/>
              </w:rPr>
              <w:t>- повеже личну хигијену, боравак у природи, физичку активност и разноврсну исхрану са очувањем здравља;</w:t>
            </w:r>
          </w:p>
          <w:p w:rsidR="003E2404" w:rsidRDefault="005A0B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одржава личну хигијену - руку, зуба и чулних органа;</w:t>
            </w:r>
          </w:p>
          <w:p w:rsidR="003E2404" w:rsidRDefault="005A0B80">
            <w:pPr>
              <w:rPr>
                <w:rFonts w:ascii="Times New Roman" w:hAnsi="Times New Roman" w:cs="Times New Roman"/>
              </w:rPr>
            </w:pPr>
            <w:r>
              <w:rPr>
                <w:rFonts w:ascii="Times New Roman" w:hAnsi="Times New Roman" w:cs="Times New Roman"/>
              </w:rPr>
              <w:t>- примени правила културног и безбедног понашања у саобраћају и превозним средствима у насељу са околином;</w:t>
            </w:r>
          </w:p>
          <w:p w:rsidR="003E2404" w:rsidRDefault="005A0B80">
            <w:pPr>
              <w:rPr>
                <w:rFonts w:ascii="Times New Roman" w:hAnsi="Times New Roman" w:cs="Times New Roman"/>
              </w:rPr>
            </w:pPr>
            <w:r>
              <w:rPr>
                <w:rFonts w:ascii="Times New Roman" w:hAnsi="Times New Roman" w:cs="Times New Roman"/>
              </w:rPr>
              <w:lastRenderedPageBreak/>
              <w:t>- безбедно поступа пре и током временских непогода;</w:t>
            </w:r>
          </w:p>
          <w:p w:rsidR="003E2404" w:rsidRDefault="005A0B80">
            <w:pPr>
              <w:rPr>
                <w:rFonts w:ascii="Times New Roman" w:hAnsi="Times New Roman" w:cs="Times New Roman"/>
              </w:rPr>
            </w:pPr>
            <w:r>
              <w:rPr>
                <w:rFonts w:ascii="Times New Roman" w:hAnsi="Times New Roman" w:cs="Times New Roman"/>
              </w:rPr>
              <w:t>- истезањем, савијањем и сабијањем одреди св</w:t>
            </w:r>
            <w:r>
              <w:rPr>
                <w:rFonts w:ascii="Times New Roman" w:hAnsi="Times New Roman" w:cs="Times New Roman"/>
              </w:rPr>
              <w:t>ојства материјала;</w:t>
            </w:r>
          </w:p>
          <w:p w:rsidR="003E2404" w:rsidRDefault="005A0B80">
            <w:pPr>
              <w:rPr>
                <w:rFonts w:ascii="Times New Roman" w:hAnsi="Times New Roman" w:cs="Times New Roman"/>
              </w:rPr>
            </w:pPr>
            <w:r>
              <w:rPr>
                <w:rFonts w:ascii="Times New Roman" w:hAnsi="Times New Roman" w:cs="Times New Roman"/>
              </w:rPr>
              <w:t>- одабере материјале који својим својствима највише одговарају употреби предмета;</w:t>
            </w:r>
          </w:p>
          <w:p w:rsidR="003E2404" w:rsidRDefault="005A0B80">
            <w:pPr>
              <w:rPr>
                <w:rFonts w:ascii="Times New Roman" w:hAnsi="Times New Roman" w:cs="Times New Roman"/>
              </w:rPr>
            </w:pPr>
            <w:r>
              <w:rPr>
                <w:rFonts w:ascii="Times New Roman" w:hAnsi="Times New Roman" w:cs="Times New Roman"/>
              </w:rPr>
              <w:t>- пронађе нову намену коришћеним предметима;</w:t>
            </w:r>
          </w:p>
          <w:p w:rsidR="003E2404" w:rsidRDefault="005A0B80">
            <w:pPr>
              <w:rPr>
                <w:rFonts w:ascii="Times New Roman" w:hAnsi="Times New Roman" w:cs="Times New Roman"/>
              </w:rPr>
            </w:pPr>
            <w:r>
              <w:rPr>
                <w:rFonts w:ascii="Times New Roman" w:hAnsi="Times New Roman" w:cs="Times New Roman"/>
              </w:rPr>
              <w:t>- наводи примере различитих облика кретања у окружењу;</w:t>
            </w:r>
          </w:p>
          <w:p w:rsidR="003E2404" w:rsidRDefault="005A0B80">
            <w:pPr>
              <w:rPr>
                <w:rFonts w:ascii="Times New Roman" w:hAnsi="Times New Roman" w:cs="Times New Roman"/>
              </w:rPr>
            </w:pPr>
            <w:r>
              <w:rPr>
                <w:rFonts w:ascii="Times New Roman" w:hAnsi="Times New Roman" w:cs="Times New Roman"/>
              </w:rPr>
              <w:t xml:space="preserve">- одабере начин кретања тела, узимајући у обзир облик </w:t>
            </w:r>
            <w:r>
              <w:rPr>
                <w:rFonts w:ascii="Times New Roman" w:hAnsi="Times New Roman" w:cs="Times New Roman"/>
              </w:rPr>
              <w:t>тела, врсту подлоге и средину у којој се тело креће;</w:t>
            </w:r>
          </w:p>
          <w:p w:rsidR="003E2404" w:rsidRDefault="005A0B80">
            <w:pPr>
              <w:rPr>
                <w:rFonts w:ascii="Times New Roman" w:hAnsi="Times New Roman" w:cs="Times New Roman"/>
              </w:rPr>
            </w:pPr>
            <w:r>
              <w:rPr>
                <w:rFonts w:ascii="Times New Roman" w:hAnsi="Times New Roman" w:cs="Times New Roman"/>
              </w:rPr>
              <w:t>- измери растојање које тело пређе током свог кретања;</w:t>
            </w:r>
          </w:p>
          <w:p w:rsidR="003E2404" w:rsidRDefault="005A0B80">
            <w:pPr>
              <w:rPr>
                <w:rFonts w:ascii="Times New Roman" w:hAnsi="Times New Roman" w:cs="Times New Roman"/>
              </w:rPr>
            </w:pPr>
            <w:r>
              <w:rPr>
                <w:rFonts w:ascii="Times New Roman" w:hAnsi="Times New Roman" w:cs="Times New Roman"/>
              </w:rPr>
              <w:t>- пронађе тражени објекат у насељу помоћу адресе/карактеристичних објеката;</w:t>
            </w:r>
          </w:p>
          <w:p w:rsidR="003E2404" w:rsidRDefault="005A0B80">
            <w:pPr>
              <w:rPr>
                <w:rFonts w:ascii="Times New Roman" w:hAnsi="Times New Roman" w:cs="Times New Roman"/>
              </w:rPr>
            </w:pPr>
            <w:r>
              <w:rPr>
                <w:rFonts w:ascii="Times New Roman" w:hAnsi="Times New Roman" w:cs="Times New Roman"/>
              </w:rPr>
              <w:t>- именује занимања људи у свом насељу са околином;</w:t>
            </w:r>
          </w:p>
          <w:p w:rsidR="003E2404" w:rsidRDefault="005A0B80">
            <w:pPr>
              <w:rPr>
                <w:rFonts w:ascii="Times New Roman" w:hAnsi="Times New Roman" w:cs="Times New Roman"/>
              </w:rPr>
            </w:pPr>
            <w:r>
              <w:rPr>
                <w:rFonts w:ascii="Times New Roman" w:hAnsi="Times New Roman" w:cs="Times New Roman"/>
              </w:rPr>
              <w:t>- одреди време помоћу</w:t>
            </w:r>
            <w:r>
              <w:rPr>
                <w:rFonts w:ascii="Times New Roman" w:hAnsi="Times New Roman" w:cs="Times New Roman"/>
              </w:rPr>
              <w:t xml:space="preserve"> часовника и календара користећи временске одреднице: сат, дан, седмицу, месец, годину;</w:t>
            </w:r>
          </w:p>
          <w:p w:rsidR="003E2404" w:rsidRDefault="005A0B80">
            <w:pPr>
              <w:rPr>
                <w:rFonts w:ascii="Times New Roman" w:hAnsi="Times New Roman" w:cs="Times New Roman"/>
              </w:rPr>
            </w:pPr>
            <w:r>
              <w:rPr>
                <w:rFonts w:ascii="Times New Roman" w:hAnsi="Times New Roman" w:cs="Times New Roman"/>
              </w:rPr>
              <w:t>- забележи и прочита податке из личног живота помоћу ленте времена;</w:t>
            </w:r>
          </w:p>
          <w:p w:rsidR="003E2404" w:rsidRDefault="005A0B80">
            <w:pPr>
              <w:rPr>
                <w:rFonts w:ascii="Times New Roman" w:hAnsi="Times New Roman" w:cs="Times New Roman"/>
              </w:rPr>
            </w:pPr>
            <w:r>
              <w:rPr>
                <w:rFonts w:ascii="Times New Roman" w:hAnsi="Times New Roman" w:cs="Times New Roman"/>
              </w:rPr>
              <w:t>- разликује облике рељефа у свом насељу и околини;</w:t>
            </w:r>
          </w:p>
          <w:p w:rsidR="003E2404" w:rsidRDefault="005A0B80">
            <w:pPr>
              <w:rPr>
                <w:rFonts w:ascii="Times New Roman" w:hAnsi="Times New Roman" w:cs="Times New Roman"/>
              </w:rPr>
            </w:pPr>
            <w:r>
              <w:rPr>
                <w:rFonts w:ascii="Times New Roman" w:hAnsi="Times New Roman" w:cs="Times New Roman"/>
              </w:rPr>
              <w:t xml:space="preserve">- разликује облике и делове површинских вода у </w:t>
            </w:r>
            <w:r>
              <w:rPr>
                <w:rFonts w:ascii="Times New Roman" w:hAnsi="Times New Roman" w:cs="Times New Roman"/>
              </w:rPr>
              <w:t>свом насељу и околини;</w:t>
            </w:r>
          </w:p>
          <w:p w:rsidR="003E2404" w:rsidRDefault="005A0B80">
            <w:pPr>
              <w:rPr>
                <w:rFonts w:ascii="Times New Roman" w:hAnsi="Times New Roman" w:cs="Times New Roman"/>
              </w:rPr>
            </w:pPr>
            <w:r>
              <w:rPr>
                <w:rFonts w:ascii="Times New Roman" w:hAnsi="Times New Roman" w:cs="Times New Roman"/>
              </w:rPr>
              <w:t>- идентификује заједничке особине живих бића на примерима из окружења;</w:t>
            </w:r>
          </w:p>
          <w:p w:rsidR="003E2404" w:rsidRDefault="005A0B80">
            <w:pPr>
              <w:rPr>
                <w:rFonts w:ascii="Times New Roman" w:hAnsi="Times New Roman" w:cs="Times New Roman"/>
              </w:rPr>
            </w:pPr>
            <w:r>
              <w:rPr>
                <w:rFonts w:ascii="Times New Roman" w:hAnsi="Times New Roman" w:cs="Times New Roman"/>
              </w:rPr>
              <w:t>- повеже делове тела живих бића са њиховом улогом/улогама;</w:t>
            </w:r>
          </w:p>
          <w:p w:rsidR="003E2404" w:rsidRDefault="005A0B80">
            <w:pPr>
              <w:rPr>
                <w:rFonts w:ascii="Times New Roman" w:hAnsi="Times New Roman" w:cs="Times New Roman"/>
              </w:rPr>
            </w:pPr>
            <w:r>
              <w:rPr>
                <w:rFonts w:ascii="Times New Roman" w:hAnsi="Times New Roman" w:cs="Times New Roman"/>
              </w:rPr>
              <w:t xml:space="preserve">- разврста биљке из окружења </w:t>
            </w:r>
            <w:r>
              <w:rPr>
                <w:rFonts w:ascii="Times New Roman" w:hAnsi="Times New Roman" w:cs="Times New Roman"/>
              </w:rPr>
              <w:lastRenderedPageBreak/>
              <w:t>на основу изгледа листа и стабла;</w:t>
            </w:r>
          </w:p>
          <w:p w:rsidR="003E2404" w:rsidRDefault="005A0B80">
            <w:pPr>
              <w:rPr>
                <w:rFonts w:ascii="Times New Roman" w:hAnsi="Times New Roman" w:cs="Times New Roman"/>
              </w:rPr>
            </w:pPr>
            <w:r>
              <w:rPr>
                <w:rFonts w:ascii="Times New Roman" w:hAnsi="Times New Roman" w:cs="Times New Roman"/>
              </w:rPr>
              <w:t>- разврста животиње из окружења на основ</w:t>
            </w:r>
            <w:r>
              <w:rPr>
                <w:rFonts w:ascii="Times New Roman" w:hAnsi="Times New Roman" w:cs="Times New Roman"/>
              </w:rPr>
              <w:t>у начина живота и начина исхране;</w:t>
            </w:r>
          </w:p>
          <w:p w:rsidR="003E2404" w:rsidRDefault="005A0B80">
            <w:pPr>
              <w:rPr>
                <w:rFonts w:ascii="Times New Roman" w:hAnsi="Times New Roman" w:cs="Times New Roman"/>
              </w:rPr>
            </w:pPr>
            <w:r>
              <w:rPr>
                <w:rFonts w:ascii="Times New Roman" w:hAnsi="Times New Roman" w:cs="Times New Roman"/>
              </w:rPr>
              <w:t>- наведе примере који показују значај биљака и животиња за човека;</w:t>
            </w:r>
          </w:p>
          <w:p w:rsidR="003E2404" w:rsidRDefault="005A0B80">
            <w:pPr>
              <w:rPr>
                <w:rFonts w:ascii="Times New Roman" w:hAnsi="Times New Roman" w:cs="Times New Roman"/>
              </w:rPr>
            </w:pPr>
            <w:r>
              <w:rPr>
                <w:rFonts w:ascii="Times New Roman" w:hAnsi="Times New Roman" w:cs="Times New Roman"/>
              </w:rPr>
              <w:t>- штедљиво троши производе које користи у свакодневним ситуацијама;</w:t>
            </w:r>
          </w:p>
          <w:p w:rsidR="003E2404" w:rsidRDefault="005A0B80">
            <w:pPr>
              <w:rPr>
                <w:rFonts w:ascii="Times New Roman" w:hAnsi="Times New Roman" w:cs="Times New Roman"/>
              </w:rPr>
            </w:pPr>
            <w:r>
              <w:rPr>
                <w:rFonts w:ascii="Times New Roman" w:hAnsi="Times New Roman" w:cs="Times New Roman"/>
              </w:rPr>
              <w:t>- разврста отпад на предвиђена места;</w:t>
            </w:r>
          </w:p>
          <w:p w:rsidR="003E2404" w:rsidRDefault="005A0B80">
            <w:pPr>
              <w:rPr>
                <w:rFonts w:ascii="Times New Roman" w:hAnsi="Times New Roman" w:cs="Times New Roman"/>
              </w:rPr>
            </w:pPr>
            <w:r>
              <w:rPr>
                <w:rFonts w:ascii="Times New Roman" w:hAnsi="Times New Roman" w:cs="Times New Roman"/>
              </w:rPr>
              <w:t>- негује и својим понашањем не угрожава биљке и ж</w:t>
            </w:r>
            <w:r>
              <w:rPr>
                <w:rFonts w:ascii="Times New Roman" w:hAnsi="Times New Roman" w:cs="Times New Roman"/>
              </w:rPr>
              <w:t>ивотиње у окружењу;</w:t>
            </w:r>
          </w:p>
          <w:p w:rsidR="003E2404" w:rsidRDefault="005A0B80">
            <w:pPr>
              <w:rPr>
                <w:rFonts w:ascii="Times New Roman" w:hAnsi="Times New Roman" w:cs="Times New Roman"/>
              </w:rPr>
            </w:pPr>
            <w:r>
              <w:rPr>
                <w:rFonts w:ascii="Times New Roman" w:hAnsi="Times New Roman" w:cs="Times New Roman"/>
              </w:rPr>
              <w:t>- препозна примере повезаности живих бића са условима за живот;</w:t>
            </w:r>
          </w:p>
          <w:p w:rsidR="003E2404" w:rsidRDefault="005A0B80">
            <w:pPr>
              <w:rPr>
                <w:rFonts w:ascii="Times New Roman" w:hAnsi="Times New Roman" w:cs="Times New Roman"/>
              </w:rPr>
            </w:pPr>
            <w:r>
              <w:rPr>
                <w:rFonts w:ascii="Times New Roman" w:hAnsi="Times New Roman" w:cs="Times New Roman"/>
              </w:rPr>
              <w:t>- повеже промене у природи и активности људи са годишњим добима;</w:t>
            </w:r>
          </w:p>
          <w:p w:rsidR="003E2404" w:rsidRDefault="005A0B80">
            <w:pPr>
              <w:rPr>
                <w:rFonts w:ascii="Times New Roman" w:hAnsi="Times New Roman" w:cs="Times New Roman"/>
              </w:rPr>
            </w:pPr>
            <w:r>
              <w:rPr>
                <w:rFonts w:ascii="Times New Roman" w:hAnsi="Times New Roman" w:cs="Times New Roman"/>
              </w:rPr>
              <w:t>- изведе једноставне огледе пратећи упутства;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повеже резултате рада са уложеним трудом.</w:t>
            </w:r>
          </w:p>
        </w:tc>
        <w:tc>
          <w:tcPr>
            <w:tcW w:w="1557"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lastRenderedPageBreak/>
              <w:t xml:space="preserve"> </w:t>
            </w:r>
            <w:r>
              <w:rPr>
                <w:rFonts w:ascii="Times New Roman" w:hAnsi="Times New Roman" w:cs="Times New Roman"/>
                <w:b/>
              </w:rPr>
              <w:t>НАСЕЉЕ СА ОКОЛИН</w:t>
            </w:r>
            <w:r>
              <w:rPr>
                <w:rFonts w:ascii="Times New Roman" w:hAnsi="Times New Roman" w:cs="Times New Roman"/>
                <w:b/>
              </w:rPr>
              <w:t xml:space="preserve">ОМ </w:t>
            </w: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Други и ја</w:t>
            </w:r>
          </w:p>
        </w:tc>
        <w:tc>
          <w:tcPr>
            <w:tcW w:w="2811"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Групе људи: родбина, (ван)школска заједница, становници насеља.</w:t>
            </w:r>
          </w:p>
          <w:p w:rsidR="003E2404" w:rsidRDefault="005A0B80">
            <w:pPr>
              <w:rPr>
                <w:rFonts w:ascii="Times New Roman" w:hAnsi="Times New Roman" w:cs="Times New Roman"/>
              </w:rPr>
            </w:pPr>
            <w:r>
              <w:rPr>
                <w:rFonts w:ascii="Times New Roman" w:hAnsi="Times New Roman" w:cs="Times New Roman"/>
              </w:rPr>
              <w:t>Права и обавезе чланова група.</w:t>
            </w:r>
          </w:p>
          <w:p w:rsidR="003E2404" w:rsidRDefault="005A0B80">
            <w:pPr>
              <w:rPr>
                <w:rFonts w:ascii="Times New Roman" w:hAnsi="Times New Roman" w:cs="Times New Roman"/>
              </w:rPr>
            </w:pPr>
            <w:r>
              <w:rPr>
                <w:rFonts w:ascii="Times New Roman" w:hAnsi="Times New Roman" w:cs="Times New Roman"/>
              </w:rPr>
              <w:t>Однос потреба и жеља.</w:t>
            </w:r>
          </w:p>
          <w:p w:rsidR="003E2404" w:rsidRDefault="005A0B80">
            <w:pPr>
              <w:rPr>
                <w:rFonts w:ascii="Times New Roman" w:hAnsi="Times New Roman" w:cs="Times New Roman"/>
              </w:rPr>
            </w:pPr>
            <w:r>
              <w:rPr>
                <w:rFonts w:ascii="Times New Roman" w:hAnsi="Times New Roman" w:cs="Times New Roman"/>
              </w:rPr>
              <w:t>Правила понашања појединаца и група.</w:t>
            </w:r>
          </w:p>
          <w:p w:rsidR="003E2404" w:rsidRDefault="005A0B80">
            <w:pPr>
              <w:rPr>
                <w:rFonts w:ascii="Times New Roman" w:hAnsi="Times New Roman" w:cs="Times New Roman"/>
              </w:rPr>
            </w:pPr>
            <w:r>
              <w:rPr>
                <w:rFonts w:ascii="Times New Roman" w:hAnsi="Times New Roman" w:cs="Times New Roman"/>
              </w:rPr>
              <w:t xml:space="preserve">Породични, школски и празници насеља. </w:t>
            </w:r>
          </w:p>
        </w:tc>
      </w:tr>
      <w:tr w:rsidR="003E2404">
        <w:tc>
          <w:tcPr>
            <w:tcW w:w="305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5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b/>
                <w:bCs/>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Култура живљења</w:t>
            </w:r>
          </w:p>
        </w:tc>
        <w:tc>
          <w:tcPr>
            <w:tcW w:w="2811"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Симболи Републике Србије: </w:t>
            </w:r>
            <w:r>
              <w:rPr>
                <w:rFonts w:ascii="Times New Roman" w:hAnsi="Times New Roman" w:cs="Times New Roman"/>
              </w:rPr>
              <w:t>грб, застава и химна.</w:t>
            </w:r>
          </w:p>
          <w:p w:rsidR="003E2404" w:rsidRDefault="005A0B80">
            <w:pPr>
              <w:rPr>
                <w:rFonts w:ascii="Times New Roman" w:hAnsi="Times New Roman" w:cs="Times New Roman"/>
              </w:rPr>
            </w:pPr>
            <w:r>
              <w:rPr>
                <w:rFonts w:ascii="Times New Roman" w:hAnsi="Times New Roman" w:cs="Times New Roman"/>
              </w:rPr>
              <w:t>Типови насеља: село, град.</w:t>
            </w:r>
          </w:p>
          <w:p w:rsidR="003E2404" w:rsidRDefault="005A0B80">
            <w:pPr>
              <w:rPr>
                <w:rFonts w:ascii="Times New Roman" w:hAnsi="Times New Roman" w:cs="Times New Roman"/>
              </w:rPr>
            </w:pPr>
            <w:r>
              <w:rPr>
                <w:rFonts w:ascii="Times New Roman" w:hAnsi="Times New Roman" w:cs="Times New Roman"/>
              </w:rPr>
              <w:t>Здрав начин живота: хигијена тела, разноврсна исхрана, број оброка, боравак у природи и физичка активност.</w:t>
            </w:r>
          </w:p>
          <w:p w:rsidR="003E2404" w:rsidRDefault="005A0B80">
            <w:pPr>
              <w:rPr>
                <w:rFonts w:ascii="Times New Roman" w:hAnsi="Times New Roman" w:cs="Times New Roman"/>
              </w:rPr>
            </w:pPr>
            <w:r>
              <w:rPr>
                <w:rFonts w:ascii="Times New Roman" w:hAnsi="Times New Roman" w:cs="Times New Roman"/>
              </w:rPr>
              <w:t>Врсте саобраћаја (копнени, водни и ваздушни и одговарајућа превозна средства).</w:t>
            </w:r>
          </w:p>
          <w:p w:rsidR="003E2404" w:rsidRDefault="005A0B80">
            <w:pPr>
              <w:rPr>
                <w:rFonts w:ascii="Times New Roman" w:hAnsi="Times New Roman" w:cs="Times New Roman"/>
              </w:rPr>
            </w:pPr>
            <w:r>
              <w:rPr>
                <w:rFonts w:ascii="Times New Roman" w:hAnsi="Times New Roman" w:cs="Times New Roman"/>
              </w:rPr>
              <w:t xml:space="preserve">Безбедно понашање у </w:t>
            </w:r>
            <w:r>
              <w:rPr>
                <w:rFonts w:ascii="Times New Roman" w:hAnsi="Times New Roman" w:cs="Times New Roman"/>
              </w:rPr>
              <w:t>саобраћају у насељу (кретање улицом и путем без тротоара, прелажење улице и пута без пешачког прелаза.</w:t>
            </w:r>
          </w:p>
          <w:p w:rsidR="003E2404" w:rsidRDefault="005A0B80">
            <w:pPr>
              <w:rPr>
                <w:rFonts w:ascii="Times New Roman" w:hAnsi="Times New Roman" w:cs="Times New Roman"/>
              </w:rPr>
            </w:pPr>
            <w:r>
              <w:rPr>
                <w:rFonts w:ascii="Times New Roman" w:hAnsi="Times New Roman" w:cs="Times New Roman"/>
              </w:rPr>
              <w:t>Правила понашања у превозним средствима (аутомобил и јавни превоз).</w:t>
            </w:r>
          </w:p>
          <w:p w:rsidR="003E2404" w:rsidRDefault="005A0B80">
            <w:pPr>
              <w:rPr>
                <w:rFonts w:ascii="Times New Roman" w:hAnsi="Times New Roman" w:cs="Times New Roman"/>
              </w:rPr>
            </w:pPr>
            <w:r>
              <w:rPr>
                <w:rFonts w:ascii="Times New Roman" w:hAnsi="Times New Roman" w:cs="Times New Roman"/>
              </w:rPr>
              <w:t xml:space="preserve">Временске непогоде (олуја, град, мећава) и безбедно понашање у затвореном и на </w:t>
            </w:r>
            <w:r>
              <w:rPr>
                <w:rFonts w:ascii="Times New Roman" w:hAnsi="Times New Roman" w:cs="Times New Roman"/>
              </w:rPr>
              <w:lastRenderedPageBreak/>
              <w:t>отворе</w:t>
            </w:r>
            <w:r>
              <w:rPr>
                <w:rFonts w:ascii="Times New Roman" w:hAnsi="Times New Roman" w:cs="Times New Roman"/>
              </w:rPr>
              <w:t xml:space="preserve">ном простору. </w:t>
            </w:r>
          </w:p>
        </w:tc>
      </w:tr>
      <w:tr w:rsidR="003E2404">
        <w:tc>
          <w:tcPr>
            <w:tcW w:w="305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5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b/>
                <w:bCs/>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rPr>
              <w:t>Човек ствара</w:t>
            </w:r>
          </w:p>
        </w:tc>
        <w:tc>
          <w:tcPr>
            <w:tcW w:w="2811"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Материјали (дрво, камен, метал, стакло, гума, пластика, папир, тканина, глина/пластелин) и производи људског рада.</w:t>
            </w:r>
          </w:p>
          <w:p w:rsidR="003E2404" w:rsidRDefault="005A0B80">
            <w:pPr>
              <w:rPr>
                <w:rFonts w:ascii="Times New Roman" w:hAnsi="Times New Roman" w:cs="Times New Roman"/>
              </w:rPr>
            </w:pPr>
            <w:r>
              <w:rPr>
                <w:rFonts w:ascii="Times New Roman" w:hAnsi="Times New Roman" w:cs="Times New Roman"/>
              </w:rPr>
              <w:t>Еластичност материјала.</w:t>
            </w:r>
          </w:p>
          <w:p w:rsidR="003E2404" w:rsidRDefault="005A0B80">
            <w:pPr>
              <w:rPr>
                <w:rFonts w:ascii="Times New Roman" w:hAnsi="Times New Roman" w:cs="Times New Roman"/>
              </w:rPr>
            </w:pPr>
            <w:r>
              <w:rPr>
                <w:rFonts w:ascii="Times New Roman" w:hAnsi="Times New Roman" w:cs="Times New Roman"/>
              </w:rPr>
              <w:t>Својства материјала одређују њихову употребу.</w:t>
            </w:r>
          </w:p>
          <w:p w:rsidR="003E2404" w:rsidRDefault="005A0B80">
            <w:pPr>
              <w:rPr>
                <w:rFonts w:ascii="Times New Roman" w:hAnsi="Times New Roman" w:cs="Times New Roman"/>
              </w:rPr>
            </w:pPr>
            <w:r>
              <w:rPr>
                <w:rFonts w:ascii="Times New Roman" w:hAnsi="Times New Roman" w:cs="Times New Roman"/>
              </w:rPr>
              <w:t xml:space="preserve">Нова намена предмета направљених од </w:t>
            </w:r>
            <w:r>
              <w:rPr>
                <w:rFonts w:ascii="Times New Roman" w:hAnsi="Times New Roman" w:cs="Times New Roman"/>
              </w:rPr>
              <w:t>различитих материјала.</w:t>
            </w:r>
          </w:p>
          <w:p w:rsidR="003E2404" w:rsidRDefault="005A0B80">
            <w:pPr>
              <w:rPr>
                <w:rFonts w:ascii="Times New Roman" w:hAnsi="Times New Roman" w:cs="Times New Roman"/>
              </w:rPr>
            </w:pPr>
            <w:r>
              <w:rPr>
                <w:rFonts w:ascii="Times New Roman" w:hAnsi="Times New Roman" w:cs="Times New Roman"/>
              </w:rPr>
              <w:t>Занимања људи у граду и селу</w:t>
            </w:r>
          </w:p>
        </w:tc>
      </w:tr>
      <w:tr w:rsidR="003E2404">
        <w:tc>
          <w:tcPr>
            <w:tcW w:w="305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5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b/>
                <w:bCs/>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rPr>
              <w:t>Кретање и оријентација у простору и времену</w:t>
            </w:r>
          </w:p>
        </w:tc>
        <w:tc>
          <w:tcPr>
            <w:tcW w:w="2811"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Различити облици кретања тела (хода, скаче, трчи, пада, лети, плива, котрља се, клизи).</w:t>
            </w:r>
          </w:p>
          <w:p w:rsidR="003E2404" w:rsidRDefault="005A0B80">
            <w:pPr>
              <w:rPr>
                <w:rFonts w:ascii="Times New Roman" w:hAnsi="Times New Roman" w:cs="Times New Roman"/>
              </w:rPr>
            </w:pPr>
            <w:r>
              <w:rPr>
                <w:rFonts w:ascii="Times New Roman" w:hAnsi="Times New Roman" w:cs="Times New Roman"/>
              </w:rPr>
              <w:t xml:space="preserve">Утицај облика тела, подлоге и средине на кретање по равној подлози и </w:t>
            </w:r>
            <w:r>
              <w:rPr>
                <w:rFonts w:ascii="Times New Roman" w:hAnsi="Times New Roman" w:cs="Times New Roman"/>
              </w:rPr>
              <w:t>пређено растојање тела.</w:t>
            </w:r>
          </w:p>
          <w:p w:rsidR="003E2404" w:rsidRDefault="005A0B80">
            <w:pPr>
              <w:rPr>
                <w:rFonts w:ascii="Times New Roman" w:hAnsi="Times New Roman" w:cs="Times New Roman"/>
              </w:rPr>
            </w:pPr>
            <w:r>
              <w:rPr>
                <w:rFonts w:ascii="Times New Roman" w:hAnsi="Times New Roman" w:cs="Times New Roman"/>
              </w:rPr>
              <w:t>Сналажење у насељу помоћу адресе (улица, кућни број) и</w:t>
            </w:r>
          </w:p>
          <w:p w:rsidR="003E2404" w:rsidRDefault="005A0B80">
            <w:pPr>
              <w:rPr>
                <w:rFonts w:ascii="Times New Roman" w:hAnsi="Times New Roman" w:cs="Times New Roman"/>
              </w:rPr>
            </w:pPr>
            <w:r>
              <w:rPr>
                <w:rFonts w:ascii="Times New Roman" w:hAnsi="Times New Roman" w:cs="Times New Roman"/>
              </w:rPr>
              <w:t>карактеристичних објеката.</w:t>
            </w:r>
          </w:p>
          <w:p w:rsidR="003E2404" w:rsidRDefault="005A0B80">
            <w:pPr>
              <w:rPr>
                <w:rFonts w:ascii="Times New Roman" w:hAnsi="Times New Roman" w:cs="Times New Roman"/>
              </w:rPr>
            </w:pPr>
            <w:r>
              <w:rPr>
                <w:rFonts w:ascii="Times New Roman" w:hAnsi="Times New Roman" w:cs="Times New Roman"/>
              </w:rPr>
              <w:t>Сналажење у времену у односу на временске одреднице: минут, сат, дан, седмица, месец, година, датум, годишња доба.</w:t>
            </w:r>
          </w:p>
          <w:p w:rsidR="003E2404" w:rsidRDefault="005A0B80">
            <w:pPr>
              <w:rPr>
                <w:rFonts w:ascii="Times New Roman" w:hAnsi="Times New Roman" w:cs="Times New Roman"/>
              </w:rPr>
            </w:pPr>
            <w:r>
              <w:rPr>
                <w:rFonts w:ascii="Times New Roman" w:hAnsi="Times New Roman" w:cs="Times New Roman"/>
              </w:rPr>
              <w:t xml:space="preserve">Средства за мерење времена: </w:t>
            </w:r>
            <w:r>
              <w:rPr>
                <w:rFonts w:ascii="Times New Roman" w:hAnsi="Times New Roman" w:cs="Times New Roman"/>
              </w:rPr>
              <w:t>часовник, календар, лента времена.</w:t>
            </w:r>
          </w:p>
        </w:tc>
      </w:tr>
      <w:tr w:rsidR="003E2404">
        <w:tc>
          <w:tcPr>
            <w:tcW w:w="305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5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b/>
                <w:bCs/>
              </w:rPr>
            </w:pPr>
          </w:p>
        </w:tc>
        <w:tc>
          <w:tcPr>
            <w:tcW w:w="16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rPr>
              <w:t>Разноврсност природе</w:t>
            </w:r>
          </w:p>
        </w:tc>
        <w:tc>
          <w:tcPr>
            <w:tcW w:w="2811"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Рељеф и облици рељефа: узвишења, (брдо, планина) удубљења (долине, котлине) и равнице.</w:t>
            </w:r>
          </w:p>
          <w:p w:rsidR="003E2404" w:rsidRDefault="005A0B80">
            <w:pPr>
              <w:rPr>
                <w:rFonts w:ascii="Times New Roman" w:hAnsi="Times New Roman" w:cs="Times New Roman"/>
              </w:rPr>
            </w:pPr>
            <w:r>
              <w:rPr>
                <w:rFonts w:ascii="Times New Roman" w:hAnsi="Times New Roman" w:cs="Times New Roman"/>
              </w:rPr>
              <w:t>Рељеф у насељу и околини.</w:t>
            </w:r>
          </w:p>
          <w:p w:rsidR="003E2404" w:rsidRDefault="005A0B80">
            <w:pPr>
              <w:rPr>
                <w:rFonts w:ascii="Times New Roman" w:hAnsi="Times New Roman" w:cs="Times New Roman"/>
              </w:rPr>
            </w:pPr>
            <w:r>
              <w:rPr>
                <w:rFonts w:ascii="Times New Roman" w:hAnsi="Times New Roman" w:cs="Times New Roman"/>
              </w:rPr>
              <w:t xml:space="preserve">Облици појављивања воде: површинске воде (текуће, стајаће) и њихови делови (извор, </w:t>
            </w:r>
            <w:r>
              <w:rPr>
                <w:rFonts w:ascii="Times New Roman" w:hAnsi="Times New Roman" w:cs="Times New Roman"/>
              </w:rPr>
              <w:t>ток, корито, обала).</w:t>
            </w:r>
          </w:p>
          <w:p w:rsidR="003E2404" w:rsidRDefault="005A0B80">
            <w:pPr>
              <w:rPr>
                <w:rFonts w:ascii="Times New Roman" w:hAnsi="Times New Roman" w:cs="Times New Roman"/>
              </w:rPr>
            </w:pPr>
            <w:r>
              <w:rPr>
                <w:rFonts w:ascii="Times New Roman" w:hAnsi="Times New Roman" w:cs="Times New Roman"/>
              </w:rPr>
              <w:t xml:space="preserve">Површинске воде у насељу и </w:t>
            </w:r>
            <w:r>
              <w:rPr>
                <w:rFonts w:ascii="Times New Roman" w:hAnsi="Times New Roman" w:cs="Times New Roman"/>
              </w:rPr>
              <w:lastRenderedPageBreak/>
              <w:t>околини.</w:t>
            </w:r>
          </w:p>
          <w:p w:rsidR="003E2404" w:rsidRDefault="005A0B80">
            <w:pPr>
              <w:rPr>
                <w:rFonts w:ascii="Times New Roman" w:hAnsi="Times New Roman" w:cs="Times New Roman"/>
              </w:rPr>
            </w:pPr>
            <w:r>
              <w:rPr>
                <w:rFonts w:ascii="Times New Roman" w:hAnsi="Times New Roman" w:cs="Times New Roman"/>
              </w:rPr>
              <w:t>Заједничке особине живих бића (дисање, исхрана, раст, остављање потомства).</w:t>
            </w:r>
          </w:p>
          <w:p w:rsidR="003E2404" w:rsidRDefault="005A0B80">
            <w:pPr>
              <w:rPr>
                <w:rFonts w:ascii="Times New Roman" w:hAnsi="Times New Roman" w:cs="Times New Roman"/>
              </w:rPr>
            </w:pPr>
            <w:r>
              <w:rPr>
                <w:rFonts w:ascii="Times New Roman" w:hAnsi="Times New Roman" w:cs="Times New Roman"/>
              </w:rPr>
              <w:t>Функције (улога) делова тела живих бића.</w:t>
            </w:r>
          </w:p>
          <w:p w:rsidR="003E2404" w:rsidRDefault="005A0B80">
            <w:pPr>
              <w:rPr>
                <w:rFonts w:ascii="Times New Roman" w:hAnsi="Times New Roman" w:cs="Times New Roman"/>
              </w:rPr>
            </w:pPr>
            <w:r>
              <w:rPr>
                <w:rFonts w:ascii="Times New Roman" w:hAnsi="Times New Roman" w:cs="Times New Roman"/>
              </w:rPr>
              <w:t>Разноврсност биљака у окружењу (зељасте и дрвенасте; лишћарске и четинарске).</w:t>
            </w:r>
          </w:p>
          <w:p w:rsidR="003E2404" w:rsidRDefault="005A0B80">
            <w:pPr>
              <w:rPr>
                <w:rFonts w:ascii="Times New Roman" w:hAnsi="Times New Roman" w:cs="Times New Roman"/>
              </w:rPr>
            </w:pPr>
            <w:r>
              <w:rPr>
                <w:rFonts w:ascii="Times New Roman" w:hAnsi="Times New Roman" w:cs="Times New Roman"/>
              </w:rPr>
              <w:t>Разн</w:t>
            </w:r>
            <w:r>
              <w:rPr>
                <w:rFonts w:ascii="Times New Roman" w:hAnsi="Times New Roman" w:cs="Times New Roman"/>
              </w:rPr>
              <w:t>оврсност животиња у околини (домаће и дивље; биљоједи, месоједи и сваштоједи).</w:t>
            </w:r>
          </w:p>
          <w:p w:rsidR="003E2404" w:rsidRDefault="005A0B80">
            <w:pPr>
              <w:rPr>
                <w:rFonts w:ascii="Times New Roman" w:hAnsi="Times New Roman" w:cs="Times New Roman"/>
              </w:rPr>
            </w:pPr>
            <w:r>
              <w:rPr>
                <w:rFonts w:ascii="Times New Roman" w:hAnsi="Times New Roman" w:cs="Times New Roman"/>
              </w:rPr>
              <w:t>Значај биљака и животиња за човека.</w:t>
            </w:r>
          </w:p>
          <w:p w:rsidR="003E2404" w:rsidRDefault="005A0B80">
            <w:pPr>
              <w:rPr>
                <w:rFonts w:ascii="Times New Roman" w:hAnsi="Times New Roman" w:cs="Times New Roman"/>
              </w:rPr>
            </w:pPr>
            <w:r>
              <w:rPr>
                <w:rFonts w:ascii="Times New Roman" w:hAnsi="Times New Roman" w:cs="Times New Roman"/>
              </w:rPr>
              <w:t>Улога човека у очувању природе (штедња производа који се користе у свакодневном животу, разврставање отпада на предвиђена места, брига о биљк</w:t>
            </w:r>
            <w:r>
              <w:rPr>
                <w:rFonts w:ascii="Times New Roman" w:hAnsi="Times New Roman" w:cs="Times New Roman"/>
              </w:rPr>
              <w:t>ама и животињама).</w:t>
            </w:r>
          </w:p>
          <w:p w:rsidR="003E2404" w:rsidRDefault="005A0B80">
            <w:pPr>
              <w:rPr>
                <w:rFonts w:ascii="Times New Roman" w:hAnsi="Times New Roman" w:cs="Times New Roman"/>
              </w:rPr>
            </w:pPr>
            <w:r>
              <w:rPr>
                <w:rFonts w:ascii="Times New Roman" w:hAnsi="Times New Roman" w:cs="Times New Roman"/>
              </w:rPr>
              <w:t>Сунчева светлост и топлота, вода, ваздух и земљиште - неопходни услови за живот.</w:t>
            </w:r>
          </w:p>
          <w:p w:rsidR="003E2404" w:rsidRDefault="005A0B80">
            <w:pPr>
              <w:rPr>
                <w:rFonts w:ascii="Times New Roman" w:hAnsi="Times New Roman" w:cs="Times New Roman"/>
              </w:rPr>
            </w:pPr>
            <w:r>
              <w:rPr>
                <w:rFonts w:ascii="Times New Roman" w:hAnsi="Times New Roman" w:cs="Times New Roman"/>
              </w:rPr>
              <w:t xml:space="preserve">Промене у природи и активности људи у зависности од годишњих доба. </w:t>
            </w:r>
          </w:p>
        </w:tc>
      </w:tr>
    </w:tbl>
    <w:p w:rsidR="003E2404" w:rsidRDefault="005A0B80">
      <w:pPr>
        <w:jc w:val="both"/>
        <w:rPr>
          <w:rFonts w:ascii="Times New Roman" w:hAnsi="Times New Roman" w:cs="Times New Roman"/>
        </w:rPr>
      </w:pPr>
      <w:r>
        <w:rPr>
          <w:rFonts w:ascii="Times New Roman" w:hAnsi="Times New Roman" w:cs="Times New Roman"/>
        </w:rPr>
        <w:lastRenderedPageBreak/>
        <w:t xml:space="preserve">Кључни појмови садржаја: природа, оријентација у простору и времену, кретање, култура живљења.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Завичајни принцип (принцип животне близине) одређује просторну и временску блискост природних и друштвен</w:t>
      </w:r>
      <w:r>
        <w:rPr>
          <w:rFonts w:ascii="Times New Roman" w:hAnsi="Times New Roman" w:cs="Times New Roman"/>
        </w:rPr>
        <w:t xml:space="preserve">их појава и процеса и као такав представља једну од суштинских одлика овог предмета. </w:t>
      </w:r>
    </w:p>
    <w:p w:rsidR="003E2404" w:rsidRDefault="005A0B80">
      <w:pPr>
        <w:jc w:val="both"/>
        <w:rPr>
          <w:rFonts w:ascii="Times New Roman" w:hAnsi="Times New Roman" w:cs="Times New Roman"/>
        </w:rPr>
      </w:pPr>
      <w:r>
        <w:rPr>
          <w:rFonts w:ascii="Times New Roman" w:hAnsi="Times New Roman" w:cs="Times New Roman"/>
        </w:rPr>
        <w:t>________</w:t>
      </w:r>
    </w:p>
    <w:p w:rsidR="003E2404" w:rsidRDefault="005A0B80">
      <w:pPr>
        <w:jc w:val="both"/>
        <w:rPr>
          <w:rFonts w:ascii="Times New Roman" w:hAnsi="Times New Roman" w:cs="Times New Roman"/>
        </w:rPr>
      </w:pPr>
      <w:r>
        <w:rPr>
          <w:rFonts w:ascii="Times New Roman" w:hAnsi="Times New Roman" w:cs="Times New Roman"/>
        </w:rPr>
        <w:t>2 Завичај представља географски простор краја, односно крајине, у чијим границама се крећу програмски исходи и препоручени садржаји.</w:t>
      </w:r>
    </w:p>
    <w:p w:rsidR="003E2404" w:rsidRDefault="005A0B80">
      <w:pPr>
        <w:jc w:val="both"/>
        <w:rPr>
          <w:rFonts w:ascii="Times New Roman" w:hAnsi="Times New Roman" w:cs="Times New Roman"/>
        </w:rPr>
      </w:pPr>
      <w:r>
        <w:rPr>
          <w:rFonts w:ascii="Times New Roman" w:hAnsi="Times New Roman" w:cs="Times New Roman"/>
        </w:rPr>
        <w:t>3 Крај - два или више суседн</w:t>
      </w:r>
      <w:r>
        <w:rPr>
          <w:rFonts w:ascii="Times New Roman" w:hAnsi="Times New Roman" w:cs="Times New Roman"/>
        </w:rPr>
        <w:t>их предела који се међусобно разликују, али заједно представљају одређену територијалну целину (Мачва са Поцерином, Подриње, Полимље, Гружа, Пештер...).</w:t>
      </w:r>
    </w:p>
    <w:p w:rsidR="003E2404" w:rsidRDefault="005A0B80">
      <w:pPr>
        <w:jc w:val="both"/>
        <w:rPr>
          <w:rFonts w:ascii="Times New Roman" w:hAnsi="Times New Roman" w:cs="Times New Roman"/>
        </w:rPr>
      </w:pPr>
      <w:r>
        <w:rPr>
          <w:rFonts w:ascii="Times New Roman" w:hAnsi="Times New Roman" w:cs="Times New Roman"/>
        </w:rPr>
        <w:lastRenderedPageBreak/>
        <w:t>4 Крајина - два или више крајева сличних географских карактеристика који заједно сачињавају одређену те</w:t>
      </w:r>
      <w:r>
        <w:rPr>
          <w:rFonts w:ascii="Times New Roman" w:hAnsi="Times New Roman" w:cs="Times New Roman"/>
        </w:rPr>
        <w:t xml:space="preserve">риторијалну целину (Срем, Банат, Бачка, Шумадија, Неготинска крајина...). </w:t>
      </w:r>
    </w:p>
    <w:p w:rsidR="003E2404" w:rsidRDefault="005A0B80">
      <w:pPr>
        <w:jc w:val="both"/>
        <w:rPr>
          <w:rFonts w:ascii="Times New Roman" w:hAnsi="Times New Roman" w:cs="Times New Roman"/>
        </w:rPr>
      </w:pPr>
      <w:r>
        <w:rPr>
          <w:rFonts w:ascii="Times New Roman" w:hAnsi="Times New Roman" w:cs="Times New Roman"/>
        </w:rPr>
        <w:t>Завичајни принцип овом предмету обезбеђује високу осетљивост на контекст у коме ученици живе, односно отвореност за садржаје из дететовог окружења и флексибилност за уважавање карак</w:t>
      </w:r>
      <w:r>
        <w:rPr>
          <w:rFonts w:ascii="Times New Roman" w:hAnsi="Times New Roman" w:cs="Times New Roman"/>
        </w:rPr>
        <w:t xml:space="preserve">теристика и одлика најразличитијих средина у којима деца из Србије живе. У том смислу, предмет Свет око нас подразумева отвореност и за садржаје од значаја за националне мањине у складу са простором проучавања природних и друштвених појава у првом разреду </w:t>
      </w:r>
      <w:r>
        <w:rPr>
          <w:rFonts w:ascii="Times New Roman" w:hAnsi="Times New Roman" w:cs="Times New Roman"/>
        </w:rPr>
        <w:t>- непосредно окружење. Поред тога, код свих ученика треба развијати осећај богатства у различитостима међу припадницима различитих националности указивањем на постојање људи који славе другачије празнике, имају различите обичаје, културу становања, исхрану</w:t>
      </w:r>
      <w:r>
        <w:rPr>
          <w:rFonts w:ascii="Times New Roman" w:hAnsi="Times New Roman" w:cs="Times New Roman"/>
        </w:rPr>
        <w:t xml:space="preserve">, облачење и сл. </w:t>
      </w:r>
    </w:p>
    <w:p w:rsidR="003E2404" w:rsidRDefault="005A0B80">
      <w:pPr>
        <w:jc w:val="both"/>
        <w:rPr>
          <w:rFonts w:ascii="Times New Roman" w:hAnsi="Times New Roman" w:cs="Times New Roman"/>
        </w:rPr>
      </w:pPr>
      <w:r>
        <w:rPr>
          <w:rFonts w:ascii="Times New Roman" w:hAnsi="Times New Roman" w:cs="Times New Roman"/>
        </w:rPr>
        <w:t>Уважавање окружења у којем ученици живе директно је у вези са уважавањем искустава и знања ученика. Ученици у школу долазе са идејама о свету, себи и свему другом што их окружује. Изградили су их личним ангажовањем у свакодневним активнос</w:t>
      </w:r>
      <w:r>
        <w:rPr>
          <w:rFonts w:ascii="Times New Roman" w:hAnsi="Times New Roman" w:cs="Times New Roman"/>
        </w:rPr>
        <w:t>тима - играњем, слушањем, посматрањем, размишљањем, разговарањем, неки и читањем итд. Зато је веома важно да полазне тачке у развоју научних идеја о природним и друштвеним појавама и процесима у настави буду управо идеје и искуства са којима ученици долазе</w:t>
      </w:r>
      <w:r>
        <w:rPr>
          <w:rFonts w:ascii="Times New Roman" w:hAnsi="Times New Roman" w:cs="Times New Roman"/>
        </w:rPr>
        <w:t xml:space="preserve"> у школу. Кроз разноврсне активности којима се уважава средина у којој ученици живе и њихово непосредно свакодневно искуство из конкретне средине, ученицима се омогућава да доживе и разумеју сложеност, разноликост и међусобну повезаност свих чинилаца који </w:t>
      </w:r>
      <w:r>
        <w:rPr>
          <w:rFonts w:ascii="Times New Roman" w:hAnsi="Times New Roman" w:cs="Times New Roman"/>
        </w:rPr>
        <w:t xml:space="preserve">делују у њиховом природном и друштвеном окружењу. Истовремено се подстиче њихова радозналост за откривање појава и процеса у природној и друштвеној заједници. </w:t>
      </w:r>
    </w:p>
    <w:p w:rsidR="003E2404" w:rsidRDefault="005A0B80">
      <w:pPr>
        <w:jc w:val="both"/>
        <w:rPr>
          <w:rFonts w:ascii="Times New Roman" w:hAnsi="Times New Roman" w:cs="Times New Roman"/>
        </w:rPr>
      </w:pPr>
      <w:r>
        <w:rPr>
          <w:rFonts w:ascii="Times New Roman" w:hAnsi="Times New Roman" w:cs="Times New Roman"/>
        </w:rPr>
        <w:t>Основна интенција наставе Света око нас усмерена је на развој интелектуалних, психофизичких, ког</w:t>
      </w:r>
      <w:r>
        <w:rPr>
          <w:rFonts w:ascii="Times New Roman" w:hAnsi="Times New Roman" w:cs="Times New Roman"/>
        </w:rPr>
        <w:t xml:space="preserve">нитивно-конативних и социјално-афективних сфера личности ученика, што се одражава у наведеном циљу за крај циклуса и датим предметним исходима. </w:t>
      </w:r>
    </w:p>
    <w:p w:rsidR="003E2404" w:rsidRDefault="005A0B80">
      <w:pPr>
        <w:jc w:val="both"/>
        <w:rPr>
          <w:rFonts w:ascii="Times New Roman" w:hAnsi="Times New Roman" w:cs="Times New Roman"/>
        </w:rPr>
      </w:pPr>
      <w:r>
        <w:rPr>
          <w:rFonts w:ascii="Times New Roman" w:hAnsi="Times New Roman" w:cs="Times New Roman"/>
        </w:rPr>
        <w:t>Предметни исходи Света око нас показују шта су ученици оспособљени да учине, предузму, изведу и обаве захваљују</w:t>
      </w:r>
      <w:r>
        <w:rPr>
          <w:rFonts w:ascii="Times New Roman" w:hAnsi="Times New Roman" w:cs="Times New Roman"/>
        </w:rPr>
        <w:t>ћи знањима, ставовима и вештинама које су развили током године учења овог наставног предмета. Исходи се остварују у спрези садржаја, метода наставе и учења и активности ученика некад унутар једне теме, а најчешће кроз више тема. Зато границе међу темама пр</w:t>
      </w:r>
      <w:r>
        <w:rPr>
          <w:rFonts w:ascii="Times New Roman" w:hAnsi="Times New Roman" w:cs="Times New Roman"/>
        </w:rPr>
        <w:t xml:space="preserve">оучавања треба схватити условно и флексибилно. Неки исходи су по својој природи међупредметни и оствариваће се кроз активности у оквиру више наставних предмета, као на пример исход: По завршетку разреда ученик ће бити у стању да повезује резултате учења и </w:t>
      </w:r>
      <w:r>
        <w:rPr>
          <w:rFonts w:ascii="Times New Roman" w:hAnsi="Times New Roman" w:cs="Times New Roman"/>
        </w:rPr>
        <w:t>рада са уложеним трудом. Треба, такође, имати у виду да је редослед програмских тема и груписаних садржаја унутар тема урађен искључиво ради прегледности препоручених програмских садржаја и не препоручује се као редослед приликом креирања годишњих и операт</w:t>
      </w:r>
      <w:r>
        <w:rPr>
          <w:rFonts w:ascii="Times New Roman" w:hAnsi="Times New Roman" w:cs="Times New Roman"/>
        </w:rPr>
        <w:t xml:space="preserve">ивних планова, већ као помоћ наставнику да их креира. Иста препорука се односи и на уџбенике. Није пожељно да структура садржаја уџбеника буде основ за планирање наставе. </w:t>
      </w:r>
    </w:p>
    <w:p w:rsidR="003E2404" w:rsidRDefault="005A0B80">
      <w:pPr>
        <w:jc w:val="both"/>
        <w:rPr>
          <w:rFonts w:ascii="Times New Roman" w:hAnsi="Times New Roman" w:cs="Times New Roman"/>
        </w:rPr>
      </w:pPr>
      <w:r>
        <w:rPr>
          <w:rFonts w:ascii="Times New Roman" w:hAnsi="Times New Roman" w:cs="Times New Roman"/>
        </w:rPr>
        <w:t>Ученике треба оспособљавати да самостално истражују и анализирају природне и друштве</w:t>
      </w:r>
      <w:r>
        <w:rPr>
          <w:rFonts w:ascii="Times New Roman" w:hAnsi="Times New Roman" w:cs="Times New Roman"/>
        </w:rPr>
        <w:t>не појаве и процесе. У зависности од исхода који се жели остварити, учитељ треба да подстакне ученике на различите врсте активности које ангажују како поједина чула, тако и више чула паралелно. Синхронизација чулних утисака даје целовиту слику објеката, пр</w:t>
      </w:r>
      <w:r>
        <w:rPr>
          <w:rFonts w:ascii="Times New Roman" w:hAnsi="Times New Roman" w:cs="Times New Roman"/>
        </w:rPr>
        <w:t>оцеса, појава и њихову интеграцију у комплексну слику света, а уважава различитости у склоностима ученика при упознавању света и процесу учења. Ипак, учење се не завршава на чулним утисцима, већ се наставља уопштавањем уоченог кроз описивање, поређење, фор</w:t>
      </w:r>
      <w:r>
        <w:rPr>
          <w:rFonts w:ascii="Times New Roman" w:hAnsi="Times New Roman" w:cs="Times New Roman"/>
        </w:rPr>
        <w:t>мулисање закључака итд. У наставном процесу се, дакле, полази од несистематизованих искуствених сазнања и иде се ка општим, научно заснованим, систематизованим знањима из области природе, друштва и културе. Активности ученика потребно је прилагодити предме</w:t>
      </w:r>
      <w:r>
        <w:rPr>
          <w:rFonts w:ascii="Times New Roman" w:hAnsi="Times New Roman" w:cs="Times New Roman"/>
        </w:rPr>
        <w:t xml:space="preserve">тним исходима, специфичностима изабраних садржаја и узрасту ученика. Постепено треба повећавати ниво захтева и самосталности ученика приликом упознавања природних и друштвених појава. </w:t>
      </w:r>
    </w:p>
    <w:p w:rsidR="003E2404" w:rsidRDefault="005A0B80">
      <w:pPr>
        <w:jc w:val="both"/>
        <w:rPr>
          <w:rFonts w:ascii="Times New Roman" w:hAnsi="Times New Roman" w:cs="Times New Roman"/>
        </w:rPr>
      </w:pPr>
      <w:r>
        <w:rPr>
          <w:rFonts w:ascii="Times New Roman" w:hAnsi="Times New Roman" w:cs="Times New Roman"/>
        </w:rPr>
        <w:lastRenderedPageBreak/>
        <w:t>Стварност (природна и друштвена) која нас окружује и из које произлази садржај овог предмета, заснована је на повезаности различитих појава и процеса. Због тога садржаји Света око нас, а касније и Природе и друштва морају да буду одраз те целовитости и пов</w:t>
      </w:r>
      <w:r>
        <w:rPr>
          <w:rFonts w:ascii="Times New Roman" w:hAnsi="Times New Roman" w:cs="Times New Roman"/>
        </w:rPr>
        <w:t>езаности појава које се изучавају. Ради формирања елементарних појмова и постављања мреже за систем појмова, при избору и распореду програмске грађе примењен је спирално-узлазни модел, а у складу са узрасним карактеристикама ученика. То значи да се иста те</w:t>
      </w:r>
      <w:r>
        <w:rPr>
          <w:rFonts w:ascii="Times New Roman" w:hAnsi="Times New Roman" w:cs="Times New Roman"/>
        </w:rPr>
        <w:t>матика из разреда у разред проширује, продубљује и посматра са различитих аспеката. Изградња система у настави, последица је постојања система у стварности. Улога учитеља је управо да код ученика осветли и креира ту целовиту слику, а не да наставне садржај</w:t>
      </w:r>
      <w:r>
        <w:rPr>
          <w:rFonts w:ascii="Times New Roman" w:hAnsi="Times New Roman" w:cs="Times New Roman"/>
        </w:rPr>
        <w:t xml:space="preserve">е тумачи само као биолошке, географске, историјске и друге садржаје. </w:t>
      </w:r>
    </w:p>
    <w:p w:rsidR="003E2404" w:rsidRDefault="005A0B80">
      <w:pPr>
        <w:jc w:val="both"/>
        <w:rPr>
          <w:rFonts w:ascii="Times New Roman" w:hAnsi="Times New Roman" w:cs="Times New Roman"/>
        </w:rPr>
      </w:pPr>
      <w:r>
        <w:rPr>
          <w:rFonts w:ascii="Times New Roman" w:hAnsi="Times New Roman" w:cs="Times New Roman"/>
        </w:rPr>
        <w:t>Поред тога, приступ настави и учењу треба да буде повезан и са логиком и методологијом научне дисцилине одакле произлази одређени садржај. Тако изучавање биолошких садржаја нужно треба д</w:t>
      </w:r>
      <w:r>
        <w:rPr>
          <w:rFonts w:ascii="Times New Roman" w:hAnsi="Times New Roman" w:cs="Times New Roman"/>
        </w:rPr>
        <w:t>а укључи посматрање и праћење биолошких феномена; изучавање садржаја хемије и физике - закључивање на основу спроведеног огледа или експеримента, итд. Развијање система појмова подразумева континуиран рад учитеља на успостављању хоризонталне (унутар једног</w:t>
      </w:r>
      <w:r>
        <w:rPr>
          <w:rFonts w:ascii="Times New Roman" w:hAnsi="Times New Roman" w:cs="Times New Roman"/>
        </w:rPr>
        <w:t xml:space="preserve"> разреда) и вертикалне повезаности (између разреда) садржаја унутар Света око нас и, касније, Природе и друштва. Важно је да се кадгод је могуће приступи корелацији и интегрисаном приступу садржајима на међупредметном нивоу кроз наставне и ваннаставне обли</w:t>
      </w:r>
      <w:r>
        <w:rPr>
          <w:rFonts w:ascii="Times New Roman" w:hAnsi="Times New Roman" w:cs="Times New Roman"/>
        </w:rPr>
        <w:t xml:space="preserve">ке рада и активности у школи и изван ње. Због природе садржаја предмета и датих исхода пожељно је активности организовати што чешће изван учионице, односно у ближем природном и друштвеном окружењу. За потребе овог предмета посебно су погодни: организоване </w:t>
      </w:r>
      <w:r>
        <w:rPr>
          <w:rFonts w:ascii="Times New Roman" w:hAnsi="Times New Roman" w:cs="Times New Roman"/>
        </w:rPr>
        <w:t xml:space="preserve">посете, шетње, излети, настава у природи. </w:t>
      </w:r>
    </w:p>
    <w:p w:rsidR="003E2404" w:rsidRDefault="005A0B80">
      <w:pPr>
        <w:jc w:val="both"/>
        <w:rPr>
          <w:rFonts w:ascii="Times New Roman" w:hAnsi="Times New Roman" w:cs="Times New Roman"/>
        </w:rPr>
      </w:pPr>
      <w:r>
        <w:rPr>
          <w:rFonts w:ascii="Times New Roman" w:hAnsi="Times New Roman" w:cs="Times New Roman"/>
        </w:rPr>
        <w:t>Поред коришћења званично одобрених уџбеничких комплета, у остваривању програма за Свет око нас препоручује се коришћење шире литературе и осталих извора информација: штампаних, аудио-визуелних и електронских медиј</w:t>
      </w:r>
      <w:r>
        <w:rPr>
          <w:rFonts w:ascii="Times New Roman" w:hAnsi="Times New Roman" w:cs="Times New Roman"/>
        </w:rPr>
        <w:t>а. Посебно се препоручује коришћење аутентичних природних и друштвених извора, као најверодостојнијих показатеља стварности, појава и процеса у конкретном непосредном окружењу, као и дидактичких материјала који одражавају посебности датог окружења/контекст</w:t>
      </w:r>
      <w:r>
        <w:rPr>
          <w:rFonts w:ascii="Times New Roman" w:hAnsi="Times New Roman" w:cs="Times New Roman"/>
        </w:rPr>
        <w:t xml:space="preserve">а у коме ученици живе. </w:t>
      </w:r>
    </w:p>
    <w:p w:rsidR="003E2404" w:rsidRDefault="005A0B80">
      <w:pPr>
        <w:jc w:val="both"/>
        <w:rPr>
          <w:rFonts w:ascii="Times New Roman" w:hAnsi="Times New Roman" w:cs="Times New Roman"/>
        </w:rPr>
      </w:pPr>
      <w:r>
        <w:rPr>
          <w:rFonts w:ascii="Times New Roman" w:hAnsi="Times New Roman" w:cs="Times New Roman"/>
        </w:rPr>
        <w:t>Учитељ остварује постављени циљ и исходе кроз наставу и остале организационе форме рада у школи, без додатног оптерећења родитеља и њиховог обавезног ангажовања у остваривању програма. Родитељи могу бити добровољно ангажовани као ра</w:t>
      </w:r>
      <w:r>
        <w:rPr>
          <w:rFonts w:ascii="Times New Roman" w:hAnsi="Times New Roman" w:cs="Times New Roman"/>
        </w:rPr>
        <w:t xml:space="preserve">сположиви потенцијал локалне средине, у зависности од њихових знања, могућности и хтења.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Планирање обухвата креирање годишњег и оперативних планова, као и развијање припрема за час/дан/седмицу. Годишњи план креира се у форми </w:t>
      </w:r>
      <w:r>
        <w:rPr>
          <w:rFonts w:ascii="Times New Roman" w:hAnsi="Times New Roman" w:cs="Times New Roman"/>
        </w:rPr>
        <w:t xml:space="preserve">гантограма и садржи број часова по темама распоређених по месецима, а у складу са школским календаром, планираним фондом часова по темама и годишњим фондом часова. </w:t>
      </w:r>
    </w:p>
    <w:p w:rsidR="003E2404" w:rsidRDefault="005A0B80">
      <w:pPr>
        <w:jc w:val="both"/>
        <w:rPr>
          <w:rFonts w:ascii="Times New Roman" w:hAnsi="Times New Roman" w:cs="Times New Roman"/>
        </w:rPr>
      </w:pPr>
      <w:r>
        <w:rPr>
          <w:rFonts w:ascii="Times New Roman" w:hAnsi="Times New Roman" w:cs="Times New Roman"/>
        </w:rPr>
        <w:t>Полазећи од датих предметних исхода и препоручених садржаја од наставника се очекује да дат</w:t>
      </w:r>
      <w:r>
        <w:rPr>
          <w:rFonts w:ascii="Times New Roman" w:hAnsi="Times New Roman" w:cs="Times New Roman"/>
        </w:rPr>
        <w:t>и програм контекстуализује према потребама конкретног одељења имајући у виду карактеристике ученика, уџбенике и друге наставне материјале које ће користити, техничке услове, наставна средства и медије којима школа располаже као и друге ресурсе школе и лока</w:t>
      </w:r>
      <w:r>
        <w:rPr>
          <w:rFonts w:ascii="Times New Roman" w:hAnsi="Times New Roman" w:cs="Times New Roman"/>
        </w:rPr>
        <w:t xml:space="preserve">лне средине. </w:t>
      </w:r>
    </w:p>
    <w:p w:rsidR="003E2404" w:rsidRDefault="005A0B80">
      <w:pPr>
        <w:jc w:val="both"/>
        <w:rPr>
          <w:rFonts w:ascii="Times New Roman" w:hAnsi="Times New Roman" w:cs="Times New Roman"/>
        </w:rPr>
      </w:pPr>
      <w:r>
        <w:rPr>
          <w:rFonts w:ascii="Times New Roman" w:hAnsi="Times New Roman" w:cs="Times New Roman"/>
        </w:rPr>
        <w:t xml:space="preserve">Приликом планирања наставе и учења потребно је руководити се: </w:t>
      </w:r>
    </w:p>
    <w:p w:rsidR="003E2404" w:rsidRDefault="005A0B80">
      <w:pPr>
        <w:jc w:val="both"/>
        <w:rPr>
          <w:rFonts w:ascii="Times New Roman" w:hAnsi="Times New Roman" w:cs="Times New Roman"/>
        </w:rPr>
      </w:pPr>
      <w:r>
        <w:rPr>
          <w:rFonts w:ascii="Times New Roman" w:hAnsi="Times New Roman" w:cs="Times New Roman"/>
        </w:rPr>
        <w:t xml:space="preserve">- индивидуалним разликама међу ученицима у погледу начина, темпа учења и брзине напредовања; </w:t>
      </w:r>
    </w:p>
    <w:p w:rsidR="003E2404" w:rsidRDefault="005A0B80">
      <w:pPr>
        <w:jc w:val="both"/>
        <w:rPr>
          <w:rFonts w:ascii="Times New Roman" w:hAnsi="Times New Roman" w:cs="Times New Roman"/>
        </w:rPr>
      </w:pPr>
      <w:r>
        <w:rPr>
          <w:rFonts w:ascii="Times New Roman" w:hAnsi="Times New Roman" w:cs="Times New Roman"/>
        </w:rPr>
        <w:t xml:space="preserve">- интегрисаним приступом у којем постоји хоризонтална и вертикална повезаност унутар </w:t>
      </w:r>
      <w:r>
        <w:rPr>
          <w:rFonts w:ascii="Times New Roman" w:hAnsi="Times New Roman" w:cs="Times New Roman"/>
        </w:rPr>
        <w:t xml:space="preserve">истог предмета и различитих наставних предмета;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 партиципативним и кооперативним активностима које омогућавају сарадњу; </w:t>
      </w:r>
    </w:p>
    <w:p w:rsidR="003E2404" w:rsidRDefault="005A0B80">
      <w:pPr>
        <w:jc w:val="both"/>
        <w:rPr>
          <w:rFonts w:ascii="Times New Roman" w:hAnsi="Times New Roman" w:cs="Times New Roman"/>
        </w:rPr>
      </w:pPr>
      <w:r>
        <w:rPr>
          <w:rFonts w:ascii="Times New Roman" w:hAnsi="Times New Roman" w:cs="Times New Roman"/>
        </w:rPr>
        <w:t xml:space="preserve">- превасходно активним и искуственим методама наставе и учења; </w:t>
      </w:r>
    </w:p>
    <w:p w:rsidR="003E2404" w:rsidRDefault="005A0B80">
      <w:pPr>
        <w:jc w:val="both"/>
        <w:rPr>
          <w:rFonts w:ascii="Times New Roman" w:hAnsi="Times New Roman" w:cs="Times New Roman"/>
        </w:rPr>
      </w:pPr>
      <w:r>
        <w:rPr>
          <w:rFonts w:ascii="Times New Roman" w:hAnsi="Times New Roman" w:cs="Times New Roman"/>
        </w:rPr>
        <w:t>- уважавањем свакодневног искуства и знања које је ученик изградио ва</w:t>
      </w:r>
      <w:r>
        <w:rPr>
          <w:rFonts w:ascii="Times New Roman" w:hAnsi="Times New Roman" w:cs="Times New Roman"/>
        </w:rPr>
        <w:t xml:space="preserve">н школе, повезивањем активности и садржаја учења са животним искуствима ученика и подстицањем примене наученог и свакодневном животу; </w:t>
      </w:r>
    </w:p>
    <w:p w:rsidR="003E2404" w:rsidRDefault="005A0B80">
      <w:pPr>
        <w:jc w:val="both"/>
        <w:rPr>
          <w:rFonts w:ascii="Times New Roman" w:hAnsi="Times New Roman" w:cs="Times New Roman"/>
        </w:rPr>
      </w:pPr>
      <w:r>
        <w:rPr>
          <w:rFonts w:ascii="Times New Roman" w:hAnsi="Times New Roman" w:cs="Times New Roman"/>
        </w:rPr>
        <w:t xml:space="preserve">- неговањем радозналости, одржавањем и подстицањем интересовања за учење и континуирано сазнавање; </w:t>
      </w:r>
    </w:p>
    <w:p w:rsidR="003E2404" w:rsidRDefault="005A0B80">
      <w:pPr>
        <w:jc w:val="both"/>
        <w:rPr>
          <w:rFonts w:ascii="Times New Roman" w:hAnsi="Times New Roman" w:cs="Times New Roman"/>
        </w:rPr>
      </w:pPr>
      <w:r>
        <w:rPr>
          <w:rFonts w:ascii="Times New Roman" w:hAnsi="Times New Roman" w:cs="Times New Roman"/>
        </w:rPr>
        <w:t xml:space="preserve">- редовним и осмишљеним прикупљањем релевантних података о напредовању ученика, остваривању предметних исхода и постигнутом степену развоја компетенција ученика. </w:t>
      </w:r>
    </w:p>
    <w:p w:rsidR="003E2404" w:rsidRDefault="005A0B80">
      <w:pPr>
        <w:jc w:val="both"/>
        <w:rPr>
          <w:rFonts w:ascii="Times New Roman" w:hAnsi="Times New Roman" w:cs="Times New Roman"/>
        </w:rPr>
      </w:pPr>
      <w:r>
        <w:rPr>
          <w:rFonts w:ascii="Times New Roman" w:hAnsi="Times New Roman" w:cs="Times New Roman"/>
        </w:rPr>
        <w:t>Полазећи од датих исхода и садржаја наставник најпре, као и до сада, креира свој годишњи (гло</w:t>
      </w:r>
      <w:r>
        <w:rPr>
          <w:rFonts w:ascii="Times New Roman" w:hAnsi="Times New Roman" w:cs="Times New Roman"/>
        </w:rPr>
        <w:t xml:space="preserve">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w:t>
      </w:r>
    </w:p>
    <w:p w:rsidR="003E2404" w:rsidRDefault="005A0B80">
      <w:pPr>
        <w:jc w:val="both"/>
        <w:rPr>
          <w:rFonts w:ascii="Times New Roman" w:hAnsi="Times New Roman" w:cs="Times New Roman"/>
        </w:rPr>
      </w:pPr>
      <w:r>
        <w:rPr>
          <w:rFonts w:ascii="Times New Roman" w:hAnsi="Times New Roman" w:cs="Times New Roman"/>
        </w:rPr>
        <w:t>2. ОСТВАРИВАЊЕ НАСТА</w:t>
      </w:r>
      <w:r>
        <w:rPr>
          <w:rFonts w:ascii="Times New Roman" w:hAnsi="Times New Roman" w:cs="Times New Roman"/>
        </w:rPr>
        <w:t xml:space="preserve">ВЕ И УЧЕЊА </w:t>
      </w:r>
    </w:p>
    <w:p w:rsidR="003E2404" w:rsidRDefault="005A0B80">
      <w:pPr>
        <w:jc w:val="both"/>
        <w:rPr>
          <w:rFonts w:ascii="Times New Roman" w:hAnsi="Times New Roman" w:cs="Times New Roman"/>
        </w:rPr>
      </w:pPr>
      <w:r>
        <w:rPr>
          <w:rFonts w:ascii="Times New Roman" w:hAnsi="Times New Roman" w:cs="Times New Roman"/>
        </w:rPr>
        <w:t xml:space="preserve">Однос циља, исхода, препоручених програмских садржаја, метода наставе и учења и активности ученика </w:t>
      </w:r>
    </w:p>
    <w:p w:rsidR="003E2404" w:rsidRDefault="005A0B80">
      <w:pPr>
        <w:jc w:val="both"/>
        <w:rPr>
          <w:rFonts w:ascii="Times New Roman" w:hAnsi="Times New Roman" w:cs="Times New Roman"/>
        </w:rPr>
      </w:pPr>
      <w:r>
        <w:rPr>
          <w:rFonts w:ascii="Times New Roman" w:hAnsi="Times New Roman" w:cs="Times New Roman"/>
        </w:rPr>
        <w:t>При остваривању циља и предметних исхода Света око нас мора се имати у виду да су садржаји, методе наставе и учења и активности ученика неодвоји</w:t>
      </w:r>
      <w:r>
        <w:rPr>
          <w:rFonts w:ascii="Times New Roman" w:hAnsi="Times New Roman" w:cs="Times New Roman"/>
        </w:rPr>
        <w:t>ви у наставном процесу. У програму су дефинисани исходи које треба развијати помоћу препоручених садржаја, адекватних метода наставе и учења и активности ученика. Концепт наставе засноване на исходима подразумева наставу чији превасходни циљ није преношење</w:t>
      </w:r>
      <w:r>
        <w:rPr>
          <w:rFonts w:ascii="Times New Roman" w:hAnsi="Times New Roman" w:cs="Times New Roman"/>
        </w:rPr>
        <w:t xml:space="preserve"> предметних садржаја, већ развој и овладавање знањима као основе на којој се развијају разноврсна умења. У том смислу, програм наставе и учења нуди садржински оквир, а учитељ има слободу да уместо њих изабере и неке друге садржаје уколико сматра да су ти с</w:t>
      </w:r>
      <w:r>
        <w:rPr>
          <w:rFonts w:ascii="Times New Roman" w:hAnsi="Times New Roman" w:cs="Times New Roman"/>
        </w:rPr>
        <w:t xml:space="preserve">адржаји примеренији средини у којој ученици живе, узрасним и развојним карактеристикама ученика и њиховим интересовањима. Суштина је у томе да садржаји буду у функцији остваривања исхода, а не сами себи циљ. Учитељ има значајан простор за слободу избора и </w:t>
      </w:r>
      <w:r>
        <w:rPr>
          <w:rFonts w:ascii="Times New Roman" w:hAnsi="Times New Roman" w:cs="Times New Roman"/>
        </w:rPr>
        <w:t xml:space="preserve">повезивање садржаја, метода наставе и учења и активности ученика како би водио ученике ка остваривању датог исхода. </w:t>
      </w:r>
    </w:p>
    <w:p w:rsidR="003E2404" w:rsidRDefault="005A0B80">
      <w:pPr>
        <w:jc w:val="both"/>
        <w:rPr>
          <w:rFonts w:ascii="Times New Roman" w:hAnsi="Times New Roman" w:cs="Times New Roman"/>
        </w:rPr>
      </w:pPr>
      <w:r>
        <w:rPr>
          <w:rFonts w:ascii="Times New Roman" w:hAnsi="Times New Roman" w:cs="Times New Roman"/>
        </w:rPr>
        <w:t>Већина предметних исхода постиже се кроз непосредну истраживачку активност деце и ненаметљив подстицај и подршку наставника. Пожељне су акт</w:t>
      </w:r>
      <w:r>
        <w:rPr>
          <w:rFonts w:ascii="Times New Roman" w:hAnsi="Times New Roman" w:cs="Times New Roman"/>
        </w:rPr>
        <w:t>ивности које омогућују интеракцију са физичком и социјалном средином, јер доприносе спознавању света око нас, тако што се откривају односи и упознају својства и карактеристике предмета, бића, појава и процеса и стичу се социјалне вештине. Најефикасније мет</w:t>
      </w:r>
      <w:r>
        <w:rPr>
          <w:rFonts w:ascii="Times New Roman" w:hAnsi="Times New Roman" w:cs="Times New Roman"/>
        </w:rPr>
        <w:t>оде учења јесу оне методе које ученика стављају у адекватну активну позицију у процесу развијања знања. Потребно је стварање ситуација учења у којима ће доћи до изражаја различите активности ученика које омогућују различите начине учења. Значајне активност</w:t>
      </w:r>
      <w:r>
        <w:rPr>
          <w:rFonts w:ascii="Times New Roman" w:hAnsi="Times New Roman" w:cs="Times New Roman"/>
        </w:rPr>
        <w:t xml:space="preserve">и ученика у оквиру предмета Свет око нас су: </w:t>
      </w:r>
    </w:p>
    <w:p w:rsidR="003E2404" w:rsidRDefault="005A0B80">
      <w:pPr>
        <w:jc w:val="both"/>
        <w:rPr>
          <w:rFonts w:ascii="Times New Roman" w:hAnsi="Times New Roman" w:cs="Times New Roman"/>
        </w:rPr>
      </w:pPr>
      <w:r>
        <w:rPr>
          <w:rFonts w:ascii="Times New Roman" w:hAnsi="Times New Roman" w:cs="Times New Roman"/>
        </w:rPr>
        <w:t xml:space="preserve">- посматрање са усмереном и концентрисаном пажњом ради јасног запажања и уочавања света у окружењу (уочавање видних карактеристика); </w:t>
      </w:r>
    </w:p>
    <w:p w:rsidR="003E2404" w:rsidRDefault="005A0B80">
      <w:pPr>
        <w:jc w:val="both"/>
        <w:rPr>
          <w:rFonts w:ascii="Times New Roman" w:hAnsi="Times New Roman" w:cs="Times New Roman"/>
        </w:rPr>
      </w:pPr>
      <w:r>
        <w:rPr>
          <w:rFonts w:ascii="Times New Roman" w:hAnsi="Times New Roman" w:cs="Times New Roman"/>
        </w:rPr>
        <w:t>- описивање - вербално или ликовно изражавање спољашњих и унутрашњих запажањ</w:t>
      </w:r>
      <w:r>
        <w:rPr>
          <w:rFonts w:ascii="Times New Roman" w:hAnsi="Times New Roman" w:cs="Times New Roman"/>
        </w:rPr>
        <w:t xml:space="preserve">а; </w:t>
      </w:r>
    </w:p>
    <w:p w:rsidR="003E2404" w:rsidRDefault="005A0B80">
      <w:pPr>
        <w:jc w:val="both"/>
        <w:rPr>
          <w:rFonts w:ascii="Times New Roman" w:hAnsi="Times New Roman" w:cs="Times New Roman"/>
        </w:rPr>
      </w:pPr>
      <w:r>
        <w:rPr>
          <w:rFonts w:ascii="Times New Roman" w:hAnsi="Times New Roman" w:cs="Times New Roman"/>
        </w:rPr>
        <w:t xml:space="preserve">- процењивање - самостално одмеравање; </w:t>
      </w:r>
    </w:p>
    <w:p w:rsidR="003E2404" w:rsidRDefault="005A0B80">
      <w:pPr>
        <w:jc w:val="both"/>
        <w:rPr>
          <w:rFonts w:ascii="Times New Roman" w:hAnsi="Times New Roman" w:cs="Times New Roman"/>
        </w:rPr>
      </w:pPr>
      <w:r>
        <w:rPr>
          <w:rFonts w:ascii="Times New Roman" w:hAnsi="Times New Roman" w:cs="Times New Roman"/>
        </w:rPr>
        <w:t xml:space="preserve">- груписање - уочавање сличности и различитости ради класификовања; </w:t>
      </w:r>
    </w:p>
    <w:p w:rsidR="003E2404" w:rsidRDefault="005A0B80">
      <w:pPr>
        <w:jc w:val="both"/>
        <w:rPr>
          <w:rFonts w:ascii="Times New Roman" w:hAnsi="Times New Roman" w:cs="Times New Roman"/>
        </w:rPr>
      </w:pPr>
      <w:r>
        <w:rPr>
          <w:rFonts w:ascii="Times New Roman" w:hAnsi="Times New Roman" w:cs="Times New Roman"/>
        </w:rPr>
        <w:t xml:space="preserve">- праћење - континуирано посматрање ради запажања промена; </w:t>
      </w:r>
    </w:p>
    <w:p w:rsidR="003E2404" w:rsidRDefault="005A0B80">
      <w:pPr>
        <w:jc w:val="both"/>
        <w:rPr>
          <w:rFonts w:ascii="Times New Roman" w:hAnsi="Times New Roman" w:cs="Times New Roman"/>
        </w:rPr>
      </w:pPr>
      <w:r>
        <w:rPr>
          <w:rFonts w:ascii="Times New Roman" w:hAnsi="Times New Roman" w:cs="Times New Roman"/>
        </w:rPr>
        <w:t xml:space="preserve">- бележење - записивање графичко, симболичко, електронско бележење опажања; </w:t>
      </w:r>
    </w:p>
    <w:p w:rsidR="003E2404" w:rsidRDefault="005A0B80">
      <w:pPr>
        <w:jc w:val="both"/>
        <w:rPr>
          <w:rFonts w:ascii="Times New Roman" w:hAnsi="Times New Roman" w:cs="Times New Roman"/>
        </w:rPr>
      </w:pPr>
      <w:r>
        <w:rPr>
          <w:rFonts w:ascii="Times New Roman" w:hAnsi="Times New Roman" w:cs="Times New Roman"/>
        </w:rPr>
        <w:lastRenderedPageBreak/>
        <w:t>- прак</w:t>
      </w:r>
      <w:r>
        <w:rPr>
          <w:rFonts w:ascii="Times New Roman" w:hAnsi="Times New Roman" w:cs="Times New Roman"/>
        </w:rPr>
        <w:t xml:space="preserve">тиковање - у настави, свакодневном животу и спонтаној игри и раду; </w:t>
      </w:r>
    </w:p>
    <w:p w:rsidR="003E2404" w:rsidRDefault="005A0B80">
      <w:pPr>
        <w:jc w:val="both"/>
        <w:rPr>
          <w:rFonts w:ascii="Times New Roman" w:hAnsi="Times New Roman" w:cs="Times New Roman"/>
        </w:rPr>
      </w:pPr>
      <w:r>
        <w:rPr>
          <w:rFonts w:ascii="Times New Roman" w:hAnsi="Times New Roman" w:cs="Times New Roman"/>
        </w:rPr>
        <w:t xml:space="preserve">- експериментисање - намерно модификоване активности, огледи које изводи сам ученик; </w:t>
      </w:r>
    </w:p>
    <w:p w:rsidR="003E2404" w:rsidRDefault="005A0B80">
      <w:pPr>
        <w:jc w:val="both"/>
        <w:rPr>
          <w:rFonts w:ascii="Times New Roman" w:hAnsi="Times New Roman" w:cs="Times New Roman"/>
        </w:rPr>
      </w:pPr>
      <w:r>
        <w:rPr>
          <w:rFonts w:ascii="Times New Roman" w:hAnsi="Times New Roman" w:cs="Times New Roman"/>
        </w:rPr>
        <w:t xml:space="preserve">- истраживање - испитивање својстава и особина, веза и узрочно-последичних односа; </w:t>
      </w:r>
    </w:p>
    <w:p w:rsidR="003E2404" w:rsidRDefault="005A0B80">
      <w:pPr>
        <w:jc w:val="both"/>
        <w:rPr>
          <w:rFonts w:ascii="Times New Roman" w:hAnsi="Times New Roman" w:cs="Times New Roman"/>
        </w:rPr>
      </w:pPr>
      <w:r>
        <w:rPr>
          <w:rFonts w:ascii="Times New Roman" w:hAnsi="Times New Roman" w:cs="Times New Roman"/>
        </w:rPr>
        <w:t xml:space="preserve">- сакупљање - прављење колекција, збирки, албума из природног и друштвеног окружења; </w:t>
      </w:r>
    </w:p>
    <w:p w:rsidR="003E2404" w:rsidRDefault="005A0B80">
      <w:pPr>
        <w:jc w:val="both"/>
        <w:rPr>
          <w:rFonts w:ascii="Times New Roman" w:hAnsi="Times New Roman" w:cs="Times New Roman"/>
        </w:rPr>
      </w:pPr>
      <w:r>
        <w:rPr>
          <w:rFonts w:ascii="Times New Roman" w:hAnsi="Times New Roman" w:cs="Times New Roman"/>
        </w:rPr>
        <w:t xml:space="preserve">- стварање - креативна продукција; </w:t>
      </w:r>
    </w:p>
    <w:p w:rsidR="003E2404" w:rsidRDefault="005A0B80">
      <w:pPr>
        <w:jc w:val="both"/>
        <w:rPr>
          <w:rFonts w:ascii="Times New Roman" w:hAnsi="Times New Roman" w:cs="Times New Roman"/>
        </w:rPr>
      </w:pPr>
      <w:r>
        <w:rPr>
          <w:rFonts w:ascii="Times New Roman" w:hAnsi="Times New Roman" w:cs="Times New Roman"/>
        </w:rPr>
        <w:t xml:space="preserve">- играње - дидактичке, едукативне и спонтане игре; </w:t>
      </w:r>
    </w:p>
    <w:p w:rsidR="003E2404" w:rsidRDefault="005A0B80">
      <w:pPr>
        <w:jc w:val="both"/>
        <w:rPr>
          <w:rFonts w:ascii="Times New Roman" w:hAnsi="Times New Roman" w:cs="Times New Roman"/>
        </w:rPr>
      </w:pPr>
      <w:r>
        <w:rPr>
          <w:rFonts w:ascii="Times New Roman" w:hAnsi="Times New Roman" w:cs="Times New Roman"/>
        </w:rPr>
        <w:t xml:space="preserve">- активности у оквиру мини-пројекта - осмишљавање и реализација. </w:t>
      </w:r>
    </w:p>
    <w:p w:rsidR="003E2404" w:rsidRDefault="005A0B80">
      <w:pPr>
        <w:jc w:val="both"/>
        <w:rPr>
          <w:rFonts w:ascii="Times New Roman" w:hAnsi="Times New Roman" w:cs="Times New Roman"/>
        </w:rPr>
      </w:pPr>
      <w:r>
        <w:rPr>
          <w:rFonts w:ascii="Times New Roman" w:hAnsi="Times New Roman" w:cs="Times New Roman"/>
        </w:rPr>
        <w:t>- Ради прегледно</w:t>
      </w:r>
      <w:r>
        <w:rPr>
          <w:rFonts w:ascii="Times New Roman" w:hAnsi="Times New Roman" w:cs="Times New Roman"/>
        </w:rPr>
        <w:t xml:space="preserve">сти, препоручени садржаји су дати у темама. </w:t>
      </w:r>
    </w:p>
    <w:p w:rsidR="003E2404" w:rsidRDefault="005A0B80">
      <w:pPr>
        <w:jc w:val="both"/>
        <w:rPr>
          <w:rFonts w:ascii="Times New Roman" w:hAnsi="Times New Roman" w:cs="Times New Roman"/>
        </w:rPr>
      </w:pPr>
      <w:r>
        <w:rPr>
          <w:rFonts w:ascii="Times New Roman" w:hAnsi="Times New Roman" w:cs="Times New Roman"/>
        </w:rPr>
        <w:t>Потребно је приликом тумачења исхода учења и препоручених садржаја у другом разреду стално имати у виду да се садржаји и одговарајући примери истражују и проналазе у оквиру насеља у коме ученици живе и његовој о</w:t>
      </w:r>
      <w:r>
        <w:rPr>
          <w:rFonts w:ascii="Times New Roman" w:hAnsi="Times New Roman" w:cs="Times New Roman"/>
        </w:rPr>
        <w:t>колини. Још једну карактеристику Света око нас у другом разреду чини истраживање феномена/појма кретање у различитим контекстима и кроз различите теме - кретање и оријентација у насељу и времену; кретање, односно физичка активност као један од предуслова з</w:t>
      </w:r>
      <w:r>
        <w:rPr>
          <w:rFonts w:ascii="Times New Roman" w:hAnsi="Times New Roman" w:cs="Times New Roman"/>
        </w:rPr>
        <w:t>а развијање здравих животних навика; кретање тела различитих облика по различитим подлогама и кроз различите средине; различити начини (по)кретања живих бића; кретање превозних средстава и класификација саобраћаја у складу са средином кроз коју се крећу пр</w:t>
      </w:r>
      <w:r>
        <w:rPr>
          <w:rFonts w:ascii="Times New Roman" w:hAnsi="Times New Roman" w:cs="Times New Roman"/>
        </w:rPr>
        <w:t xml:space="preserve">евозна средства. </w:t>
      </w:r>
    </w:p>
    <w:p w:rsidR="003E2404" w:rsidRDefault="005A0B80">
      <w:pPr>
        <w:jc w:val="both"/>
        <w:rPr>
          <w:rFonts w:ascii="Times New Roman" w:hAnsi="Times New Roman" w:cs="Times New Roman"/>
        </w:rPr>
      </w:pPr>
      <w:r>
        <w:rPr>
          <w:rFonts w:ascii="Times New Roman" w:hAnsi="Times New Roman" w:cs="Times New Roman"/>
        </w:rPr>
        <w:t xml:space="preserve">У оквиру теме Други и ја налазе се садржаји интердисциплинарног карактера који се односе на ученика као друштвено биће, његова права и обавезе у окружењу и друштвеним групама којима припада. У односу на први разред, када су у фукусу били </w:t>
      </w:r>
      <w:r>
        <w:rPr>
          <w:rFonts w:ascii="Times New Roman" w:hAnsi="Times New Roman" w:cs="Times New Roman"/>
        </w:rPr>
        <w:t>права и обавезе у оквиру породице, школе и вршњачких група, сада су то: родбина, (ван)школске заједнице, односно права и обавезе становника насеља. Појам (ван)школске заједнице односи се, како на припадност, улоге и односе унутар школе, тако и на припаднос</w:t>
      </w:r>
      <w:r>
        <w:rPr>
          <w:rFonts w:ascii="Times New Roman" w:hAnsi="Times New Roman" w:cs="Times New Roman"/>
        </w:rPr>
        <w:t xml:space="preserve">т, улоге и односе ученика у различитим групама у које се ученик укључује у складу са својим интересовањима и склоностима - спортски тимови, позоришне и фолклорне групе, групе за учење страних језика, математички клубови и сл. </w:t>
      </w:r>
    </w:p>
    <w:p w:rsidR="003E2404" w:rsidRDefault="005A0B80">
      <w:pPr>
        <w:jc w:val="both"/>
        <w:rPr>
          <w:rFonts w:ascii="Times New Roman" w:hAnsi="Times New Roman" w:cs="Times New Roman"/>
        </w:rPr>
      </w:pPr>
      <w:r>
        <w:rPr>
          <w:rFonts w:ascii="Times New Roman" w:hAnsi="Times New Roman" w:cs="Times New Roman"/>
        </w:rPr>
        <w:t>Наставак изучавања животних п</w:t>
      </w:r>
      <w:r>
        <w:rPr>
          <w:rFonts w:ascii="Times New Roman" w:hAnsi="Times New Roman" w:cs="Times New Roman"/>
        </w:rPr>
        <w:t>отреба наставља се у правцу разликовања потреба и жеља ученика, на ученицима блиским примерима (нпр. да ли су нове патике заиста потребне или су само последица жеље ученика за новим и актуелним моделом). Кроз разматрање таквих примера ученицима се приближа</w:t>
      </w:r>
      <w:r>
        <w:rPr>
          <w:rFonts w:ascii="Times New Roman" w:hAnsi="Times New Roman" w:cs="Times New Roman"/>
        </w:rPr>
        <w:t>ва концепт рационалне и штедљиве потрошње, што је повезано и са исходом који се односи на подстицање ученика на дуготрајнију употребу предмета кроз проналажење нове намене за већ коришћене предмете. И даље је потребно подстицати размишљање и дискусију не с</w:t>
      </w:r>
      <w:r>
        <w:rPr>
          <w:rFonts w:ascii="Times New Roman" w:hAnsi="Times New Roman" w:cs="Times New Roman"/>
        </w:rPr>
        <w:t xml:space="preserve">амо о својим потребама већ и уважавање потреба и осећања других, што представља једну од суштински важних васпитних компоненти, не само овог предмета, већ и свих осталих. </w:t>
      </w:r>
    </w:p>
    <w:p w:rsidR="003E2404" w:rsidRDefault="005A0B80">
      <w:pPr>
        <w:jc w:val="both"/>
        <w:rPr>
          <w:rFonts w:ascii="Times New Roman" w:hAnsi="Times New Roman" w:cs="Times New Roman"/>
        </w:rPr>
      </w:pPr>
      <w:r>
        <w:rPr>
          <w:rFonts w:ascii="Times New Roman" w:hAnsi="Times New Roman" w:cs="Times New Roman"/>
        </w:rPr>
        <w:t>И у овом разреду налазе се исходи и садржаји који се односе на здравље и безбедност.</w:t>
      </w:r>
      <w:r>
        <w:rPr>
          <w:rFonts w:ascii="Times New Roman" w:hAnsi="Times New Roman" w:cs="Times New Roman"/>
        </w:rPr>
        <w:t xml:space="preserve"> И даље је акценат на развијању навика здравог живљења (хигијена тела, разноврсна и редовна исхрана, боравак у природи и физичка активност), али и на оспособљавању ученика да препознају и адекватно реагују у потенцијално опасним ситуацијама по њихово здрав</w:t>
      </w:r>
      <w:r>
        <w:rPr>
          <w:rFonts w:ascii="Times New Roman" w:hAnsi="Times New Roman" w:cs="Times New Roman"/>
        </w:rPr>
        <w:t xml:space="preserve">ље и живот. Посебну пажњу у овом сегменту потребно је обратити на оспособљавање ученика за безбедно учешће у саобраћају (кретање пешака кроз насеље и правила понашања у превозним средствима) и адекватно понашање током временских непогода. </w:t>
      </w:r>
    </w:p>
    <w:p w:rsidR="003E2404" w:rsidRDefault="005A0B80">
      <w:pPr>
        <w:jc w:val="both"/>
        <w:rPr>
          <w:rFonts w:ascii="Times New Roman" w:hAnsi="Times New Roman" w:cs="Times New Roman"/>
        </w:rPr>
      </w:pPr>
      <w:r>
        <w:rPr>
          <w:rFonts w:ascii="Times New Roman" w:hAnsi="Times New Roman" w:cs="Times New Roman"/>
        </w:rPr>
        <w:t>Захваљујући конц</w:t>
      </w:r>
      <w:r>
        <w:rPr>
          <w:rFonts w:ascii="Times New Roman" w:hAnsi="Times New Roman" w:cs="Times New Roman"/>
        </w:rPr>
        <w:t xml:space="preserve">епцији развоја садржаја по спирално-узлазном моделу, наставља се изучавање човека као друштвеног бића које ради и ствара, бира и користи различите материјале због њихових својства која су важна приликом израде различитих предмета. У том смислу, пожељно је </w:t>
      </w:r>
      <w:r>
        <w:rPr>
          <w:rFonts w:ascii="Times New Roman" w:hAnsi="Times New Roman" w:cs="Times New Roman"/>
        </w:rPr>
        <w:t xml:space="preserve">бавити се анализом ученицима блиских предмета и тумачењем разлога због којих су направљени од одређеног/одређених материјала, као и разматрањем других могућих </w:t>
      </w:r>
      <w:r>
        <w:rPr>
          <w:rFonts w:ascii="Times New Roman" w:hAnsi="Times New Roman" w:cs="Times New Roman"/>
        </w:rPr>
        <w:lastRenderedPageBreak/>
        <w:t xml:space="preserve">материјала од којих може да буде направљен одређени предмет, а да његова сврха остане иста. Осим </w:t>
      </w:r>
      <w:r>
        <w:rPr>
          <w:rFonts w:ascii="Times New Roman" w:hAnsi="Times New Roman" w:cs="Times New Roman"/>
        </w:rPr>
        <w:t xml:space="preserve">базичних својстава материјала која су уведена у првом разреду, у другом разреду уводи се испитивање еластичности као сложенијег својства неких материјала. Садржаји о материјалима су такви да омогућавају висок ниво активности ученика - коришћење различитих </w:t>
      </w:r>
      <w:r>
        <w:rPr>
          <w:rFonts w:ascii="Times New Roman" w:hAnsi="Times New Roman" w:cs="Times New Roman"/>
        </w:rPr>
        <w:t xml:space="preserve">чула, непосредно (механичко) деловање на материјале, бележење уоченог, извођење огледа, описивање, итд. </w:t>
      </w:r>
    </w:p>
    <w:p w:rsidR="003E2404" w:rsidRDefault="005A0B80">
      <w:pPr>
        <w:jc w:val="both"/>
        <w:rPr>
          <w:rFonts w:ascii="Times New Roman" w:hAnsi="Times New Roman" w:cs="Times New Roman"/>
        </w:rPr>
      </w:pPr>
      <w:r>
        <w:rPr>
          <w:rFonts w:ascii="Times New Roman" w:hAnsi="Times New Roman" w:cs="Times New Roman"/>
        </w:rPr>
        <w:t>Кретање и сналажење у простору и времену је тема од великог значаја и у другом разреду. Ученици већ имају развијена искуства везана за ову тему, а зада</w:t>
      </w:r>
      <w:r>
        <w:rPr>
          <w:rFonts w:ascii="Times New Roman" w:hAnsi="Times New Roman" w:cs="Times New Roman"/>
        </w:rPr>
        <w:t>так наставника је да та несистематизована, искуствена знања буду структурисана и освешћена и да омогуће ученику безбедно кретање и сналажење у непосредном окружењу. Приликом истраживања кретања као физичког феномена (облици кретања, утицај облика тела на к</w:t>
      </w:r>
      <w:r>
        <w:rPr>
          <w:rFonts w:ascii="Times New Roman" w:hAnsi="Times New Roman" w:cs="Times New Roman"/>
        </w:rPr>
        <w:t>ретање...) пожељно је да се кретање тела по равној подлози изучава кроз практичне активности (огледе или експерименте). Утицај облика тела и подлоге по којој се тело креће разматра се кроз удаљеност коју тела прелазе у различитим ситуацијама, при чему је п</w:t>
      </w:r>
      <w:r>
        <w:rPr>
          <w:rFonts w:ascii="Times New Roman" w:hAnsi="Times New Roman" w:cs="Times New Roman"/>
        </w:rPr>
        <w:t>ожељно укључити не само процену растојања, већ и њено прецизно мерење уз коришћење мерних јединица за дужину које се уводе у математици у другом разреду. Ученике 2. разреда је потребно оспособљавати да ове и друге практичне активности реализују пратећи упу</w:t>
      </w:r>
      <w:r>
        <w:rPr>
          <w:rFonts w:ascii="Times New Roman" w:hAnsi="Times New Roman" w:cs="Times New Roman"/>
        </w:rPr>
        <w:t xml:space="preserve">тства (наставника или уџбеника), бележећи уочено и да, на крају, уз мању или већу помоћ наставника формулишу једноставне закључке. </w:t>
      </w:r>
    </w:p>
    <w:p w:rsidR="003E2404" w:rsidRDefault="005A0B80">
      <w:pPr>
        <w:jc w:val="both"/>
        <w:rPr>
          <w:rFonts w:ascii="Times New Roman" w:hAnsi="Times New Roman" w:cs="Times New Roman"/>
        </w:rPr>
      </w:pPr>
      <w:r>
        <w:rPr>
          <w:rFonts w:ascii="Times New Roman" w:hAnsi="Times New Roman" w:cs="Times New Roman"/>
        </w:rPr>
        <w:t>С обзиром на просторни оквир садржаја у другом разреду, истражују се карактеристике насеља у којем ученик живи са становишта</w:t>
      </w:r>
      <w:r>
        <w:rPr>
          <w:rFonts w:ascii="Times New Roman" w:hAnsi="Times New Roman" w:cs="Times New Roman"/>
        </w:rPr>
        <w:t xml:space="preserve"> базичне типологије насеља (село/град), односно уочавања карактеристика које одређено насеље сврставају у сеоско или градско (укључујући и занимања људи у њима). Посебан значај има оспособљавање ученика за сналажење у насељу помоћу адресе, кућног броја и к</w:t>
      </w:r>
      <w:r>
        <w:rPr>
          <w:rFonts w:ascii="Times New Roman" w:hAnsi="Times New Roman" w:cs="Times New Roman"/>
        </w:rPr>
        <w:t>арактеристичних објеката, што је пожељно реализовати кроз практичне активности, како у учионици тако и ван ње. Наставља се и припрема за картографско описмењавање ученика млађих разреда основне школе увођењем појмова рељеф и облици рељефа кроз посматрање н</w:t>
      </w:r>
      <w:r>
        <w:rPr>
          <w:rFonts w:ascii="Times New Roman" w:hAnsi="Times New Roman" w:cs="Times New Roman"/>
        </w:rPr>
        <w:t xml:space="preserve">асеља и околине и упоређивањем географских објеката и појава у окружењу (узвишења, удубљења и равнице, површинске воде). </w:t>
      </w:r>
    </w:p>
    <w:p w:rsidR="003E2404" w:rsidRDefault="005A0B80">
      <w:pPr>
        <w:jc w:val="both"/>
        <w:rPr>
          <w:rFonts w:ascii="Times New Roman" w:hAnsi="Times New Roman" w:cs="Times New Roman"/>
        </w:rPr>
      </w:pPr>
      <w:r>
        <w:rPr>
          <w:rFonts w:ascii="Times New Roman" w:hAnsi="Times New Roman" w:cs="Times New Roman"/>
        </w:rPr>
        <w:t>Сналажење у времену конципирано је тако да се надовезује на основне појмове усвојене у првом разреду (делови дана; сада, пре, после; п</w:t>
      </w:r>
      <w:r>
        <w:rPr>
          <w:rFonts w:ascii="Times New Roman" w:hAnsi="Times New Roman" w:cs="Times New Roman"/>
        </w:rPr>
        <w:t>рекјуче, јуче, данас, сутра, прекосутра; дани у недељи), који се сада проширују временским одредницама: минут, сат, дан, седмица, месец, година, датум, годишња доба. Овакав редослед увођења временских одредница представља пример поштовања дидактичког прави</w:t>
      </w:r>
      <w:r>
        <w:rPr>
          <w:rFonts w:ascii="Times New Roman" w:hAnsi="Times New Roman" w:cs="Times New Roman"/>
        </w:rPr>
        <w:t xml:space="preserve">ла од познатог ка непознатом и од ближег ка даљем. Нове временске јединице уводе се тако да се мањом (већ познатом) мерном јединицом објашњава већа (нова) мерна јединица. Један од кључних задатака учитеља у овом сегменту је да оспособи ученике да правилно </w:t>
      </w:r>
      <w:r>
        <w:rPr>
          <w:rFonts w:ascii="Times New Roman" w:hAnsi="Times New Roman" w:cs="Times New Roman"/>
        </w:rPr>
        <w:t>користе средства за мерење времена: часовник, календар и ленту времена. Лента времена представља средство за разумевање хронологије догађаја и уводи се кроз приказивање различитих временских периода из личног живота ученика (редослед дневних или недељних а</w:t>
      </w:r>
      <w:r>
        <w:rPr>
          <w:rFonts w:ascii="Times New Roman" w:hAnsi="Times New Roman" w:cs="Times New Roman"/>
        </w:rPr>
        <w:t>ктивности, кључни догађаји из живота ученика - са колико година је научио/ла да вози бицикл, пошао/ла у први разред, научио/ла да плива и сл.). И даље је важно указивати на цикличност временских одредница и појава у природи (дан, седмица, година, годишња д</w:t>
      </w:r>
      <w:r>
        <w:rPr>
          <w:rFonts w:ascii="Times New Roman" w:hAnsi="Times New Roman" w:cs="Times New Roman"/>
        </w:rPr>
        <w:t xml:space="preserve">оба). Касније ће се појам цикличности јављати и у другим појавама (животни циклус живих бића, ланац исхране, кружење воде у природи итд.), што је у складу са основним принципима и законима природних наука. </w:t>
      </w:r>
    </w:p>
    <w:p w:rsidR="003E2404" w:rsidRDefault="005A0B80">
      <w:pPr>
        <w:jc w:val="both"/>
        <w:rPr>
          <w:rFonts w:ascii="Times New Roman" w:hAnsi="Times New Roman" w:cs="Times New Roman"/>
        </w:rPr>
      </w:pPr>
      <w:r>
        <w:rPr>
          <w:rFonts w:ascii="Times New Roman" w:hAnsi="Times New Roman" w:cs="Times New Roman"/>
        </w:rPr>
        <w:t>Област под називом Разноврсност природе односи се</w:t>
      </w:r>
      <w:r>
        <w:rPr>
          <w:rFonts w:ascii="Times New Roman" w:hAnsi="Times New Roman" w:cs="Times New Roman"/>
        </w:rPr>
        <w:t xml:space="preserve"> на узајамно дејство живе и неживе природе. Појмови који се односе на живи свет надограђују се на први разред кроз уочавање и апстраховање заједничких карактеристика живих бића и повезивање делова тела живих бића са њиховим улогама. Нове класификације биља</w:t>
      </w:r>
      <w:r>
        <w:rPr>
          <w:rFonts w:ascii="Times New Roman" w:hAnsi="Times New Roman" w:cs="Times New Roman"/>
        </w:rPr>
        <w:t xml:space="preserve">ка и животиња односе се на делове тела биљака (стабло и лист), начин исхране животиња (што представља припрему за увођење ланца исхране у трећем разреду) и начин живота животиња (домаће/дивље). Однос човека и живог света разматра се из различитих углова - </w:t>
      </w:r>
      <w:r>
        <w:rPr>
          <w:rFonts w:ascii="Times New Roman" w:hAnsi="Times New Roman" w:cs="Times New Roman"/>
        </w:rPr>
        <w:t xml:space="preserve">значаја које биљке и животиње имају за опстанак и лакши </w:t>
      </w:r>
      <w:r>
        <w:rPr>
          <w:rFonts w:ascii="Times New Roman" w:hAnsi="Times New Roman" w:cs="Times New Roman"/>
        </w:rPr>
        <w:lastRenderedPageBreak/>
        <w:t>живот људи, уз препознавање и практиковање понашања које не угрожава биљке и животиње у окружењу. У складу са интересовањима ученика, могу се детаљније истражити улоге неких делова тела човека, тако д</w:t>
      </w:r>
      <w:r>
        <w:rPr>
          <w:rFonts w:ascii="Times New Roman" w:hAnsi="Times New Roman" w:cs="Times New Roman"/>
        </w:rPr>
        <w:t xml:space="preserve">а се ученици не оптерећују фактографским знањем, него сагледавањем улоге тих делова тела у свакодневним активностима, нези и бризи о њима. Другу димензију односа у природи представља повезаност живих бића са елементима неживе природе као основним условима </w:t>
      </w:r>
      <w:r>
        <w:rPr>
          <w:rFonts w:ascii="Times New Roman" w:hAnsi="Times New Roman" w:cs="Times New Roman"/>
        </w:rPr>
        <w:t xml:space="preserve">за живот. </w:t>
      </w:r>
    </w:p>
    <w:p w:rsidR="003E2404" w:rsidRDefault="005A0B80">
      <w:pPr>
        <w:jc w:val="both"/>
        <w:rPr>
          <w:rFonts w:ascii="Times New Roman" w:hAnsi="Times New Roman" w:cs="Times New Roman"/>
        </w:rPr>
      </w:pPr>
      <w:r>
        <w:rPr>
          <w:rFonts w:ascii="Times New Roman" w:hAnsi="Times New Roman" w:cs="Times New Roman"/>
        </w:rPr>
        <w:t>Концепт одрживог развоја и активно учешће ученика у заштити животне средине заједнички су и за Свет око нас и за Природу и друштво. У разреду акценат треба да буде на подстицању ученика да у свакодневним активностима (у школи и ван ње) примењују</w:t>
      </w:r>
      <w:r>
        <w:rPr>
          <w:rFonts w:ascii="Times New Roman" w:hAnsi="Times New Roman" w:cs="Times New Roman"/>
        </w:rPr>
        <w:t xml:space="preserve"> неке од основних принципа рационалне потрошње - рационално троше производе, односно материјале које користе у свакодневном животу; ако су у прилици, разврставају отпад на предвиђена места; брину се о биљкама и животињама. Допринос развоју овог концепта пр</w:t>
      </w:r>
      <w:r>
        <w:rPr>
          <w:rFonts w:ascii="Times New Roman" w:hAnsi="Times New Roman" w:cs="Times New Roman"/>
        </w:rPr>
        <w:t>едставља и раније објашњена разлика између потреба и жеља. Пуно разумевање концепта одрживог развоја могуће је тек на каснијем узрасту ученика, али је потребно да се континуирано развија, и то не само на нивоу знања, већ првенствено на нивоу усвојених вред</w:t>
      </w:r>
      <w:r>
        <w:rPr>
          <w:rFonts w:ascii="Times New Roman" w:hAnsi="Times New Roman" w:cs="Times New Roman"/>
        </w:rPr>
        <w:t xml:space="preserve">ности, ставова и навика. На тај начин се интегришу вредности и утиче на развој ставова важних за опстанак и будућност. </w:t>
      </w:r>
    </w:p>
    <w:p w:rsidR="003E2404" w:rsidRDefault="005A0B80">
      <w:pPr>
        <w:jc w:val="both"/>
        <w:rPr>
          <w:rFonts w:ascii="Times New Roman" w:hAnsi="Times New Roman" w:cs="Times New Roman"/>
        </w:rPr>
      </w:pPr>
      <w:r>
        <w:rPr>
          <w:rFonts w:ascii="Times New Roman" w:hAnsi="Times New Roman" w:cs="Times New Roman"/>
        </w:rPr>
        <w:t>Приликом изучавања природних и друштвених феномена нужно је и даље примењивати истраживачки приступ и оспособљавати ученике за различите</w:t>
      </w:r>
      <w:r>
        <w:rPr>
          <w:rFonts w:ascii="Times New Roman" w:hAnsi="Times New Roman" w:cs="Times New Roman"/>
        </w:rPr>
        <w:t xml:space="preserve"> начине прикупљања података о окружењу, њихову анализу, сврставање у групе и категорије по различитим карактеристикама, вођење белешки и закључивање. Посматрање се проширује праћењем појава које се понављају у одређеним временским периодима (нпр. током год</w:t>
      </w:r>
      <w:r>
        <w:rPr>
          <w:rFonts w:ascii="Times New Roman" w:hAnsi="Times New Roman" w:cs="Times New Roman"/>
        </w:rPr>
        <w:t xml:space="preserve">ишњих доба). Учествовање у једноставним огледима, које је било наглашено у првом разреду, сада се усложњава реализацијом огледа/експеримента на основу упутства - индивидуално, у пару или групи.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Праћење напредовања </w:t>
      </w:r>
      <w:r>
        <w:rPr>
          <w:rFonts w:ascii="Times New Roman" w:hAnsi="Times New Roman" w:cs="Times New Roman"/>
        </w:rPr>
        <w:t xml:space="preserve">и оцењивање постигнућа ученика само је део праћења и вредновања образовно-васпитне праксе. Резултате целокупног праћења и вредновања наставник узима као основу за планирање наредних корака у раду са ученицима и развијању своје образовно-васпитне праксе. </w:t>
      </w:r>
    </w:p>
    <w:p w:rsidR="003E2404" w:rsidRDefault="005A0B80">
      <w:pPr>
        <w:jc w:val="both"/>
        <w:rPr>
          <w:rFonts w:ascii="Times New Roman" w:hAnsi="Times New Roman" w:cs="Times New Roman"/>
        </w:rPr>
      </w:pPr>
      <w:r>
        <w:rPr>
          <w:rFonts w:ascii="Times New Roman" w:hAnsi="Times New Roman" w:cs="Times New Roman"/>
        </w:rPr>
        <w:t>П</w:t>
      </w:r>
      <w:r>
        <w:rPr>
          <w:rFonts w:ascii="Times New Roman" w:hAnsi="Times New Roman" w:cs="Times New Roman"/>
        </w:rPr>
        <w:t xml:space="preserve">раћење напредовања и оцењивање постигнућа ученика је формативно и сумативно и реализује се у складу са Правилником о оцењивању ученика у основном образовању и васпитању. Потребно је да наставник континуирано и на примерен начин указује ученику на квалитет </w:t>
      </w:r>
      <w:r>
        <w:rPr>
          <w:rFonts w:ascii="Times New Roman" w:hAnsi="Times New Roman" w:cs="Times New Roman"/>
        </w:rPr>
        <w:t xml:space="preserve">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Свака активност је добра прилика за процену напредовања и давање повратне информације, а ученике треба </w:t>
      </w:r>
      <w:r>
        <w:rPr>
          <w:rFonts w:ascii="Times New Roman" w:hAnsi="Times New Roman" w:cs="Times New Roman"/>
        </w:rPr>
        <w:t xml:space="preserve">оспособљавати и охрабривати да процењују сопствени напредак у остваривању исхода предмета, као и напредак других ученика. </w:t>
      </w:r>
    </w:p>
    <w:p w:rsidR="003E2404" w:rsidRDefault="003E2404">
      <w:pPr>
        <w:pStyle w:val="wyq080---odsek"/>
        <w:jc w:val="both"/>
        <w:rPr>
          <w:rFonts w:ascii="Times New Roman" w:hAnsi="Times New Roman" w:cs="Times New Roman"/>
          <w:sz w:val="22"/>
          <w:szCs w:val="22"/>
        </w:rPr>
      </w:pPr>
    </w:p>
    <w:p w:rsidR="003E2404" w:rsidRDefault="005A0B80">
      <w:pPr>
        <w:pStyle w:val="wyq080---odsek"/>
        <w:jc w:val="both"/>
        <w:rPr>
          <w:rFonts w:ascii="Times New Roman" w:hAnsi="Times New Roman" w:cs="Times New Roman"/>
        </w:rPr>
      </w:pPr>
      <w:r>
        <w:rPr>
          <w:rFonts w:ascii="Times New Roman" w:hAnsi="Times New Roman" w:cs="Times New Roman"/>
        </w:rPr>
        <w:t>3.2.1.5. ЛИКОВНА КУЛТУРА</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183"/>
        <w:gridCol w:w="7916"/>
      </w:tblGrid>
      <w:tr w:rsidR="003E2404">
        <w:tc>
          <w:tcPr>
            <w:tcW w:w="1179"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 xml:space="preserve">Назив предмета </w:t>
            </w:r>
          </w:p>
        </w:tc>
        <w:tc>
          <w:tcPr>
            <w:tcW w:w="7890"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bookmarkStart w:id="5" w:name="str_16"/>
            <w:bookmarkEnd w:id="5"/>
            <w:r>
              <w:rPr>
                <w:rFonts w:ascii="Times New Roman" w:hAnsi="Times New Roman" w:cs="Times New Roman"/>
                <w:b/>
              </w:rPr>
              <w:t>ЛИКОВНА КУЛТУРА</w:t>
            </w:r>
          </w:p>
        </w:tc>
      </w:tr>
      <w:tr w:rsidR="003E2404">
        <w:tc>
          <w:tcPr>
            <w:tcW w:w="11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7890"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наставе и учења Ликовне културе је да се ученик, развијајући </w:t>
            </w:r>
            <w:r>
              <w:rPr>
                <w:rFonts w:ascii="Times New Roman" w:hAnsi="Times New Roman" w:cs="Times New Roman"/>
              </w:rPr>
              <w:t>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3E2404">
        <w:tc>
          <w:tcPr>
            <w:tcW w:w="11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7890"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други</w:t>
            </w:r>
          </w:p>
        </w:tc>
      </w:tr>
      <w:tr w:rsidR="003E2404">
        <w:tc>
          <w:tcPr>
            <w:tcW w:w="1179"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 xml:space="preserve">Годишњи фонд часова </w:t>
            </w:r>
          </w:p>
        </w:tc>
        <w:tc>
          <w:tcPr>
            <w:tcW w:w="7890"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72 часа</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2894"/>
        <w:gridCol w:w="2170"/>
        <w:gridCol w:w="4035"/>
      </w:tblGrid>
      <w:tr w:rsidR="003E2404">
        <w:tc>
          <w:tcPr>
            <w:tcW w:w="2885"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lastRenderedPageBreak/>
              <w:t>ИСХОДИ</w:t>
            </w:r>
            <w:r>
              <w:rPr>
                <w:rFonts w:ascii="Times New Roman" w:hAnsi="Times New Roman" w:cs="Times New Roman"/>
              </w:rPr>
              <w:t>:</w:t>
            </w:r>
            <w:r>
              <w:rPr>
                <w:rFonts w:ascii="Times New Roman" w:hAnsi="Times New Roman" w:cs="Times New Roman"/>
              </w:rPr>
              <w:t xml:space="preserve"> По завршетку разреда ученик ће бити у стању да </w:t>
            </w:r>
          </w:p>
        </w:tc>
        <w:tc>
          <w:tcPr>
            <w:tcW w:w="2163"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ОБЛАСТ/ТЕМА </w:t>
            </w:r>
          </w:p>
        </w:tc>
        <w:tc>
          <w:tcPr>
            <w:tcW w:w="4022"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2885"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 користи материјал и прибор на безбедан и одговоран начин;</w:t>
            </w:r>
          </w:p>
          <w:p w:rsidR="003E2404" w:rsidRDefault="005A0B80">
            <w:pPr>
              <w:rPr>
                <w:rFonts w:ascii="Times New Roman" w:hAnsi="Times New Roman" w:cs="Times New Roman"/>
              </w:rPr>
            </w:pPr>
            <w:r>
              <w:rPr>
                <w:rFonts w:ascii="Times New Roman" w:hAnsi="Times New Roman" w:cs="Times New Roman"/>
              </w:rPr>
              <w:t>- изрази, одабраним материјалом и техникама своје емоције, машту, сећања и замисли;</w:t>
            </w:r>
          </w:p>
          <w:p w:rsidR="003E2404" w:rsidRDefault="005A0B80">
            <w:pPr>
              <w:rPr>
                <w:rFonts w:ascii="Times New Roman" w:hAnsi="Times New Roman" w:cs="Times New Roman"/>
              </w:rPr>
            </w:pPr>
            <w:r>
              <w:rPr>
                <w:rFonts w:ascii="Times New Roman" w:hAnsi="Times New Roman" w:cs="Times New Roman"/>
              </w:rPr>
              <w:t xml:space="preserve">- користи једноставне информације и </w:t>
            </w:r>
            <w:r>
              <w:rPr>
                <w:rFonts w:ascii="Times New Roman" w:hAnsi="Times New Roman" w:cs="Times New Roman"/>
              </w:rPr>
              <w:t>одабрана ликовна дела као подстицај за стваралачки рад;</w:t>
            </w:r>
          </w:p>
          <w:p w:rsidR="003E2404" w:rsidRDefault="005A0B80">
            <w:pPr>
              <w:rPr>
                <w:rFonts w:ascii="Times New Roman" w:hAnsi="Times New Roman" w:cs="Times New Roman"/>
              </w:rPr>
            </w:pPr>
            <w:r>
              <w:rPr>
                <w:rFonts w:ascii="Times New Roman" w:hAnsi="Times New Roman" w:cs="Times New Roman"/>
              </w:rPr>
              <w:t>- изражава, светлим или тамним бојама, свој доживљај уметничког дела;</w:t>
            </w:r>
          </w:p>
          <w:p w:rsidR="003E2404" w:rsidRDefault="005A0B80">
            <w:pPr>
              <w:rPr>
                <w:rFonts w:ascii="Times New Roman" w:hAnsi="Times New Roman" w:cs="Times New Roman"/>
              </w:rPr>
            </w:pPr>
            <w:r>
              <w:rPr>
                <w:rFonts w:ascii="Times New Roman" w:hAnsi="Times New Roman" w:cs="Times New Roman"/>
              </w:rPr>
              <w:t>- идентификује истакнути део целине и визуелне супротности у свом окружењу;</w:t>
            </w:r>
          </w:p>
          <w:p w:rsidR="003E2404" w:rsidRDefault="005A0B80">
            <w:pPr>
              <w:rPr>
                <w:rFonts w:ascii="Times New Roman" w:hAnsi="Times New Roman" w:cs="Times New Roman"/>
              </w:rPr>
            </w:pPr>
            <w:r>
              <w:rPr>
                <w:rFonts w:ascii="Times New Roman" w:hAnsi="Times New Roman" w:cs="Times New Roman"/>
              </w:rPr>
              <w:t>- преобликује, самостално или у сарадњи са другима, ма</w:t>
            </w:r>
            <w:r>
              <w:rPr>
                <w:rFonts w:ascii="Times New Roman" w:hAnsi="Times New Roman" w:cs="Times New Roman"/>
              </w:rPr>
              <w:t>теријале и предмете за рециклажу;</w:t>
            </w:r>
          </w:p>
          <w:p w:rsidR="003E2404" w:rsidRDefault="005A0B80">
            <w:pPr>
              <w:rPr>
                <w:rFonts w:ascii="Times New Roman" w:hAnsi="Times New Roman" w:cs="Times New Roman"/>
              </w:rPr>
            </w:pPr>
            <w:r>
              <w:rPr>
                <w:rFonts w:ascii="Times New Roman" w:hAnsi="Times New Roman" w:cs="Times New Roman"/>
              </w:rPr>
              <w:t>- тумачи једноставне визуелне информације које опажа у свакодневном животу;</w:t>
            </w:r>
          </w:p>
          <w:p w:rsidR="003E2404" w:rsidRDefault="005A0B80">
            <w:pPr>
              <w:rPr>
                <w:rFonts w:ascii="Times New Roman" w:hAnsi="Times New Roman" w:cs="Times New Roman"/>
              </w:rPr>
            </w:pPr>
            <w:r>
              <w:rPr>
                <w:rFonts w:ascii="Times New Roman" w:hAnsi="Times New Roman" w:cs="Times New Roman"/>
              </w:rPr>
              <w:t>- изражава мимиком и/или телом различита расположења, покрете и кретања;</w:t>
            </w:r>
          </w:p>
          <w:p w:rsidR="003E2404" w:rsidRDefault="005A0B80">
            <w:pPr>
              <w:rPr>
                <w:rFonts w:ascii="Times New Roman" w:hAnsi="Times New Roman" w:cs="Times New Roman"/>
              </w:rPr>
            </w:pPr>
            <w:r>
              <w:rPr>
                <w:rFonts w:ascii="Times New Roman" w:hAnsi="Times New Roman" w:cs="Times New Roman"/>
              </w:rPr>
              <w:t>- упоређује свој и туђ естетски доживљај простора, дизајна и уметничких д</w:t>
            </w:r>
            <w:r>
              <w:rPr>
                <w:rFonts w:ascii="Times New Roman" w:hAnsi="Times New Roman" w:cs="Times New Roman"/>
              </w:rPr>
              <w:t>ела;</w:t>
            </w:r>
          </w:p>
          <w:p w:rsidR="003E2404" w:rsidRDefault="005A0B80">
            <w:pPr>
              <w:rPr>
                <w:rFonts w:ascii="Times New Roman" w:hAnsi="Times New Roman" w:cs="Times New Roman"/>
              </w:rPr>
            </w:pPr>
            <w:r>
              <w:rPr>
                <w:rFonts w:ascii="Times New Roman" w:hAnsi="Times New Roman" w:cs="Times New Roman"/>
              </w:rPr>
              <w:t>- повезује уметничко занимање и одговарајуће продукте;</w:t>
            </w:r>
          </w:p>
          <w:p w:rsidR="003E2404" w:rsidRDefault="005A0B80">
            <w:pPr>
              <w:rPr>
                <w:rFonts w:ascii="Times New Roman" w:hAnsi="Times New Roman" w:cs="Times New Roman"/>
              </w:rPr>
            </w:pPr>
            <w:r>
              <w:rPr>
                <w:rFonts w:ascii="Times New Roman" w:hAnsi="Times New Roman" w:cs="Times New Roman"/>
              </w:rPr>
              <w:t>- пружи основне информације о одабраном музеју;</w:t>
            </w:r>
          </w:p>
          <w:p w:rsidR="003E2404" w:rsidRDefault="005A0B80">
            <w:pPr>
              <w:rPr>
                <w:rFonts w:ascii="Times New Roman" w:hAnsi="Times New Roman" w:cs="Times New Roman"/>
              </w:rPr>
            </w:pPr>
            <w:r>
              <w:rPr>
                <w:rFonts w:ascii="Times New Roman" w:hAnsi="Times New Roman" w:cs="Times New Roman"/>
              </w:rPr>
              <w:t>- разматра, у групи, шта и како је учио/ла и где та знања може применити.</w:t>
            </w:r>
          </w:p>
        </w:tc>
        <w:tc>
          <w:tcPr>
            <w:tcW w:w="21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ОБЛИЦИ</w:t>
            </w:r>
          </w:p>
        </w:tc>
        <w:tc>
          <w:tcPr>
            <w:tcW w:w="402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Облици (светлост као услов за опажање облика; визуелне карактеристике природних и вештачких облика; дизајн предмета за свакодневну употребу). </w:t>
            </w:r>
          </w:p>
          <w:p w:rsidR="003E2404" w:rsidRDefault="005A0B80">
            <w:pPr>
              <w:rPr>
                <w:rFonts w:ascii="Times New Roman" w:hAnsi="Times New Roman" w:cs="Times New Roman"/>
              </w:rPr>
            </w:pPr>
            <w:r>
              <w:rPr>
                <w:rFonts w:ascii="Times New Roman" w:hAnsi="Times New Roman" w:cs="Times New Roman"/>
              </w:rPr>
              <w:t xml:space="preserve">Супротности (обојено и безбојно, једноставно и сложено, испупчено и удубљено, ближе и даље...). </w:t>
            </w:r>
          </w:p>
          <w:p w:rsidR="003E2404" w:rsidRDefault="005A0B80">
            <w:pPr>
              <w:rPr>
                <w:rFonts w:ascii="Times New Roman" w:hAnsi="Times New Roman" w:cs="Times New Roman"/>
              </w:rPr>
            </w:pPr>
            <w:r>
              <w:rPr>
                <w:rFonts w:ascii="Times New Roman" w:hAnsi="Times New Roman" w:cs="Times New Roman"/>
              </w:rPr>
              <w:t>Облик и целина (</w:t>
            </w:r>
            <w:r>
              <w:rPr>
                <w:rFonts w:ascii="Times New Roman" w:hAnsi="Times New Roman" w:cs="Times New Roman"/>
              </w:rPr>
              <w:t xml:space="preserve">истакнути део целине; везивање и спајање облика). </w:t>
            </w:r>
          </w:p>
        </w:tc>
      </w:tr>
      <w:tr w:rsidR="003E2404">
        <w:tc>
          <w:tcPr>
            <w:tcW w:w="288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СПОРАЗУМЕВАЊЕ </w:t>
            </w:r>
          </w:p>
        </w:tc>
        <w:tc>
          <w:tcPr>
            <w:tcW w:w="402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Тумачење (невербално и визуелно изражавање; садржај визуелних информација). </w:t>
            </w:r>
          </w:p>
          <w:p w:rsidR="003E2404" w:rsidRDefault="005A0B80">
            <w:pPr>
              <w:rPr>
                <w:rFonts w:ascii="Times New Roman" w:hAnsi="Times New Roman" w:cs="Times New Roman"/>
              </w:rPr>
            </w:pPr>
            <w:r>
              <w:rPr>
                <w:rFonts w:ascii="Times New Roman" w:hAnsi="Times New Roman" w:cs="Times New Roman"/>
              </w:rPr>
              <w:t xml:space="preserve">Слика и реч (редослед радње у стрипу; знаци; лепо писање; честитке). </w:t>
            </w:r>
          </w:p>
        </w:tc>
      </w:tr>
      <w:tr w:rsidR="003E2404">
        <w:tc>
          <w:tcPr>
            <w:tcW w:w="288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 xml:space="preserve">ЛИКОВНЕ ИГРЕ </w:t>
            </w:r>
          </w:p>
        </w:tc>
        <w:tc>
          <w:tcPr>
            <w:tcW w:w="402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Боја (светле и тамне боје; боја и облик; боја и звук). </w:t>
            </w:r>
          </w:p>
          <w:p w:rsidR="003E2404" w:rsidRDefault="005A0B80">
            <w:pPr>
              <w:rPr>
                <w:rFonts w:ascii="Times New Roman" w:hAnsi="Times New Roman" w:cs="Times New Roman"/>
              </w:rPr>
            </w:pPr>
            <w:r>
              <w:rPr>
                <w:rFonts w:ascii="Times New Roman" w:hAnsi="Times New Roman" w:cs="Times New Roman"/>
              </w:rPr>
              <w:t xml:space="preserve">Замишљања (стварност и машта). </w:t>
            </w:r>
          </w:p>
        </w:tc>
      </w:tr>
      <w:tr w:rsidR="003E2404">
        <w:tc>
          <w:tcPr>
            <w:tcW w:w="288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ПРОСТОР</w:t>
            </w:r>
          </w:p>
        </w:tc>
        <w:tc>
          <w:tcPr>
            <w:tcW w:w="4022"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Простор (обликовање простора - школа, учионица, соба; музеј). </w:t>
            </w:r>
          </w:p>
          <w:p w:rsidR="003E2404" w:rsidRDefault="005A0B80">
            <w:pPr>
              <w:rPr>
                <w:rFonts w:ascii="Times New Roman" w:hAnsi="Times New Roman" w:cs="Times New Roman"/>
              </w:rPr>
            </w:pPr>
            <w:r>
              <w:rPr>
                <w:rFonts w:ascii="Times New Roman" w:hAnsi="Times New Roman" w:cs="Times New Roman"/>
              </w:rPr>
              <w:t xml:space="preserve">Кретање (кретање једног облика у простору; кретање више облика у простору). </w:t>
            </w:r>
          </w:p>
          <w:p w:rsidR="003E2404" w:rsidRDefault="005A0B80">
            <w:pPr>
              <w:rPr>
                <w:rFonts w:ascii="Times New Roman" w:hAnsi="Times New Roman" w:cs="Times New Roman"/>
              </w:rPr>
            </w:pPr>
            <w:r>
              <w:rPr>
                <w:rFonts w:ascii="Times New Roman" w:hAnsi="Times New Roman" w:cs="Times New Roman"/>
              </w:rPr>
              <w:t>Сцена (маске, кост</w:t>
            </w:r>
            <w:r>
              <w:rPr>
                <w:rFonts w:ascii="Times New Roman" w:hAnsi="Times New Roman" w:cs="Times New Roman"/>
              </w:rPr>
              <w:t xml:space="preserve">ими, реквизити). </w:t>
            </w:r>
          </w:p>
          <w:p w:rsidR="003E2404" w:rsidRDefault="003E2404">
            <w:pPr>
              <w:spacing w:beforeAutospacing="1" w:afterAutospacing="1"/>
              <w:jc w:val="both"/>
              <w:rPr>
                <w:rFonts w:ascii="Times New Roman" w:hAnsi="Times New Roman" w:cs="Times New Roman"/>
              </w:rPr>
            </w:pPr>
          </w:p>
        </w:tc>
      </w:tr>
    </w:tbl>
    <w:p w:rsidR="003E2404" w:rsidRDefault="005A0B80">
      <w:pPr>
        <w:jc w:val="both"/>
        <w:rPr>
          <w:rFonts w:ascii="Times New Roman" w:hAnsi="Times New Roman" w:cs="Times New Roman"/>
        </w:rPr>
      </w:pPr>
      <w:r>
        <w:rPr>
          <w:rFonts w:ascii="Times New Roman" w:hAnsi="Times New Roman" w:cs="Times New Roman"/>
        </w:rPr>
        <w:t xml:space="preserve">Кључни појмови садржаја: простор, облик, линија, боја.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lastRenderedPageBreak/>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 xml:space="preserve">У другом разреду ученици се развијају и уче кроз разноврсне активности и задатке који подстичу радозналост и задовољство у истраживању, експериментисању, размишљању, повезивању, изражавању, стварању, дружењу и сарадњи. </w:t>
      </w:r>
    </w:p>
    <w:p w:rsidR="003E2404" w:rsidRDefault="005A0B80">
      <w:pPr>
        <w:jc w:val="both"/>
        <w:rPr>
          <w:rFonts w:ascii="Times New Roman" w:hAnsi="Times New Roman" w:cs="Times New Roman"/>
        </w:rPr>
      </w:pPr>
      <w:r>
        <w:rPr>
          <w:rFonts w:ascii="Times New Roman" w:hAnsi="Times New Roman" w:cs="Times New Roman"/>
        </w:rPr>
        <w:t xml:space="preserve">Кључни појмови </w:t>
      </w:r>
    </w:p>
    <w:p w:rsidR="003E2404" w:rsidRDefault="005A0B80">
      <w:pPr>
        <w:jc w:val="both"/>
        <w:rPr>
          <w:rFonts w:ascii="Times New Roman" w:hAnsi="Times New Roman" w:cs="Times New Roman"/>
        </w:rPr>
      </w:pPr>
      <w:r>
        <w:rPr>
          <w:rFonts w:ascii="Times New Roman" w:hAnsi="Times New Roman" w:cs="Times New Roman"/>
        </w:rPr>
        <w:t xml:space="preserve">Кључни појмови чине </w:t>
      </w:r>
      <w:r>
        <w:rPr>
          <w:rFonts w:ascii="Times New Roman" w:hAnsi="Times New Roman" w:cs="Times New Roman"/>
        </w:rPr>
        <w:t>конструкцију, основу за развијање програма. Централни појам је простор, јер се све што видимо и доживљавамо налази у простору. Из овог појма су изведени остали кључни појмови. У првом разреду кључних појмова има три: простор - облик, линија; у другом разре</w:t>
      </w:r>
      <w:r>
        <w:rPr>
          <w:rFonts w:ascii="Times New Roman" w:hAnsi="Times New Roman" w:cs="Times New Roman"/>
        </w:rPr>
        <w:t xml:space="preserve">ду четири: простор - облик, линија, боја; у трећем пет: простор - облик, линија, боја, текстура и од четвртог шест: простор - облик, линија, боја, текстура, светлина. </w:t>
      </w:r>
    </w:p>
    <w:p w:rsidR="003E2404" w:rsidRDefault="005A0B80">
      <w:pPr>
        <w:jc w:val="both"/>
        <w:rPr>
          <w:rFonts w:ascii="Times New Roman" w:hAnsi="Times New Roman" w:cs="Times New Roman"/>
        </w:rPr>
      </w:pPr>
      <w:r>
        <w:rPr>
          <w:rFonts w:ascii="Times New Roman" w:hAnsi="Times New Roman" w:cs="Times New Roman"/>
        </w:rPr>
        <w:t>Централни појам, простор, указује на то да програм није усмерен на ускостручне садржаје,</w:t>
      </w:r>
      <w:r>
        <w:rPr>
          <w:rFonts w:ascii="Times New Roman" w:hAnsi="Times New Roman" w:cs="Times New Roman"/>
        </w:rPr>
        <w:t xml:space="preserve"> већ на свет у коме ученик живи и одраста и који треба свесно да опажа, доживљава и истражује из различитих углова. Сви садржаји везани за визуелну уметност (укључујући и уметничка остварења из ближе и даље прошлости) у блиској су вези са савременим светом</w:t>
      </w:r>
      <w:r>
        <w:rPr>
          <w:rFonts w:ascii="Times New Roman" w:hAnsi="Times New Roman" w:cs="Times New Roman"/>
        </w:rPr>
        <w:t xml:space="preserve"> и ученици треба постепено, до краја школовања, да истражују и откривају те везе. </w:t>
      </w:r>
    </w:p>
    <w:p w:rsidR="003E2404" w:rsidRDefault="005A0B80">
      <w:pPr>
        <w:jc w:val="both"/>
        <w:rPr>
          <w:rFonts w:ascii="Times New Roman" w:hAnsi="Times New Roman" w:cs="Times New Roman"/>
        </w:rPr>
      </w:pPr>
      <w:r>
        <w:rPr>
          <w:rFonts w:ascii="Times New Roman" w:hAnsi="Times New Roman" w:cs="Times New Roman"/>
        </w:rPr>
        <w:t>Кључни појмови су међусобно чврсто повезани и могу се повезати са појмовима из свакодневног живота, уметности и других програма. Приликом планирања интегрисане наставе наста</w:t>
      </w:r>
      <w:r>
        <w:rPr>
          <w:rFonts w:ascii="Times New Roman" w:hAnsi="Times New Roman" w:cs="Times New Roman"/>
        </w:rPr>
        <w:t>вник одређује кључне појмове и потпојмове наставне јединице тако што их бира из програма свих предмета. На пример, полази се од централног појма "простор" за који се везује појам "природа". За појам "природа" везује се појам "рељеф". За појам "рељеф" везуј</w:t>
      </w:r>
      <w:r>
        <w:rPr>
          <w:rFonts w:ascii="Times New Roman" w:hAnsi="Times New Roman" w:cs="Times New Roman"/>
        </w:rPr>
        <w:t>е се појам "облик", са којим су повезани потпојмови "испупчено", "удубљено", "узвишења" и "удубљења". Овако одабрани појмови и потпојмови обезбеђују да ученици граде знања постепено. На пример, појам "природа" обезбеђује да се појам "рељеф" не повезује одм</w:t>
      </w:r>
      <w:r>
        <w:rPr>
          <w:rFonts w:ascii="Times New Roman" w:hAnsi="Times New Roman" w:cs="Times New Roman"/>
        </w:rPr>
        <w:t xml:space="preserve">ах са појмовима из уметности. Ученици могу да обликују испупчене и удубљене облике у глини, као и да самостално надограђују појмове путем асоцијација, али наставник нуди само објашњења појмова који су одабрани за ту наставну јединицу. У следећим наставним </w:t>
      </w:r>
      <w:r>
        <w:rPr>
          <w:rFonts w:ascii="Times New Roman" w:hAnsi="Times New Roman" w:cs="Times New Roman"/>
        </w:rPr>
        <w:t xml:space="preserve">јединицама појмови се постепено надограђују и појмовима из уметности. </w:t>
      </w:r>
    </w:p>
    <w:p w:rsidR="003E2404" w:rsidRDefault="005A0B80">
      <w:pPr>
        <w:jc w:val="both"/>
        <w:rPr>
          <w:rFonts w:ascii="Times New Roman" w:hAnsi="Times New Roman" w:cs="Times New Roman"/>
        </w:rPr>
      </w:pPr>
      <w:r>
        <w:rPr>
          <w:rFonts w:ascii="Times New Roman" w:hAnsi="Times New Roman" w:cs="Times New Roman"/>
        </w:rPr>
        <w:t xml:space="preserve">Опште међупредметне компетенције </w:t>
      </w:r>
    </w:p>
    <w:p w:rsidR="003E2404" w:rsidRDefault="005A0B80">
      <w:pPr>
        <w:jc w:val="both"/>
        <w:rPr>
          <w:rFonts w:ascii="Times New Roman" w:hAnsi="Times New Roman" w:cs="Times New Roman"/>
        </w:rPr>
      </w:pPr>
      <w:r>
        <w:rPr>
          <w:rFonts w:ascii="Times New Roman" w:hAnsi="Times New Roman" w:cs="Times New Roman"/>
        </w:rPr>
        <w:t>У другом разреду се нарочито развијају: компетенција за комуникацију, естетичка компетенција, компетенција за рад са подацима и информацијама, компетен</w:t>
      </w:r>
      <w:r>
        <w:rPr>
          <w:rFonts w:ascii="Times New Roman" w:hAnsi="Times New Roman" w:cs="Times New Roman"/>
        </w:rPr>
        <w:t xml:space="preserve">ција за учење и компетенција за сарадњу. </w:t>
      </w:r>
    </w:p>
    <w:p w:rsidR="003E2404" w:rsidRDefault="005A0B80">
      <w:pPr>
        <w:jc w:val="both"/>
        <w:rPr>
          <w:rFonts w:ascii="Times New Roman" w:hAnsi="Times New Roman" w:cs="Times New Roman"/>
        </w:rPr>
      </w:pPr>
      <w:r>
        <w:rPr>
          <w:rFonts w:ascii="Times New Roman" w:hAnsi="Times New Roman" w:cs="Times New Roman"/>
        </w:rPr>
        <w:t>Компетенција за рад са подацима и информацијама развија се на јединствени начин. Ученици користе информације и податке (визуелне, аудитивне, аудиовизуелне, текстуалне, вербалне, тактилне...) као подстицај (мотиваци</w:t>
      </w:r>
      <w:r>
        <w:rPr>
          <w:rFonts w:ascii="Times New Roman" w:hAnsi="Times New Roman" w:cs="Times New Roman"/>
        </w:rPr>
        <w:t xml:space="preserve">ју) за стварање.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Називи, број и редослед наставних тема нису фиксни (прописани или препоручени) да би се омогућило планирање интегрисане и пројектне наставе. Наставник планира број и редослед наставних тема, као и број часова за реализацију сваке теме. У настави треба да д</w:t>
      </w:r>
      <w:r>
        <w:rPr>
          <w:rFonts w:ascii="Times New Roman" w:hAnsi="Times New Roman" w:cs="Times New Roman"/>
        </w:rPr>
        <w:t xml:space="preserve">оминирају ликовни задаци који циљају више исхода и међупредметних компетенција.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ОБЛИЦИ </w:t>
      </w:r>
    </w:p>
    <w:p w:rsidR="003E2404" w:rsidRDefault="005A0B80">
      <w:pPr>
        <w:jc w:val="both"/>
        <w:rPr>
          <w:rFonts w:ascii="Times New Roman" w:hAnsi="Times New Roman" w:cs="Times New Roman"/>
        </w:rPr>
      </w:pPr>
      <w:r>
        <w:rPr>
          <w:rFonts w:ascii="Times New Roman" w:hAnsi="Times New Roman" w:cs="Times New Roman"/>
        </w:rPr>
        <w:t xml:space="preserve">Наставник прво показује ученицима како да истражују, а затим их подстиче да то раде самостално. </w:t>
      </w:r>
    </w:p>
    <w:p w:rsidR="003E2404" w:rsidRDefault="005A0B80">
      <w:pPr>
        <w:jc w:val="both"/>
        <w:rPr>
          <w:rFonts w:ascii="Times New Roman" w:hAnsi="Times New Roman" w:cs="Times New Roman"/>
        </w:rPr>
      </w:pPr>
      <w:r>
        <w:rPr>
          <w:rFonts w:ascii="Times New Roman" w:hAnsi="Times New Roman" w:cs="Times New Roman"/>
        </w:rPr>
        <w:t xml:space="preserve">Облици </w:t>
      </w:r>
    </w:p>
    <w:p w:rsidR="003E2404" w:rsidRDefault="005A0B80">
      <w:pPr>
        <w:jc w:val="both"/>
        <w:rPr>
          <w:rFonts w:ascii="Times New Roman" w:hAnsi="Times New Roman" w:cs="Times New Roman"/>
        </w:rPr>
      </w:pPr>
      <w:r>
        <w:rPr>
          <w:rFonts w:ascii="Times New Roman" w:hAnsi="Times New Roman" w:cs="Times New Roman"/>
        </w:rPr>
        <w:lastRenderedPageBreak/>
        <w:t>Облици се истражују посматрање</w:t>
      </w:r>
      <w:r>
        <w:rPr>
          <w:rFonts w:ascii="Times New Roman" w:hAnsi="Times New Roman" w:cs="Times New Roman"/>
        </w:rPr>
        <w:t>м предмета из свих углова и/или са свих страна. Наставник пита ученике по чему препознају облик, на пример, флаше. Затим, тражи да поставе флашу у одговарајући положај тако да се види само дно. Ученици разговарају о томе да ли би препознали предмет да су в</w:t>
      </w:r>
      <w:r>
        <w:rPr>
          <w:rFonts w:ascii="Times New Roman" w:hAnsi="Times New Roman" w:cs="Times New Roman"/>
        </w:rPr>
        <w:t>идели само дно. Истраживање се током године наставља тако што ученици окрећу предмете за свакодневну употребу или облике из природе све док не пронађу положај када предмет/облик више не може да се препозна. Исто може да се ради са текстуром. Када се увелич</w:t>
      </w:r>
      <w:r>
        <w:rPr>
          <w:rFonts w:ascii="Times New Roman" w:hAnsi="Times New Roman" w:cs="Times New Roman"/>
        </w:rPr>
        <w:t>а фотографија текстуре, да ли се препознаје облик? На пример, када се посматрају увеличане шаре на крилима лептира или годови на пању? Наставник може да организује игру трагања за познатим облицима. Ученици посматрају мрље на поду, шаре на тлу, испупчења и</w:t>
      </w:r>
      <w:r>
        <w:rPr>
          <w:rFonts w:ascii="Times New Roman" w:hAnsi="Times New Roman" w:cs="Times New Roman"/>
        </w:rPr>
        <w:t xml:space="preserve"> удубљења на зидовима... и у њима траже познате облике. Ако у најближем окружењу има облутака, могу да цртају и сликају на њима лица или шаре... Могу да истражују облик и боју бачене сенке. Наставник може да покаже ученицима фотографије неколико дизајниран</w:t>
      </w:r>
      <w:r>
        <w:rPr>
          <w:rFonts w:ascii="Times New Roman" w:hAnsi="Times New Roman" w:cs="Times New Roman"/>
        </w:rPr>
        <w:t>их предмета исте намене. На пример, торбе уметника Теда Нотена (Тед Нотен), Мери Френсис (Марy Францес) или Катлин Дастин (Катхлеен Дустин). Ученици треба да уоче како је уметник дошао до такве идеје, где је пронашао подстицај за стварање... Ове активности</w:t>
      </w:r>
      <w:r>
        <w:rPr>
          <w:rFonts w:ascii="Times New Roman" w:hAnsi="Times New Roman" w:cs="Times New Roman"/>
        </w:rPr>
        <w:t xml:space="preserve"> подстичу ученике да размишљају о облицима, да пажљивије посматрају и да самостално проналазе мотивацију за ликовни рад. </w:t>
      </w:r>
    </w:p>
    <w:p w:rsidR="003E2404" w:rsidRDefault="005A0B80">
      <w:pPr>
        <w:jc w:val="both"/>
        <w:rPr>
          <w:rFonts w:ascii="Times New Roman" w:hAnsi="Times New Roman" w:cs="Times New Roman"/>
        </w:rPr>
      </w:pPr>
      <w:r>
        <w:rPr>
          <w:rFonts w:ascii="Times New Roman" w:hAnsi="Times New Roman" w:cs="Times New Roman"/>
        </w:rPr>
        <w:t>Симетрија се учи искуствено. Ученици могу да савијају једноставне оригами фигуре. Почиње се од најједноставнијих: вртешка, писмо, обел</w:t>
      </w:r>
      <w:r>
        <w:rPr>
          <w:rFonts w:ascii="Times New Roman" w:hAnsi="Times New Roman" w:cs="Times New Roman"/>
        </w:rPr>
        <w:t xml:space="preserve">еживач страница... Важно је да вежбају прецизно савијање папира на пола (по дужини, ширини и дијагонали). Треба да испробају колико пута могу да пресавију папир различитих димензија. Додатни захтеви који могу да се поставе (уколико наставник процени да су </w:t>
      </w:r>
      <w:r>
        <w:rPr>
          <w:rFonts w:ascii="Times New Roman" w:hAnsi="Times New Roman" w:cs="Times New Roman"/>
        </w:rPr>
        <w:t xml:space="preserve">реално изводљиви у конкретном одељењу) је истовремено цртање левом и десном руком или сликање одраза предела у води (као припрема, јер ће у старијим разредима учити о асиметричној равнотежи). </w:t>
      </w:r>
    </w:p>
    <w:p w:rsidR="003E2404" w:rsidRDefault="005A0B80">
      <w:pPr>
        <w:jc w:val="both"/>
        <w:rPr>
          <w:rFonts w:ascii="Times New Roman" w:hAnsi="Times New Roman" w:cs="Times New Roman"/>
        </w:rPr>
      </w:pPr>
      <w:r>
        <w:rPr>
          <w:rFonts w:ascii="Times New Roman" w:hAnsi="Times New Roman" w:cs="Times New Roman"/>
        </w:rPr>
        <w:t>Предлог тема за разговор: По чему препознајемо неки облик? У ко</w:t>
      </w:r>
      <w:r>
        <w:rPr>
          <w:rFonts w:ascii="Times New Roman" w:hAnsi="Times New Roman" w:cs="Times New Roman"/>
        </w:rPr>
        <w:t>м положају облик изгледа чудно? Како нам изгледају предмети када их осветљавамо из различитих углова? Да ли можемо да препознамо облик на основу његове сенке? Да ли постоје линије у облицима? Да ли облици могу да буду досадни и занимљиви? Да ли су лева и д</w:t>
      </w:r>
      <w:r>
        <w:rPr>
          <w:rFonts w:ascii="Times New Roman" w:hAnsi="Times New Roman" w:cs="Times New Roman"/>
        </w:rPr>
        <w:t xml:space="preserve">есна страна нашег лица исте? Како можемо да користимо облике из природе? Да ли неки предмети личе на жива бића?... </w:t>
      </w:r>
    </w:p>
    <w:p w:rsidR="003E2404" w:rsidRDefault="005A0B80">
      <w:pPr>
        <w:jc w:val="both"/>
        <w:rPr>
          <w:rFonts w:ascii="Times New Roman" w:hAnsi="Times New Roman" w:cs="Times New Roman"/>
        </w:rPr>
      </w:pPr>
      <w:r>
        <w:rPr>
          <w:rFonts w:ascii="Times New Roman" w:hAnsi="Times New Roman" w:cs="Times New Roman"/>
        </w:rPr>
        <w:t xml:space="preserve">Супротности </w:t>
      </w:r>
    </w:p>
    <w:p w:rsidR="003E2404" w:rsidRDefault="005A0B80">
      <w:pPr>
        <w:jc w:val="both"/>
        <w:rPr>
          <w:rFonts w:ascii="Times New Roman" w:hAnsi="Times New Roman" w:cs="Times New Roman"/>
        </w:rPr>
      </w:pPr>
      <w:r>
        <w:rPr>
          <w:rFonts w:ascii="Times New Roman" w:hAnsi="Times New Roman" w:cs="Times New Roman"/>
        </w:rPr>
        <w:t>Парови очигледних визуелних супротности уче се искуствено. Уочавање, поређење и приказивање супротности су активности везане за</w:t>
      </w:r>
      <w:r>
        <w:rPr>
          <w:rFonts w:ascii="Times New Roman" w:hAnsi="Times New Roman" w:cs="Times New Roman"/>
        </w:rPr>
        <w:t xml:space="preserve"> принцип компоновања, контраст, који ће се учити у старијим разредима. У другом разреду се не нуди стручни термин. Један од задатака може да буде заједнички цртеж на натрон-папиру постављеном на зид или цртање на школској табли. Ученици се деле у две групе</w:t>
      </w:r>
      <w:r>
        <w:rPr>
          <w:rFonts w:ascii="Times New Roman" w:hAnsi="Times New Roman" w:cs="Times New Roman"/>
        </w:rPr>
        <w:t>. Један ученик из прве групе црта неки познати облик. Друга група се договара шта би била очигледна супротност том облику, а затим један ученик из друге групе црта договорени облик поред првог. Игра се наставља све док има места на папиру/табли. Рад се бел</w:t>
      </w:r>
      <w:r>
        <w:rPr>
          <w:rFonts w:ascii="Times New Roman" w:hAnsi="Times New Roman" w:cs="Times New Roman"/>
        </w:rPr>
        <w:t xml:space="preserve">ежи фотографијом. Основна сврха ове игре је самостална изградња мреже појмова путем асоцијација и сарадња. Међутим, ако је ученицима игра занимљива и желе да је понове, наставник треба да повећа захтеве (квалитет линије и цртежа, организација композиције, </w:t>
      </w:r>
      <w:r>
        <w:rPr>
          <w:rFonts w:ascii="Times New Roman" w:hAnsi="Times New Roman" w:cs="Times New Roman"/>
        </w:rPr>
        <w:t xml:space="preserve">повезивање мотива у причу и сл.). </w:t>
      </w:r>
    </w:p>
    <w:p w:rsidR="003E2404" w:rsidRDefault="005A0B80">
      <w:pPr>
        <w:jc w:val="both"/>
        <w:rPr>
          <w:rFonts w:ascii="Times New Roman" w:hAnsi="Times New Roman" w:cs="Times New Roman"/>
        </w:rPr>
      </w:pPr>
      <w:r>
        <w:rPr>
          <w:rFonts w:ascii="Times New Roman" w:hAnsi="Times New Roman" w:cs="Times New Roman"/>
        </w:rPr>
        <w:t xml:space="preserve">Предлог тема за разговор: О чему мислимо када кажемо: супротно? Шта значи: различито, а шта супротно? Да ли је бела овца супротност црној овци? Да ли бели предмет поцрни када искључимо светло? Да ли прво примећујемо црну </w:t>
      </w:r>
      <w:r>
        <w:rPr>
          <w:rFonts w:ascii="Times New Roman" w:hAnsi="Times New Roman" w:cs="Times New Roman"/>
        </w:rPr>
        <w:t xml:space="preserve">фигуру или белу позадину?... </w:t>
      </w:r>
    </w:p>
    <w:p w:rsidR="003E2404" w:rsidRDefault="005A0B80">
      <w:pPr>
        <w:jc w:val="both"/>
        <w:rPr>
          <w:rFonts w:ascii="Times New Roman" w:hAnsi="Times New Roman" w:cs="Times New Roman"/>
        </w:rPr>
      </w:pPr>
      <w:r>
        <w:rPr>
          <w:rFonts w:ascii="Times New Roman" w:hAnsi="Times New Roman" w:cs="Times New Roman"/>
        </w:rPr>
        <w:t xml:space="preserve">Облик и целина </w:t>
      </w:r>
    </w:p>
    <w:p w:rsidR="003E2404" w:rsidRDefault="005A0B80">
      <w:pPr>
        <w:jc w:val="both"/>
        <w:rPr>
          <w:rFonts w:ascii="Times New Roman" w:hAnsi="Times New Roman" w:cs="Times New Roman"/>
        </w:rPr>
      </w:pPr>
      <w:r>
        <w:rPr>
          <w:rFonts w:ascii="Times New Roman" w:hAnsi="Times New Roman" w:cs="Times New Roman"/>
        </w:rPr>
        <w:t>Принцип компоновања, доминанта, учи се опажањем истакнутог дела (бића, предмета, боје, линије...) неке целине, без дефиниције и усвајања стручног термина. Наставник може да покаже ученицима неки непознати садрж</w:t>
      </w:r>
      <w:r>
        <w:rPr>
          <w:rFonts w:ascii="Times New Roman" w:hAnsi="Times New Roman" w:cs="Times New Roman"/>
        </w:rPr>
        <w:t xml:space="preserve">ај (рекламну фотографију, фреску, илустрацију, кадар стрипа...) на кратко, да уклони садржај и провери шта су ученици упамтили, шта су прво </w:t>
      </w:r>
      <w:r>
        <w:rPr>
          <w:rFonts w:ascii="Times New Roman" w:hAnsi="Times New Roman" w:cs="Times New Roman"/>
        </w:rPr>
        <w:lastRenderedPageBreak/>
        <w:t xml:space="preserve">видели. Наставник поново приказује садржај, тражи од ученика да уоче шта све нису одмах запазили, пита их шта мисле </w:t>
      </w:r>
      <w:r>
        <w:rPr>
          <w:rFonts w:ascii="Times New Roman" w:hAnsi="Times New Roman" w:cs="Times New Roman"/>
        </w:rPr>
        <w:t xml:space="preserve">да је најважније на слици... </w:t>
      </w:r>
    </w:p>
    <w:p w:rsidR="003E2404" w:rsidRDefault="005A0B80">
      <w:pPr>
        <w:jc w:val="both"/>
        <w:rPr>
          <w:rFonts w:ascii="Times New Roman" w:hAnsi="Times New Roman" w:cs="Times New Roman"/>
        </w:rPr>
      </w:pPr>
      <w:r>
        <w:rPr>
          <w:rFonts w:ascii="Times New Roman" w:hAnsi="Times New Roman" w:cs="Times New Roman"/>
        </w:rPr>
        <w:t>У ликовним задацима ученици спајају различите материјале и предмете комбинованим поступцима који укључују и везивање чвора и/или машне. Могу да уче како да пакују поклоне, како да ушију дугме, спајају суве гранчице концем у ск</w:t>
      </w:r>
      <w:r>
        <w:rPr>
          <w:rFonts w:ascii="Times New Roman" w:hAnsi="Times New Roman" w:cs="Times New Roman"/>
        </w:rPr>
        <w:t xml:space="preserve">улптуру коју ће касније осликати темперама... </w:t>
      </w:r>
    </w:p>
    <w:p w:rsidR="003E2404" w:rsidRDefault="005A0B80">
      <w:pPr>
        <w:jc w:val="both"/>
        <w:rPr>
          <w:rFonts w:ascii="Times New Roman" w:hAnsi="Times New Roman" w:cs="Times New Roman"/>
        </w:rPr>
      </w:pPr>
      <w:r>
        <w:rPr>
          <w:rFonts w:ascii="Times New Roman" w:hAnsi="Times New Roman" w:cs="Times New Roman"/>
        </w:rPr>
        <w:t>Предлог тема за разговор: Шта смо данас прво угледали када смо изашли из куће? Шта прво видимо када посматрамо нечије лице? Шта прво видимо када посматрамо уметничко дело? Шта значе речи везивање и повезивање? Да ли смо везани за место у коме живимо? Да ли</w:t>
      </w:r>
      <w:r>
        <w:rPr>
          <w:rFonts w:ascii="Times New Roman" w:hAnsi="Times New Roman" w:cs="Times New Roman"/>
        </w:rPr>
        <w:t xml:space="preserve"> се уметници везују за своја дела? Како можемо да повежемо предмете у нову целину?... </w:t>
      </w:r>
    </w:p>
    <w:p w:rsidR="003E2404" w:rsidRDefault="005A0B80">
      <w:pPr>
        <w:jc w:val="both"/>
        <w:rPr>
          <w:rFonts w:ascii="Times New Roman" w:hAnsi="Times New Roman" w:cs="Times New Roman"/>
        </w:rPr>
      </w:pPr>
      <w:r>
        <w:rPr>
          <w:rFonts w:ascii="Times New Roman" w:hAnsi="Times New Roman" w:cs="Times New Roman"/>
        </w:rPr>
        <w:t xml:space="preserve">СПОРАЗУМЕВАЊЕ </w:t>
      </w:r>
    </w:p>
    <w:p w:rsidR="003E2404" w:rsidRDefault="005A0B80">
      <w:pPr>
        <w:jc w:val="both"/>
        <w:rPr>
          <w:rFonts w:ascii="Times New Roman" w:hAnsi="Times New Roman" w:cs="Times New Roman"/>
        </w:rPr>
      </w:pPr>
      <w:r>
        <w:rPr>
          <w:rFonts w:ascii="Times New Roman" w:hAnsi="Times New Roman" w:cs="Times New Roman"/>
        </w:rPr>
        <w:t xml:space="preserve">Тумачење </w:t>
      </w:r>
    </w:p>
    <w:p w:rsidR="003E2404" w:rsidRDefault="005A0B80">
      <w:pPr>
        <w:jc w:val="both"/>
        <w:rPr>
          <w:rFonts w:ascii="Times New Roman" w:hAnsi="Times New Roman" w:cs="Times New Roman"/>
        </w:rPr>
      </w:pPr>
      <w:r>
        <w:rPr>
          <w:rFonts w:ascii="Times New Roman" w:hAnsi="Times New Roman" w:cs="Times New Roman"/>
        </w:rPr>
        <w:t>Невербално изражавање се реализује на интегрисаним часовима или у корелацији са часовима Физичког и здравственог васпитања (драматизација вежбањ</w:t>
      </w:r>
      <w:r>
        <w:rPr>
          <w:rFonts w:ascii="Times New Roman" w:hAnsi="Times New Roman" w:cs="Times New Roman"/>
        </w:rPr>
        <w:t>а). Наставник прича причу коју ученик прати одговарајућим покретима, мимиком и кретањем. На пример, опонаша кретање животиња (зеца, змије, кокошке...); радње (махање, руковање, дириговање, чишћење...); кретање услед струјања ваздуха (њихање крошње...) и сл</w:t>
      </w:r>
      <w:r>
        <w:rPr>
          <w:rFonts w:ascii="Times New Roman" w:hAnsi="Times New Roman" w:cs="Times New Roman"/>
        </w:rPr>
        <w:t xml:space="preserve">ично. Ове активности су важне за целокупни развој, за укључивање интровертних ученика, као припрема за сценски наступ и за касније презентовање радова и пројеката. </w:t>
      </w:r>
    </w:p>
    <w:p w:rsidR="003E2404" w:rsidRDefault="005A0B80">
      <w:pPr>
        <w:jc w:val="both"/>
        <w:rPr>
          <w:rFonts w:ascii="Times New Roman" w:hAnsi="Times New Roman" w:cs="Times New Roman"/>
        </w:rPr>
      </w:pPr>
      <w:r>
        <w:rPr>
          <w:rFonts w:ascii="Times New Roman" w:hAnsi="Times New Roman" w:cs="Times New Roman"/>
        </w:rPr>
        <w:t xml:space="preserve">Тумачење слике учи се постепено. Користе се стрип и анимирани филм за одређивање редоследа </w:t>
      </w:r>
      <w:r>
        <w:rPr>
          <w:rFonts w:ascii="Times New Roman" w:hAnsi="Times New Roman" w:cs="Times New Roman"/>
        </w:rPr>
        <w:t xml:space="preserve">радње, главних јунака, особина и изгледа јунака... Уводи се и разговор о теми, односно (једноставном) садржају ликовног дела, при чему наставник не нуди тумачења, већ дозвољава да ученици слободно исказују мишљење. </w:t>
      </w:r>
    </w:p>
    <w:p w:rsidR="003E2404" w:rsidRDefault="005A0B80">
      <w:pPr>
        <w:jc w:val="both"/>
        <w:rPr>
          <w:rFonts w:ascii="Times New Roman" w:hAnsi="Times New Roman" w:cs="Times New Roman"/>
        </w:rPr>
      </w:pPr>
      <w:r>
        <w:rPr>
          <w:rFonts w:ascii="Times New Roman" w:hAnsi="Times New Roman" w:cs="Times New Roman"/>
        </w:rPr>
        <w:t xml:space="preserve">Ученици треба да обраћају више пажње на </w:t>
      </w:r>
      <w:r>
        <w:rPr>
          <w:rFonts w:ascii="Times New Roman" w:hAnsi="Times New Roman" w:cs="Times New Roman"/>
        </w:rPr>
        <w:t xml:space="preserve">знаке у окружењу, почев од важних саобраћајних знака за пешаке, до ознака на зградама поште, ресторана, апотеке... Могу да добију основне информације о томе како се знаци смишљају и ко их смишља. </w:t>
      </w:r>
    </w:p>
    <w:p w:rsidR="003E2404" w:rsidRDefault="005A0B80">
      <w:pPr>
        <w:jc w:val="both"/>
        <w:rPr>
          <w:rFonts w:ascii="Times New Roman" w:hAnsi="Times New Roman" w:cs="Times New Roman"/>
        </w:rPr>
      </w:pPr>
      <w:r>
        <w:rPr>
          <w:rFonts w:ascii="Times New Roman" w:hAnsi="Times New Roman" w:cs="Times New Roman"/>
        </w:rPr>
        <w:t>Предлог тема за разговор: Зашто је важно да се разумемо? Ка</w:t>
      </w:r>
      <w:r>
        <w:rPr>
          <w:rFonts w:ascii="Times New Roman" w:hAnsi="Times New Roman" w:cs="Times New Roman"/>
        </w:rPr>
        <w:t xml:space="preserve">ко саопштавамо оно што нам је важно? Да ли можемо да причамо без речи? Шта нам слике говоре? Да ли сваки знак нешто значи? Да ли свако може да разуме знак? Зашто људи праве печате и грбове?... </w:t>
      </w:r>
    </w:p>
    <w:p w:rsidR="003E2404" w:rsidRDefault="005A0B80">
      <w:pPr>
        <w:jc w:val="both"/>
        <w:rPr>
          <w:rFonts w:ascii="Times New Roman" w:hAnsi="Times New Roman" w:cs="Times New Roman"/>
        </w:rPr>
      </w:pPr>
      <w:r>
        <w:rPr>
          <w:rFonts w:ascii="Times New Roman" w:hAnsi="Times New Roman" w:cs="Times New Roman"/>
        </w:rPr>
        <w:t xml:space="preserve">Слика и реч </w:t>
      </w:r>
    </w:p>
    <w:p w:rsidR="003E2404" w:rsidRDefault="005A0B80">
      <w:pPr>
        <w:jc w:val="both"/>
        <w:rPr>
          <w:rFonts w:ascii="Times New Roman" w:hAnsi="Times New Roman" w:cs="Times New Roman"/>
        </w:rPr>
      </w:pPr>
      <w:r>
        <w:rPr>
          <w:rFonts w:ascii="Times New Roman" w:hAnsi="Times New Roman" w:cs="Times New Roman"/>
        </w:rPr>
        <w:t xml:space="preserve">Предлог је везан за значај учтиве и добронамерне </w:t>
      </w:r>
      <w:r>
        <w:rPr>
          <w:rFonts w:ascii="Times New Roman" w:hAnsi="Times New Roman" w:cs="Times New Roman"/>
        </w:rPr>
        <w:t>комуникације. Ученици треба да повезују речи и реченице које изговарају и одговарајућу мимику и гест. Такође, треба да усклађују текст и слику. На крају полугодишта могу да дизајнирају честитке. Додатни захтеви су, као и у првом разреду, украшавање слова (</w:t>
      </w:r>
      <w:r>
        <w:rPr>
          <w:rFonts w:ascii="Times New Roman" w:hAnsi="Times New Roman" w:cs="Times New Roman"/>
        </w:rPr>
        <w:t xml:space="preserve">иницијала), које ће нацртати или насликати и на мањем и на већем формату папира. </w:t>
      </w:r>
    </w:p>
    <w:p w:rsidR="003E2404" w:rsidRDefault="005A0B80">
      <w:pPr>
        <w:jc w:val="both"/>
        <w:rPr>
          <w:rFonts w:ascii="Times New Roman" w:hAnsi="Times New Roman" w:cs="Times New Roman"/>
        </w:rPr>
      </w:pPr>
      <w:r>
        <w:rPr>
          <w:rFonts w:ascii="Times New Roman" w:hAnsi="Times New Roman" w:cs="Times New Roman"/>
        </w:rPr>
        <w:t xml:space="preserve">Предлог тема за разговор: Шта је учтива комуникација и зашто је важна? Шта је најлепше што смо икада чули? Шта је најлепше што смо данас неком рекли? Како можемо да нацртамо </w:t>
      </w:r>
      <w:r>
        <w:rPr>
          <w:rFonts w:ascii="Times New Roman" w:hAnsi="Times New Roman" w:cs="Times New Roman"/>
        </w:rPr>
        <w:t xml:space="preserve">лепу реч? Ко смишља изглед украсних слова? Како да смислимо позитивне поруке за честитке?... </w:t>
      </w:r>
    </w:p>
    <w:p w:rsidR="003E2404" w:rsidRDefault="005A0B80">
      <w:pPr>
        <w:jc w:val="both"/>
        <w:rPr>
          <w:rFonts w:ascii="Times New Roman" w:hAnsi="Times New Roman" w:cs="Times New Roman"/>
        </w:rPr>
      </w:pPr>
      <w:r>
        <w:rPr>
          <w:rFonts w:ascii="Times New Roman" w:hAnsi="Times New Roman" w:cs="Times New Roman"/>
        </w:rPr>
        <w:t xml:space="preserve">ЛИКОВНЕ ИГРЕ </w:t>
      </w:r>
    </w:p>
    <w:p w:rsidR="003E2404" w:rsidRDefault="005A0B80">
      <w:pPr>
        <w:jc w:val="both"/>
        <w:rPr>
          <w:rFonts w:ascii="Times New Roman" w:hAnsi="Times New Roman" w:cs="Times New Roman"/>
        </w:rPr>
      </w:pPr>
      <w:r>
        <w:rPr>
          <w:rFonts w:ascii="Times New Roman" w:hAnsi="Times New Roman" w:cs="Times New Roman"/>
        </w:rPr>
        <w:t xml:space="preserve">У овој целини су груписани предлози који се односе на индивидуално изражавање и истраживање изражајних могућности материјала и техника. </w:t>
      </w:r>
    </w:p>
    <w:p w:rsidR="003E2404" w:rsidRDefault="005A0B80">
      <w:pPr>
        <w:jc w:val="both"/>
        <w:rPr>
          <w:rFonts w:ascii="Times New Roman" w:hAnsi="Times New Roman" w:cs="Times New Roman"/>
        </w:rPr>
      </w:pPr>
      <w:r>
        <w:rPr>
          <w:rFonts w:ascii="Times New Roman" w:hAnsi="Times New Roman" w:cs="Times New Roman"/>
        </w:rPr>
        <w:t xml:space="preserve">Боја </w:t>
      </w:r>
    </w:p>
    <w:p w:rsidR="003E2404" w:rsidRDefault="005A0B80">
      <w:pPr>
        <w:jc w:val="both"/>
        <w:rPr>
          <w:rFonts w:ascii="Times New Roman" w:hAnsi="Times New Roman" w:cs="Times New Roman"/>
        </w:rPr>
      </w:pPr>
      <w:r>
        <w:rPr>
          <w:rFonts w:ascii="Times New Roman" w:hAnsi="Times New Roman" w:cs="Times New Roman"/>
        </w:rPr>
        <w:t>Учени</w:t>
      </w:r>
      <w:r>
        <w:rPr>
          <w:rFonts w:ascii="Times New Roman" w:hAnsi="Times New Roman" w:cs="Times New Roman"/>
        </w:rPr>
        <w:t xml:space="preserve">ци још увек уче о боји истраживањем, наставник не нуди дефиниције и објашњења шта су основне боје и како да направе изведене боје. Уколико то већ знају, наставник може да </w:t>
      </w:r>
      <w:r>
        <w:rPr>
          <w:rFonts w:ascii="Times New Roman" w:hAnsi="Times New Roman" w:cs="Times New Roman"/>
        </w:rPr>
        <w:lastRenderedPageBreak/>
        <w:t>тражи да експериментом провере да ли мешањем различитих боја могу да добију основне б</w:t>
      </w:r>
      <w:r>
        <w:rPr>
          <w:rFonts w:ascii="Times New Roman" w:hAnsi="Times New Roman" w:cs="Times New Roman"/>
        </w:rPr>
        <w:t>оје. Тонове које добију треба да нанесу на папир, једне до других (папир касније могу да употребе за колаж). У току године се планира више задатака везаних за изражавање утиска или расположења светлим или тамним бојама, односно за повезивање светлих и тамн</w:t>
      </w:r>
      <w:r>
        <w:rPr>
          <w:rFonts w:ascii="Times New Roman" w:hAnsi="Times New Roman" w:cs="Times New Roman"/>
        </w:rPr>
        <w:t>их боја са неким појмом (радост, одмор, туга, смиреност, брзина, бука, детињство...). Боја се повезује и са звуком. Наставник бира композиције без текста и тражи од ученика да насликају светлим или тамним бојама свој доживљај музичког дела. На исти начин м</w:t>
      </w:r>
      <w:r>
        <w:rPr>
          <w:rFonts w:ascii="Times New Roman" w:hAnsi="Times New Roman" w:cs="Times New Roman"/>
        </w:rPr>
        <w:t xml:space="preserve">огу светлим или тамним бојама да изразе доживљај књижевног, ликовног или филмског дела. Било би добро да се ликовни задаци не реализују само сликањем, већ и отискивањем (импровизованим печатима, згужваном кесом, дном пластичне флаше...). </w:t>
      </w:r>
    </w:p>
    <w:p w:rsidR="003E2404" w:rsidRDefault="005A0B80">
      <w:pPr>
        <w:jc w:val="both"/>
        <w:rPr>
          <w:rFonts w:ascii="Times New Roman" w:hAnsi="Times New Roman" w:cs="Times New Roman"/>
        </w:rPr>
      </w:pPr>
      <w:r>
        <w:rPr>
          <w:rFonts w:ascii="Times New Roman" w:hAnsi="Times New Roman" w:cs="Times New Roman"/>
        </w:rPr>
        <w:t>Предлог тема за р</w:t>
      </w:r>
      <w:r>
        <w:rPr>
          <w:rFonts w:ascii="Times New Roman" w:hAnsi="Times New Roman" w:cs="Times New Roman"/>
        </w:rPr>
        <w:t xml:space="preserve">азговор: Које боје називамо светлим, а које тамним бојама? Када користимо светле, а када тамне боје? Да ли се неке боје лепо слажу? Зашто нам се нека боја више свиђа од других? Да ли постоје боје за дечаке и боје за девојчице? Да ли постоје боје за децу и </w:t>
      </w:r>
      <w:r>
        <w:rPr>
          <w:rFonts w:ascii="Times New Roman" w:hAnsi="Times New Roman" w:cs="Times New Roman"/>
        </w:rPr>
        <w:t>боје за одрасле? Да ли постоје јестиве боје? Како природа мења боју? Која бића мењају боју? Која је разлика између бојења и сликања? Чиме можемо да бојимо, а не можемо да сликамо? Ако насликамо љубичасту банану, да ли смо погрешили? Шта све можемо да отиск</w:t>
      </w:r>
      <w:r>
        <w:rPr>
          <w:rFonts w:ascii="Times New Roman" w:hAnsi="Times New Roman" w:cs="Times New Roman"/>
        </w:rPr>
        <w:t xml:space="preserve">ујемо?...... </w:t>
      </w:r>
    </w:p>
    <w:p w:rsidR="003E2404" w:rsidRDefault="005A0B80">
      <w:pPr>
        <w:jc w:val="both"/>
        <w:rPr>
          <w:rFonts w:ascii="Times New Roman" w:hAnsi="Times New Roman" w:cs="Times New Roman"/>
        </w:rPr>
      </w:pPr>
      <w:r>
        <w:rPr>
          <w:rFonts w:ascii="Times New Roman" w:hAnsi="Times New Roman" w:cs="Times New Roman"/>
        </w:rPr>
        <w:t xml:space="preserve">Замишљања </w:t>
      </w:r>
    </w:p>
    <w:p w:rsidR="003E2404" w:rsidRDefault="005A0B80">
      <w:pPr>
        <w:jc w:val="both"/>
        <w:rPr>
          <w:rFonts w:ascii="Times New Roman" w:hAnsi="Times New Roman" w:cs="Times New Roman"/>
        </w:rPr>
      </w:pPr>
      <w:r>
        <w:rPr>
          <w:rFonts w:ascii="Times New Roman" w:hAnsi="Times New Roman" w:cs="Times New Roman"/>
        </w:rPr>
        <w:t>Сврха задатака који се раде на основу разноврсних и непотпуних информација (фотографија, део текста, музичка вињета...), а које ученици треба да допуне и изразе у ликовном раду је развој маште. Од другог разреда и надаље ученици смишљају називе својих радо</w:t>
      </w:r>
      <w:r>
        <w:rPr>
          <w:rFonts w:ascii="Times New Roman" w:hAnsi="Times New Roman" w:cs="Times New Roman"/>
        </w:rPr>
        <w:t xml:space="preserve">ва, јер се и на тај начин развија креативност. </w:t>
      </w:r>
    </w:p>
    <w:p w:rsidR="003E2404" w:rsidRDefault="005A0B80">
      <w:pPr>
        <w:jc w:val="both"/>
        <w:rPr>
          <w:rFonts w:ascii="Times New Roman" w:hAnsi="Times New Roman" w:cs="Times New Roman"/>
        </w:rPr>
      </w:pPr>
      <w:r>
        <w:rPr>
          <w:rFonts w:ascii="Times New Roman" w:hAnsi="Times New Roman" w:cs="Times New Roman"/>
        </w:rPr>
        <w:t xml:space="preserve">Предлог тема за разговор: Шта је стварност, а шта машта? Када јесте, а када није пожељно да измишљамо? Како себе замишљамо у будућности? О чему размишљамо када посматрамо непознату фотографију? Шта замишљамо </w:t>
      </w:r>
      <w:r>
        <w:rPr>
          <w:rFonts w:ascii="Times New Roman" w:hAnsi="Times New Roman" w:cs="Times New Roman"/>
        </w:rPr>
        <w:t xml:space="preserve">када слушамо музичко дело?... </w:t>
      </w:r>
    </w:p>
    <w:p w:rsidR="003E2404" w:rsidRDefault="005A0B80">
      <w:pPr>
        <w:jc w:val="both"/>
        <w:rPr>
          <w:rFonts w:ascii="Times New Roman" w:hAnsi="Times New Roman" w:cs="Times New Roman"/>
        </w:rPr>
      </w:pPr>
      <w:r>
        <w:rPr>
          <w:rFonts w:ascii="Times New Roman" w:hAnsi="Times New Roman" w:cs="Times New Roman"/>
        </w:rPr>
        <w:t xml:space="preserve">ПРОСТОР </w:t>
      </w:r>
    </w:p>
    <w:p w:rsidR="003E2404" w:rsidRDefault="005A0B80">
      <w:pPr>
        <w:jc w:val="both"/>
        <w:rPr>
          <w:rFonts w:ascii="Times New Roman" w:hAnsi="Times New Roman" w:cs="Times New Roman"/>
        </w:rPr>
      </w:pPr>
      <w:r>
        <w:rPr>
          <w:rFonts w:ascii="Times New Roman" w:hAnsi="Times New Roman" w:cs="Times New Roman"/>
        </w:rPr>
        <w:t xml:space="preserve">У овој целини су предложени пројекти везани за обликовање простора, који могу да се реализују било када у току године. </w:t>
      </w:r>
    </w:p>
    <w:p w:rsidR="003E2404" w:rsidRDefault="005A0B80">
      <w:pPr>
        <w:jc w:val="both"/>
        <w:rPr>
          <w:rFonts w:ascii="Times New Roman" w:hAnsi="Times New Roman" w:cs="Times New Roman"/>
        </w:rPr>
      </w:pPr>
      <w:r>
        <w:rPr>
          <w:rFonts w:ascii="Times New Roman" w:hAnsi="Times New Roman" w:cs="Times New Roman"/>
        </w:rPr>
        <w:t xml:space="preserve">Простор </w:t>
      </w:r>
    </w:p>
    <w:p w:rsidR="003E2404" w:rsidRDefault="005A0B80">
      <w:pPr>
        <w:jc w:val="both"/>
        <w:rPr>
          <w:rFonts w:ascii="Times New Roman" w:hAnsi="Times New Roman" w:cs="Times New Roman"/>
        </w:rPr>
      </w:pPr>
      <w:r>
        <w:rPr>
          <w:rFonts w:ascii="Times New Roman" w:hAnsi="Times New Roman" w:cs="Times New Roman"/>
        </w:rPr>
        <w:t>О амбијенту се учи тако што се ученицима постављају питања: какав утисак неки простор о</w:t>
      </w:r>
      <w:r>
        <w:rPr>
          <w:rFonts w:ascii="Times New Roman" w:hAnsi="Times New Roman" w:cs="Times New Roman"/>
        </w:rPr>
        <w:t xml:space="preserve">ставља на њих, како се осећају у том простору, шта им привлачи пажњу, а шта им смета, шта би променили и сл. Не нуде се дефиниције и не наводе елементи који чине амбијент. О амбијенту (утиску о простору) разговара се у свакој прилици која се укаже. </w:t>
      </w:r>
    </w:p>
    <w:p w:rsidR="003E2404" w:rsidRDefault="005A0B80">
      <w:pPr>
        <w:jc w:val="both"/>
        <w:rPr>
          <w:rFonts w:ascii="Times New Roman" w:hAnsi="Times New Roman" w:cs="Times New Roman"/>
        </w:rPr>
      </w:pPr>
      <w:r>
        <w:rPr>
          <w:rFonts w:ascii="Times New Roman" w:hAnsi="Times New Roman" w:cs="Times New Roman"/>
        </w:rPr>
        <w:t>Ученик</w:t>
      </w:r>
      <w:r>
        <w:rPr>
          <w:rFonts w:ascii="Times New Roman" w:hAnsi="Times New Roman" w:cs="Times New Roman"/>
        </w:rPr>
        <w:t>е би требало упознати са једним одређеним музејом, не само са изгледом зграде и локацијом, већ са ентеријером и врстом експоната, са сврхом чувања експоната, са активностима, односно шта могу да очекују у музеју (тематске изложбе, едукативни програм...), н</w:t>
      </w:r>
      <w:r>
        <w:rPr>
          <w:rFonts w:ascii="Times New Roman" w:hAnsi="Times New Roman" w:cs="Times New Roman"/>
        </w:rPr>
        <w:t xml:space="preserve">а шта је потребно обратити пажњу... </w:t>
      </w:r>
    </w:p>
    <w:p w:rsidR="003E2404" w:rsidRDefault="005A0B80">
      <w:pPr>
        <w:jc w:val="both"/>
        <w:rPr>
          <w:rFonts w:ascii="Times New Roman" w:hAnsi="Times New Roman" w:cs="Times New Roman"/>
        </w:rPr>
      </w:pPr>
      <w:r>
        <w:rPr>
          <w:rFonts w:ascii="Times New Roman" w:hAnsi="Times New Roman" w:cs="Times New Roman"/>
        </w:rPr>
        <w:t>Пројекти везани за обликовање простора могу да буду обликовање макета и обликовање дела простора у школи. Најједноставније макете обликују се техником клуаж. Ученици обликују куће, зграде и друге делове насеља од разнов</w:t>
      </w:r>
      <w:r>
        <w:rPr>
          <w:rFonts w:ascii="Times New Roman" w:hAnsi="Times New Roman" w:cs="Times New Roman"/>
        </w:rPr>
        <w:t xml:space="preserve">рсне амбалаже (кутијице од лекова, кутије од кекса...), појединачне елементе лепе на картонску подлогу и премазују белом бојом (еколошка боја за зидове). Касније могу фломастерима да доцртају детаље (прозоре, врата...), али је важно да композиција не буде </w:t>
      </w:r>
      <w:r>
        <w:rPr>
          <w:rFonts w:ascii="Times New Roman" w:hAnsi="Times New Roman" w:cs="Times New Roman"/>
        </w:rPr>
        <w:t xml:space="preserve">шарена. Осим насеља које им је познато, могу да обликују и насеља из прошлости, насеља других култура или насеље из маште. Основна сврха овог пројекта је организација композиције у простору и сарадња. </w:t>
      </w:r>
    </w:p>
    <w:p w:rsidR="003E2404" w:rsidRDefault="005A0B80">
      <w:pPr>
        <w:jc w:val="both"/>
        <w:rPr>
          <w:rFonts w:ascii="Times New Roman" w:hAnsi="Times New Roman" w:cs="Times New Roman"/>
        </w:rPr>
      </w:pPr>
      <w:r>
        <w:rPr>
          <w:rFonts w:ascii="Times New Roman" w:hAnsi="Times New Roman" w:cs="Times New Roman"/>
        </w:rPr>
        <w:lastRenderedPageBreak/>
        <w:t>Предлог тема за разговор: Шта нам се највише свиђа у н</w:t>
      </w:r>
      <w:r>
        <w:rPr>
          <w:rFonts w:ascii="Times New Roman" w:hAnsi="Times New Roman" w:cs="Times New Roman"/>
        </w:rPr>
        <w:t xml:space="preserve">ашој околини? Како се живело некад, а како сад? Како изгледају насеља у неким културама? Шта можемо да научимо у музеју? Како можемо сами да украсимо своју собу?... </w:t>
      </w:r>
    </w:p>
    <w:p w:rsidR="003E2404" w:rsidRDefault="005A0B80">
      <w:pPr>
        <w:jc w:val="both"/>
        <w:rPr>
          <w:rFonts w:ascii="Times New Roman" w:hAnsi="Times New Roman" w:cs="Times New Roman"/>
        </w:rPr>
      </w:pPr>
      <w:r>
        <w:rPr>
          <w:rFonts w:ascii="Times New Roman" w:hAnsi="Times New Roman" w:cs="Times New Roman"/>
        </w:rPr>
        <w:t xml:space="preserve">Кретање </w:t>
      </w:r>
    </w:p>
    <w:p w:rsidR="003E2404" w:rsidRDefault="005A0B80">
      <w:pPr>
        <w:jc w:val="both"/>
        <w:rPr>
          <w:rFonts w:ascii="Times New Roman" w:hAnsi="Times New Roman" w:cs="Times New Roman"/>
        </w:rPr>
      </w:pPr>
      <w:r>
        <w:rPr>
          <w:rFonts w:ascii="Times New Roman" w:hAnsi="Times New Roman" w:cs="Times New Roman"/>
        </w:rPr>
        <w:t>Ученици треба да опажају кретање бића и машина. На пример, како лети једна птица,</w:t>
      </w:r>
      <w:r>
        <w:rPr>
          <w:rFonts w:ascii="Times New Roman" w:hAnsi="Times New Roman" w:cs="Times New Roman"/>
        </w:rPr>
        <w:t xml:space="preserve"> а како јато птица; како се креће један пешак, а како група пешака... Затим, које материјале може да покрене струјање ваздуха у затвореном простору (лишће, папир, картон, камен, пластика...). Обликовање дела простора у школи може да буде израда мобилне ску</w:t>
      </w:r>
      <w:r>
        <w:rPr>
          <w:rFonts w:ascii="Times New Roman" w:hAnsi="Times New Roman" w:cs="Times New Roman"/>
        </w:rPr>
        <w:t xml:space="preserve">лптуре (и да се веже за кретање услед струјања ваздуха). Идеје за планирање пројекта могу се пронаћи на интернету ако се у претраживач унесе: "мобиле арт лессон планс" или "хангинг арт ин сцхоол". </w:t>
      </w:r>
    </w:p>
    <w:p w:rsidR="003E2404" w:rsidRDefault="005A0B80">
      <w:pPr>
        <w:jc w:val="both"/>
        <w:rPr>
          <w:rFonts w:ascii="Times New Roman" w:hAnsi="Times New Roman" w:cs="Times New Roman"/>
        </w:rPr>
      </w:pPr>
      <w:r>
        <w:rPr>
          <w:rFonts w:ascii="Times New Roman" w:hAnsi="Times New Roman" w:cs="Times New Roman"/>
        </w:rPr>
        <w:t xml:space="preserve">Предлог тема за разговор: Шта се све креће у природи? Шта </w:t>
      </w:r>
      <w:r>
        <w:rPr>
          <w:rFonts w:ascii="Times New Roman" w:hAnsi="Times New Roman" w:cs="Times New Roman"/>
        </w:rPr>
        <w:t xml:space="preserve">могу да покрену вода и ваздух? Шта се све само креће?... </w:t>
      </w:r>
    </w:p>
    <w:p w:rsidR="003E2404" w:rsidRDefault="005A0B80">
      <w:pPr>
        <w:jc w:val="both"/>
        <w:rPr>
          <w:rFonts w:ascii="Times New Roman" w:hAnsi="Times New Roman" w:cs="Times New Roman"/>
        </w:rPr>
      </w:pPr>
      <w:r>
        <w:rPr>
          <w:rFonts w:ascii="Times New Roman" w:hAnsi="Times New Roman" w:cs="Times New Roman"/>
        </w:rPr>
        <w:t xml:space="preserve">Сцена </w:t>
      </w:r>
    </w:p>
    <w:p w:rsidR="003E2404" w:rsidRDefault="005A0B80">
      <w:pPr>
        <w:jc w:val="both"/>
        <w:rPr>
          <w:rFonts w:ascii="Times New Roman" w:hAnsi="Times New Roman" w:cs="Times New Roman"/>
        </w:rPr>
      </w:pPr>
      <w:r>
        <w:rPr>
          <w:rFonts w:ascii="Times New Roman" w:hAnsi="Times New Roman" w:cs="Times New Roman"/>
        </w:rPr>
        <w:t>Обликовање елемената сцене, маски и костима за школску представу реализује се у пројектној настави (није нужно да представа буде реализована, важно је припремање). Ученици обликују маске, кос</w:t>
      </w:r>
      <w:r>
        <w:rPr>
          <w:rFonts w:ascii="Times New Roman" w:hAnsi="Times New Roman" w:cs="Times New Roman"/>
        </w:rPr>
        <w:t xml:space="preserve">тиме и реквизите према садржају одабраног текста (бајке, песме, драмског текста...). </w:t>
      </w:r>
    </w:p>
    <w:p w:rsidR="003E2404" w:rsidRDefault="005A0B80">
      <w:pPr>
        <w:jc w:val="both"/>
        <w:rPr>
          <w:rFonts w:ascii="Times New Roman" w:hAnsi="Times New Roman" w:cs="Times New Roman"/>
        </w:rPr>
      </w:pPr>
      <w:r>
        <w:rPr>
          <w:rFonts w:ascii="Times New Roman" w:hAnsi="Times New Roman" w:cs="Times New Roman"/>
        </w:rPr>
        <w:t xml:space="preserve">Предлог тема за разговор: Шта је сцена? Од чега све можемо да направимо маске? Како од старе одеће можемо да направимо костим за представу? Ко и како шминка глумце? Како </w:t>
      </w:r>
      <w:r>
        <w:rPr>
          <w:rFonts w:ascii="Times New Roman" w:hAnsi="Times New Roman" w:cs="Times New Roman"/>
        </w:rPr>
        <w:t xml:space="preserve">можемо да уредимо сцену у школи?...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t>У настави Ликовне културе исходи су процесни. Формулисани су тако да до краја разреда сви ученици могу да их достигну (у мањој или већој мери) уколико су радили разноврсне задатк</w:t>
      </w:r>
      <w:r>
        <w:rPr>
          <w:rFonts w:ascii="Times New Roman" w:hAnsi="Times New Roman" w:cs="Times New Roman"/>
        </w:rPr>
        <w:t xml:space="preserve">е од којих сваки циља више исхода. </w:t>
      </w:r>
    </w:p>
    <w:p w:rsidR="003E2404" w:rsidRDefault="005A0B80">
      <w:pPr>
        <w:jc w:val="both"/>
        <w:rPr>
          <w:rFonts w:ascii="Times New Roman" w:hAnsi="Times New Roman" w:cs="Times New Roman"/>
        </w:rPr>
      </w:pPr>
      <w:r>
        <w:rPr>
          <w:rFonts w:ascii="Times New Roman" w:hAnsi="Times New Roman" w:cs="Times New Roman"/>
        </w:rPr>
        <w:t xml:space="preserve">Могући елементи за процењивање напредовања и оцењивање постигнућа су: </w:t>
      </w:r>
    </w:p>
    <w:p w:rsidR="003E2404" w:rsidRDefault="005A0B80">
      <w:pPr>
        <w:jc w:val="both"/>
        <w:rPr>
          <w:rFonts w:ascii="Times New Roman" w:hAnsi="Times New Roman" w:cs="Times New Roman"/>
        </w:rPr>
      </w:pPr>
      <w:r>
        <w:rPr>
          <w:rFonts w:ascii="Times New Roman" w:hAnsi="Times New Roman" w:cs="Times New Roman"/>
        </w:rPr>
        <w:t xml:space="preserve">- Однос према раду (ученик је припремљен за час, одговорно користи материјал, прибор и алатке, одржава прибор и радни простор...); </w:t>
      </w:r>
    </w:p>
    <w:p w:rsidR="003E2404" w:rsidRDefault="005A0B80">
      <w:pPr>
        <w:jc w:val="both"/>
        <w:rPr>
          <w:rFonts w:ascii="Times New Roman" w:hAnsi="Times New Roman" w:cs="Times New Roman"/>
        </w:rPr>
      </w:pPr>
      <w:r>
        <w:rPr>
          <w:rFonts w:ascii="Times New Roman" w:hAnsi="Times New Roman" w:cs="Times New Roman"/>
        </w:rPr>
        <w:t>- Однос према себ</w:t>
      </w:r>
      <w:r>
        <w:rPr>
          <w:rFonts w:ascii="Times New Roman" w:hAnsi="Times New Roman" w:cs="Times New Roman"/>
        </w:rPr>
        <w:t xml:space="preserve">и (поставља питања, труди се, учи на грешкама, самосталан је у индивидуалном раду, истрајан је...); </w:t>
      </w:r>
    </w:p>
    <w:p w:rsidR="003E2404" w:rsidRDefault="005A0B80">
      <w:pPr>
        <w:jc w:val="both"/>
        <w:rPr>
          <w:rFonts w:ascii="Times New Roman" w:hAnsi="Times New Roman" w:cs="Times New Roman"/>
        </w:rPr>
      </w:pPr>
      <w:r>
        <w:rPr>
          <w:rFonts w:ascii="Times New Roman" w:hAnsi="Times New Roman" w:cs="Times New Roman"/>
        </w:rPr>
        <w:t>- Однос према другима (поштује договорена правила понашања, спреман је да помогне и да сарађује, уважава туђе радове, начин размишљања, доживљавања, опажањ</w:t>
      </w:r>
      <w:r>
        <w:rPr>
          <w:rFonts w:ascii="Times New Roman" w:hAnsi="Times New Roman" w:cs="Times New Roman"/>
        </w:rPr>
        <w:t xml:space="preserve">а...); </w:t>
      </w:r>
    </w:p>
    <w:p w:rsidR="003E2404" w:rsidRDefault="005A0B80">
      <w:pPr>
        <w:jc w:val="both"/>
        <w:rPr>
          <w:rFonts w:ascii="Times New Roman" w:hAnsi="Times New Roman" w:cs="Times New Roman"/>
        </w:rPr>
      </w:pPr>
      <w:r>
        <w:rPr>
          <w:rFonts w:ascii="Times New Roman" w:hAnsi="Times New Roman" w:cs="Times New Roman"/>
        </w:rPr>
        <w:t xml:space="preserve">- Разумевање (разуме задатак, разуме појмове, разуме процес, разуме визуелне информације...); </w:t>
      </w:r>
    </w:p>
    <w:p w:rsidR="003E2404" w:rsidRDefault="005A0B80">
      <w:pPr>
        <w:jc w:val="both"/>
        <w:rPr>
          <w:rFonts w:ascii="Times New Roman" w:hAnsi="Times New Roman" w:cs="Times New Roman"/>
        </w:rPr>
      </w:pPr>
      <w:r>
        <w:rPr>
          <w:rFonts w:ascii="Times New Roman" w:hAnsi="Times New Roman" w:cs="Times New Roman"/>
        </w:rPr>
        <w:t xml:space="preserve">- Повезивање (повезује и пореди познате и нове информације, људе, места, догађаје, идеје, дела...); </w:t>
      </w:r>
    </w:p>
    <w:p w:rsidR="003E2404" w:rsidRDefault="005A0B80">
      <w:pPr>
        <w:jc w:val="both"/>
        <w:rPr>
          <w:rFonts w:ascii="Times New Roman" w:hAnsi="Times New Roman" w:cs="Times New Roman"/>
        </w:rPr>
      </w:pPr>
      <w:r>
        <w:rPr>
          <w:rFonts w:ascii="Times New Roman" w:hAnsi="Times New Roman" w:cs="Times New Roman"/>
        </w:rPr>
        <w:t>- Оригиналност (оригиналан је у односу на туђе радов</w:t>
      </w:r>
      <w:r>
        <w:rPr>
          <w:rFonts w:ascii="Times New Roman" w:hAnsi="Times New Roman" w:cs="Times New Roman"/>
        </w:rPr>
        <w:t xml:space="preserve">е, оригиналан је у односу на своје претходне радове...); </w:t>
      </w:r>
    </w:p>
    <w:p w:rsidR="003E2404" w:rsidRDefault="005A0B80">
      <w:pPr>
        <w:jc w:val="both"/>
        <w:rPr>
          <w:rFonts w:ascii="Times New Roman" w:hAnsi="Times New Roman" w:cs="Times New Roman"/>
        </w:rPr>
      </w:pPr>
      <w:r>
        <w:rPr>
          <w:rFonts w:ascii="Times New Roman" w:hAnsi="Times New Roman" w:cs="Times New Roman"/>
        </w:rPr>
        <w:t xml:space="preserve">- Вербално изражавање (учтиво комуницира, кратко и јасно образлаже свој рад, замисао, утисак, опажање, емоције...); </w:t>
      </w:r>
    </w:p>
    <w:p w:rsidR="003E2404" w:rsidRDefault="005A0B80">
      <w:pPr>
        <w:jc w:val="both"/>
        <w:rPr>
          <w:rFonts w:ascii="Times New Roman" w:hAnsi="Times New Roman" w:cs="Times New Roman"/>
        </w:rPr>
      </w:pPr>
      <w:r>
        <w:rPr>
          <w:rFonts w:ascii="Times New Roman" w:hAnsi="Times New Roman" w:cs="Times New Roman"/>
        </w:rPr>
        <w:t xml:space="preserve">- Употреба техника (примењује одговарајући процес, контролише однос воде и боје, </w:t>
      </w:r>
      <w:r>
        <w:rPr>
          <w:rFonts w:ascii="Times New Roman" w:hAnsi="Times New Roman" w:cs="Times New Roman"/>
        </w:rPr>
        <w:t xml:space="preserve">бира подлогу у односу на технику)... </w:t>
      </w:r>
    </w:p>
    <w:p w:rsidR="003E2404" w:rsidRDefault="005A0B80">
      <w:pPr>
        <w:jc w:val="both"/>
        <w:rPr>
          <w:rFonts w:ascii="Times New Roman" w:hAnsi="Times New Roman" w:cs="Times New Roman"/>
        </w:rPr>
      </w:pPr>
      <w:r>
        <w:rPr>
          <w:rFonts w:ascii="Times New Roman" w:hAnsi="Times New Roman" w:cs="Times New Roman"/>
        </w:rPr>
        <w:t>Елементи могу и другачије да се формулишу. Бирају се према типу ликовног задатка и циљевима задатка. На пример, када се уче временске одреднице ученици могу да обликују сат од картонских тањира, амбалаже за топљени сир</w:t>
      </w:r>
      <w:r>
        <w:rPr>
          <w:rFonts w:ascii="Times New Roman" w:hAnsi="Times New Roman" w:cs="Times New Roman"/>
        </w:rPr>
        <w:t xml:space="preserve">, сламчица за сок... Неизоставни елементи за </w:t>
      </w:r>
      <w:r>
        <w:rPr>
          <w:rFonts w:ascii="Times New Roman" w:hAnsi="Times New Roman" w:cs="Times New Roman"/>
        </w:rPr>
        <w:lastRenderedPageBreak/>
        <w:t>процењивање су разумевање концепта (мерења времена) и однос према раду, а наставник може да процењује и друге елементе, уколико је ученицима поставио јасне захтеве. На пример, да не копирају једни друге (у ликов</w:t>
      </w:r>
      <w:r>
        <w:rPr>
          <w:rFonts w:ascii="Times New Roman" w:hAnsi="Times New Roman" w:cs="Times New Roman"/>
        </w:rPr>
        <w:t xml:space="preserve">ном раду). </w:t>
      </w:r>
    </w:p>
    <w:p w:rsidR="003E2404" w:rsidRDefault="005A0B80">
      <w:pPr>
        <w:jc w:val="both"/>
        <w:rPr>
          <w:rFonts w:ascii="Times New Roman" w:hAnsi="Times New Roman" w:cs="Times New Roman"/>
        </w:rPr>
      </w:pPr>
      <w:r>
        <w:rPr>
          <w:rFonts w:ascii="Times New Roman" w:hAnsi="Times New Roman" w:cs="Times New Roman"/>
        </w:rPr>
        <w:t xml:space="preserve">Самопроцена радова је вербална и писана, а захтеви се уводе постепено. Наставник прво тражи од ученика да усмено опише свој рад, а касније и да напише две до три реченице о свом раду. </w:t>
      </w:r>
    </w:p>
    <w:p w:rsidR="003E2404" w:rsidRDefault="005A0B80">
      <w:pPr>
        <w:jc w:val="both"/>
        <w:rPr>
          <w:rFonts w:ascii="Times New Roman" w:hAnsi="Times New Roman" w:cs="Times New Roman"/>
        </w:rPr>
      </w:pPr>
      <w:r>
        <w:rPr>
          <w:rFonts w:ascii="Times New Roman" w:hAnsi="Times New Roman" w:cs="Times New Roman"/>
        </w:rPr>
        <w:t xml:space="preserve">Уколико наставник процени да су ученици спремни, може да користи прилагођену методу 3, 2, 1. У интегрисаној настави ученик на листићу пише: 3 ствари које сам научио/научила на часу, 2 примера која илуструју то што сам научио/научила и 1 ствар која ми није </w:t>
      </w:r>
      <w:r>
        <w:rPr>
          <w:rFonts w:ascii="Times New Roman" w:hAnsi="Times New Roman" w:cs="Times New Roman"/>
        </w:rPr>
        <w:t>јасна или питање које бих поставио/поставила. Када се ученик ликовно изражава, може да напише на листићу: 3 ствари о којима сам размишљао током рада; 2 ствари које ми се свиђају на мом раду и 1 ствар коју бих променио или бих урадио другачије. На листићу с</w:t>
      </w:r>
      <w:r>
        <w:rPr>
          <w:rFonts w:ascii="Times New Roman" w:hAnsi="Times New Roman" w:cs="Times New Roman"/>
        </w:rPr>
        <w:t>е уписује име и презиме и назив рада, а листић се лепи на полеђину рада или се чува у блоку. Ученик не треба да наводи више од једне нејасноће или грешке, ни у случају када му ништа није јасно или сматра да је рад упропашћен. Издвајање само једне нејасноће</w:t>
      </w:r>
      <w:r>
        <w:rPr>
          <w:rFonts w:ascii="Times New Roman" w:hAnsi="Times New Roman" w:cs="Times New Roman"/>
        </w:rPr>
        <w:t xml:space="preserve"> или грешке постепено оспособљава ученика да идентификује најважнији пропуст и да се фокусира на његово уклањање. Листићи за самопроцену омогућавају наставнику потпунију слику о напредовању ученика. </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 xml:space="preserve">3.2.1.6. МУЗИЧКА КУЛТУРА </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211"/>
        <w:gridCol w:w="7888"/>
      </w:tblGrid>
      <w:tr w:rsidR="003E2404">
        <w:tc>
          <w:tcPr>
            <w:tcW w:w="1207"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Назив предмета </w:t>
            </w:r>
          </w:p>
        </w:tc>
        <w:tc>
          <w:tcPr>
            <w:tcW w:w="7862"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r>
              <w:rPr>
                <w:rFonts w:ascii="Times New Roman" w:hAnsi="Times New Roman" w:cs="Times New Roman"/>
                <w:b/>
              </w:rPr>
              <w:t xml:space="preserve">МУЗИЧКА </w:t>
            </w:r>
            <w:r>
              <w:rPr>
                <w:rFonts w:ascii="Times New Roman" w:hAnsi="Times New Roman" w:cs="Times New Roman"/>
                <w:b/>
              </w:rPr>
              <w:t>КУЛТУРА</w:t>
            </w:r>
          </w:p>
        </w:tc>
      </w:tr>
      <w:tr w:rsidR="003E2404">
        <w:tc>
          <w:tcPr>
            <w:tcW w:w="1207"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7862" w:type="dxa"/>
            <w:tcBorders>
              <w:right w:val="single" w:sz="2"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Циљ наставе и учења Музичке културе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w:t>
            </w:r>
            <w:r>
              <w:rPr>
                <w:rFonts w:ascii="Times New Roman" w:hAnsi="Times New Roman" w:cs="Times New Roman"/>
              </w:rPr>
              <w:t xml:space="preserve">рног односа према очувању музичког наслеђа и културе свога и других народа. </w:t>
            </w:r>
          </w:p>
        </w:tc>
      </w:tr>
      <w:tr w:rsidR="003E2404">
        <w:tc>
          <w:tcPr>
            <w:tcW w:w="1207"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7862"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други</w:t>
            </w:r>
          </w:p>
        </w:tc>
      </w:tr>
      <w:tr w:rsidR="003E2404">
        <w:tc>
          <w:tcPr>
            <w:tcW w:w="1207"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Годишњи фонд часова </w:t>
            </w:r>
          </w:p>
        </w:tc>
        <w:tc>
          <w:tcPr>
            <w:tcW w:w="7862"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36  часова</w:t>
            </w:r>
            <w:r>
              <w:rPr>
                <w:rFonts w:ascii="Times New Roman" w:hAnsi="Times New Roman" w:cs="Times New Roman"/>
              </w:rPr>
              <w:t xml:space="preserve"> </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3419"/>
        <w:gridCol w:w="2102"/>
        <w:gridCol w:w="3578"/>
      </w:tblGrid>
      <w:tr w:rsidR="003E2404">
        <w:tc>
          <w:tcPr>
            <w:tcW w:w="3408"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завршеној теми/области ученикће бити у стању да: </w:t>
            </w:r>
          </w:p>
        </w:tc>
        <w:tc>
          <w:tcPr>
            <w:tcW w:w="2095"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ОБЛАСТ/ТЕМА</w:t>
            </w:r>
          </w:p>
        </w:tc>
        <w:tc>
          <w:tcPr>
            <w:tcW w:w="3567"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3408"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 - објасни својим речима утиске о слушаном </w:t>
            </w:r>
            <w:r>
              <w:rPr>
                <w:rFonts w:ascii="Times New Roman" w:hAnsi="Times New Roman" w:cs="Times New Roman"/>
              </w:rPr>
              <w:t>делу, особине тона, доживљај прегласне музике и њеног утицаја на тело;</w:t>
            </w:r>
          </w:p>
          <w:p w:rsidR="003E2404" w:rsidRDefault="005A0B80">
            <w:pPr>
              <w:rPr>
                <w:rFonts w:ascii="Times New Roman" w:hAnsi="Times New Roman" w:cs="Times New Roman"/>
              </w:rPr>
            </w:pPr>
            <w:r>
              <w:rPr>
                <w:rFonts w:ascii="Times New Roman" w:hAnsi="Times New Roman" w:cs="Times New Roman"/>
              </w:rPr>
              <w:t>- разликује различите инструменте по боји звука и изражајним могућностима;</w:t>
            </w:r>
          </w:p>
          <w:p w:rsidR="003E2404" w:rsidRDefault="005A0B80">
            <w:pPr>
              <w:rPr>
                <w:rFonts w:ascii="Times New Roman" w:hAnsi="Times New Roman" w:cs="Times New Roman"/>
              </w:rPr>
            </w:pPr>
            <w:r>
              <w:rPr>
                <w:rFonts w:ascii="Times New Roman" w:hAnsi="Times New Roman" w:cs="Times New Roman"/>
              </w:rPr>
              <w:t>- издвоји основне музичке изражајне елементе;</w:t>
            </w:r>
          </w:p>
          <w:p w:rsidR="003E2404" w:rsidRDefault="005A0B80">
            <w:pPr>
              <w:rPr>
                <w:rFonts w:ascii="Times New Roman" w:hAnsi="Times New Roman" w:cs="Times New Roman"/>
              </w:rPr>
            </w:pPr>
            <w:r>
              <w:rPr>
                <w:rFonts w:ascii="Times New Roman" w:hAnsi="Times New Roman" w:cs="Times New Roman"/>
              </w:rPr>
              <w:t>- препозна музичку тему или карактеристични мотив који се понављ</w:t>
            </w:r>
            <w:r>
              <w:rPr>
                <w:rFonts w:ascii="Times New Roman" w:hAnsi="Times New Roman" w:cs="Times New Roman"/>
              </w:rPr>
              <w:t>а у слушаном делу;</w:t>
            </w:r>
          </w:p>
          <w:p w:rsidR="003E2404" w:rsidRDefault="005A0B80">
            <w:pPr>
              <w:rPr>
                <w:rFonts w:ascii="Times New Roman" w:hAnsi="Times New Roman" w:cs="Times New Roman"/>
              </w:rPr>
            </w:pPr>
            <w:r>
              <w:rPr>
                <w:rFonts w:ascii="Times New Roman" w:hAnsi="Times New Roman" w:cs="Times New Roman"/>
              </w:rPr>
              <w:t xml:space="preserve">- повезује карактер дела са </w:t>
            </w:r>
            <w:r>
              <w:rPr>
                <w:rFonts w:ascii="Times New Roman" w:hAnsi="Times New Roman" w:cs="Times New Roman"/>
              </w:rPr>
              <w:lastRenderedPageBreak/>
              <w:t>изражајним музичким елементима и инструментима;</w:t>
            </w:r>
          </w:p>
          <w:p w:rsidR="003E2404" w:rsidRDefault="005A0B80">
            <w:pPr>
              <w:rPr>
                <w:rFonts w:ascii="Times New Roman" w:hAnsi="Times New Roman" w:cs="Times New Roman"/>
              </w:rPr>
            </w:pPr>
            <w:r>
              <w:rPr>
                <w:rFonts w:ascii="Times New Roman" w:hAnsi="Times New Roman" w:cs="Times New Roman"/>
              </w:rPr>
              <w:t>- изговара бројалице у ритму, уз покрет;</w:t>
            </w:r>
          </w:p>
          <w:p w:rsidR="003E2404" w:rsidRDefault="005A0B80">
            <w:pPr>
              <w:rPr>
                <w:rFonts w:ascii="Times New Roman" w:hAnsi="Times New Roman" w:cs="Times New Roman"/>
              </w:rPr>
            </w:pPr>
            <w:r>
              <w:rPr>
                <w:rFonts w:ascii="Times New Roman" w:hAnsi="Times New Roman" w:cs="Times New Roman"/>
              </w:rPr>
              <w:t>- пева по слуху песме различитог садржаја и расположења;</w:t>
            </w:r>
          </w:p>
          <w:p w:rsidR="003E2404" w:rsidRDefault="005A0B80">
            <w:pPr>
              <w:rPr>
                <w:rFonts w:ascii="Times New Roman" w:hAnsi="Times New Roman" w:cs="Times New Roman"/>
              </w:rPr>
            </w:pPr>
            <w:r>
              <w:rPr>
                <w:rFonts w:ascii="Times New Roman" w:hAnsi="Times New Roman" w:cs="Times New Roman"/>
              </w:rPr>
              <w:t>- изводи уз покрет музичке и традиционалне игре;</w:t>
            </w:r>
          </w:p>
          <w:p w:rsidR="003E2404" w:rsidRDefault="005A0B80">
            <w:pPr>
              <w:rPr>
                <w:rFonts w:ascii="Times New Roman" w:hAnsi="Times New Roman" w:cs="Times New Roman"/>
              </w:rPr>
            </w:pPr>
            <w:r>
              <w:rPr>
                <w:rFonts w:ascii="Times New Roman" w:hAnsi="Times New Roman" w:cs="Times New Roman"/>
              </w:rPr>
              <w:t>- примењује пр</w:t>
            </w:r>
            <w:r>
              <w:rPr>
                <w:rFonts w:ascii="Times New Roman" w:hAnsi="Times New Roman" w:cs="Times New Roman"/>
              </w:rPr>
              <w:t>авилан начин певања и договорена правила понашања у групном певању и свирању;</w:t>
            </w:r>
          </w:p>
          <w:p w:rsidR="003E2404" w:rsidRDefault="005A0B80">
            <w:pPr>
              <w:rPr>
                <w:rFonts w:ascii="Times New Roman" w:hAnsi="Times New Roman" w:cs="Times New Roman"/>
              </w:rPr>
            </w:pPr>
            <w:r>
              <w:rPr>
                <w:rFonts w:ascii="Times New Roman" w:hAnsi="Times New Roman" w:cs="Times New Roman"/>
              </w:rPr>
              <w:t>- свира по слуху ритмичку пратњу уз бројалице и песме, једноставне аранжмане, свирачке деонице у музичким играма;</w:t>
            </w:r>
          </w:p>
          <w:p w:rsidR="003E2404" w:rsidRDefault="005A0B80">
            <w:pPr>
              <w:rPr>
                <w:rFonts w:ascii="Times New Roman" w:hAnsi="Times New Roman" w:cs="Times New Roman"/>
              </w:rPr>
            </w:pPr>
            <w:r>
              <w:rPr>
                <w:rFonts w:ascii="Times New Roman" w:hAnsi="Times New Roman" w:cs="Times New Roman"/>
              </w:rPr>
              <w:t>- повезује почетне тонове песама-модела и једноставних наменских</w:t>
            </w:r>
            <w:r>
              <w:rPr>
                <w:rFonts w:ascii="Times New Roman" w:hAnsi="Times New Roman" w:cs="Times New Roman"/>
              </w:rPr>
              <w:t xml:space="preserve"> песама са бојама;</w:t>
            </w:r>
          </w:p>
          <w:p w:rsidR="003E2404" w:rsidRDefault="005A0B80">
            <w:pPr>
              <w:rPr>
                <w:rFonts w:ascii="Times New Roman" w:hAnsi="Times New Roman" w:cs="Times New Roman"/>
              </w:rPr>
            </w:pPr>
            <w:r>
              <w:rPr>
                <w:rFonts w:ascii="Times New Roman" w:hAnsi="Times New Roman" w:cs="Times New Roman"/>
              </w:rPr>
              <w:t>- повезује ритам са графичким приказом;</w:t>
            </w:r>
          </w:p>
          <w:p w:rsidR="003E2404" w:rsidRDefault="005A0B80">
            <w:pPr>
              <w:rPr>
                <w:rFonts w:ascii="Times New Roman" w:hAnsi="Times New Roman" w:cs="Times New Roman"/>
              </w:rPr>
            </w:pPr>
            <w:r>
              <w:rPr>
                <w:rFonts w:ascii="Times New Roman" w:hAnsi="Times New Roman" w:cs="Times New Roman"/>
              </w:rPr>
              <w:t>- објашњава својим речима доживљај свог и туђег извођења;</w:t>
            </w:r>
          </w:p>
          <w:p w:rsidR="003E2404" w:rsidRDefault="005A0B80">
            <w:pPr>
              <w:rPr>
                <w:rFonts w:ascii="Times New Roman" w:hAnsi="Times New Roman" w:cs="Times New Roman"/>
              </w:rPr>
            </w:pPr>
            <w:r>
              <w:rPr>
                <w:rFonts w:ascii="Times New Roman" w:hAnsi="Times New Roman" w:cs="Times New Roman"/>
              </w:rPr>
              <w:t>- учествује у школским приредбама и манифестацијама;</w:t>
            </w:r>
          </w:p>
          <w:p w:rsidR="003E2404" w:rsidRDefault="005A0B80">
            <w:pPr>
              <w:rPr>
                <w:rFonts w:ascii="Times New Roman" w:hAnsi="Times New Roman" w:cs="Times New Roman"/>
              </w:rPr>
            </w:pPr>
            <w:r>
              <w:rPr>
                <w:rFonts w:ascii="Times New Roman" w:hAnsi="Times New Roman" w:cs="Times New Roman"/>
              </w:rPr>
              <w:t>- направи дечје ритмичке инструменте;</w:t>
            </w:r>
          </w:p>
          <w:p w:rsidR="003E2404" w:rsidRDefault="005A0B80">
            <w:pPr>
              <w:rPr>
                <w:rFonts w:ascii="Times New Roman" w:hAnsi="Times New Roman" w:cs="Times New Roman"/>
              </w:rPr>
            </w:pPr>
            <w:r>
              <w:rPr>
                <w:rFonts w:ascii="Times New Roman" w:hAnsi="Times New Roman" w:cs="Times New Roman"/>
              </w:rPr>
              <w:t>- осмисли покрете уз музику;</w:t>
            </w:r>
          </w:p>
          <w:p w:rsidR="003E2404" w:rsidRDefault="005A0B80">
            <w:pPr>
              <w:rPr>
                <w:rFonts w:ascii="Times New Roman" w:hAnsi="Times New Roman" w:cs="Times New Roman"/>
              </w:rPr>
            </w:pPr>
            <w:r>
              <w:rPr>
                <w:rFonts w:ascii="Times New Roman" w:hAnsi="Times New Roman" w:cs="Times New Roman"/>
              </w:rPr>
              <w:t xml:space="preserve">- осмисли ритмичку </w:t>
            </w:r>
            <w:r>
              <w:rPr>
                <w:rFonts w:ascii="Times New Roman" w:hAnsi="Times New Roman" w:cs="Times New Roman"/>
              </w:rPr>
              <w:t>пратњу за бројалице, песме и музичке игре помоћу различитих извора звука;</w:t>
            </w:r>
          </w:p>
          <w:p w:rsidR="003E2404" w:rsidRDefault="005A0B80">
            <w:pPr>
              <w:rPr>
                <w:rFonts w:ascii="Times New Roman" w:hAnsi="Times New Roman" w:cs="Times New Roman"/>
              </w:rPr>
            </w:pPr>
            <w:r>
              <w:rPr>
                <w:rFonts w:ascii="Times New Roman" w:hAnsi="Times New Roman" w:cs="Times New Roman"/>
              </w:rPr>
              <w:t>- осмисли одговор на музичко питање;</w:t>
            </w:r>
          </w:p>
          <w:p w:rsidR="003E2404" w:rsidRDefault="005A0B80">
            <w:pPr>
              <w:rPr>
                <w:rFonts w:ascii="Times New Roman" w:hAnsi="Times New Roman" w:cs="Times New Roman"/>
              </w:rPr>
            </w:pPr>
            <w:r>
              <w:rPr>
                <w:rFonts w:ascii="Times New Roman" w:hAnsi="Times New Roman" w:cs="Times New Roman"/>
              </w:rPr>
              <w:t>- осмисли једноставну мелодију на краћи задати текст;</w:t>
            </w:r>
          </w:p>
          <w:p w:rsidR="003E2404" w:rsidRDefault="005A0B80">
            <w:pPr>
              <w:rPr>
                <w:rFonts w:ascii="Times New Roman" w:hAnsi="Times New Roman" w:cs="Times New Roman"/>
              </w:rPr>
            </w:pPr>
            <w:r>
              <w:rPr>
                <w:rFonts w:ascii="Times New Roman" w:hAnsi="Times New Roman" w:cs="Times New Roman"/>
              </w:rPr>
              <w:t>- према литерарном садржају изабере од понуђених, одговарајући музички садржај;</w:t>
            </w:r>
          </w:p>
          <w:p w:rsidR="003E2404" w:rsidRDefault="005A0B80">
            <w:pPr>
              <w:rPr>
                <w:rFonts w:ascii="Times New Roman" w:hAnsi="Times New Roman" w:cs="Times New Roman"/>
              </w:rPr>
            </w:pPr>
            <w:r>
              <w:rPr>
                <w:rFonts w:ascii="Times New Roman" w:hAnsi="Times New Roman" w:cs="Times New Roman"/>
              </w:rPr>
              <w:t xml:space="preserve">- поштује </w:t>
            </w:r>
            <w:r>
              <w:rPr>
                <w:rFonts w:ascii="Times New Roman" w:hAnsi="Times New Roman" w:cs="Times New Roman"/>
              </w:rPr>
              <w:t>договорена правила понашања при слушању и извођењу музике;</w:t>
            </w:r>
          </w:p>
          <w:p w:rsidR="003E2404" w:rsidRDefault="005A0B80">
            <w:pPr>
              <w:rPr>
                <w:rFonts w:ascii="Times New Roman" w:hAnsi="Times New Roman" w:cs="Times New Roman"/>
              </w:rPr>
            </w:pPr>
            <w:r>
              <w:rPr>
                <w:rFonts w:ascii="Times New Roman" w:hAnsi="Times New Roman" w:cs="Times New Roman"/>
              </w:rPr>
              <w:t xml:space="preserve">- користи самостално или уз помоћ </w:t>
            </w:r>
            <w:r>
              <w:rPr>
                <w:rFonts w:ascii="Times New Roman" w:hAnsi="Times New Roman" w:cs="Times New Roman"/>
              </w:rPr>
              <w:lastRenderedPageBreak/>
              <w:t xml:space="preserve">одраслих, доступне носиоце звука. </w:t>
            </w:r>
            <w:r>
              <w:rPr>
                <w:rFonts w:ascii="Times New Roman" w:hAnsi="Times New Roman" w:cs="Times New Roman"/>
              </w:rPr>
              <w:tab/>
            </w:r>
          </w:p>
        </w:tc>
        <w:tc>
          <w:tcPr>
            <w:tcW w:w="209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xml:space="preserve">СЛУШАЊЕ МУЗИКЕ </w:t>
            </w:r>
          </w:p>
        </w:tc>
        <w:tc>
          <w:tcPr>
            <w:tcW w:w="356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Уметничка музика у цртаним и анимираним филмовима. Однос звук-лик, музика-радња.</w:t>
            </w:r>
          </w:p>
          <w:p w:rsidR="003E2404" w:rsidRDefault="005A0B80">
            <w:pPr>
              <w:rPr>
                <w:rFonts w:ascii="Times New Roman" w:hAnsi="Times New Roman" w:cs="Times New Roman"/>
              </w:rPr>
            </w:pPr>
            <w:r>
              <w:rPr>
                <w:rFonts w:ascii="Times New Roman" w:hAnsi="Times New Roman" w:cs="Times New Roman"/>
              </w:rPr>
              <w:t>Композиције које илуструју раз</w:t>
            </w:r>
            <w:r>
              <w:rPr>
                <w:rFonts w:ascii="Times New Roman" w:hAnsi="Times New Roman" w:cs="Times New Roman"/>
              </w:rPr>
              <w:t>личита осећања.</w:t>
            </w:r>
          </w:p>
          <w:p w:rsidR="003E2404" w:rsidRDefault="005A0B80">
            <w:pPr>
              <w:rPr>
                <w:rFonts w:ascii="Times New Roman" w:hAnsi="Times New Roman" w:cs="Times New Roman"/>
              </w:rPr>
            </w:pPr>
            <w:r>
              <w:rPr>
                <w:rFonts w:ascii="Times New Roman" w:hAnsi="Times New Roman" w:cs="Times New Roman"/>
              </w:rPr>
              <w:t>Звук и тон (извори) - звуци из природе и окружења.</w:t>
            </w:r>
          </w:p>
          <w:p w:rsidR="003E2404" w:rsidRDefault="005A0B80">
            <w:pPr>
              <w:rPr>
                <w:rFonts w:ascii="Times New Roman" w:hAnsi="Times New Roman" w:cs="Times New Roman"/>
              </w:rPr>
            </w:pPr>
            <w:r>
              <w:rPr>
                <w:rFonts w:ascii="Times New Roman" w:hAnsi="Times New Roman" w:cs="Times New Roman"/>
              </w:rPr>
              <w:t>Тон: боја (различити гласови и инструменти), трајање (кратак-дуг), јачина (гласан-тих), висина (висок-дубок).</w:t>
            </w:r>
          </w:p>
          <w:p w:rsidR="003E2404" w:rsidRDefault="005A0B80">
            <w:pPr>
              <w:rPr>
                <w:rFonts w:ascii="Times New Roman" w:hAnsi="Times New Roman" w:cs="Times New Roman"/>
              </w:rPr>
            </w:pPr>
            <w:r>
              <w:rPr>
                <w:rFonts w:ascii="Times New Roman" w:hAnsi="Times New Roman" w:cs="Times New Roman"/>
              </w:rPr>
              <w:t xml:space="preserve">Композиције које илуструју различите боје људског гласа и </w:t>
            </w:r>
            <w:r>
              <w:rPr>
                <w:rFonts w:ascii="Times New Roman" w:hAnsi="Times New Roman" w:cs="Times New Roman"/>
              </w:rPr>
              <w:lastRenderedPageBreak/>
              <w:t>инструмената.</w:t>
            </w:r>
          </w:p>
          <w:p w:rsidR="003E2404" w:rsidRDefault="005A0B80">
            <w:pPr>
              <w:rPr>
                <w:rFonts w:ascii="Times New Roman" w:hAnsi="Times New Roman" w:cs="Times New Roman"/>
              </w:rPr>
            </w:pPr>
            <w:r>
              <w:rPr>
                <w:rFonts w:ascii="Times New Roman" w:hAnsi="Times New Roman" w:cs="Times New Roman"/>
              </w:rPr>
              <w:t>Музички</w:t>
            </w:r>
            <w:r>
              <w:rPr>
                <w:rFonts w:ascii="Times New Roman" w:hAnsi="Times New Roman" w:cs="Times New Roman"/>
              </w:rPr>
              <w:t xml:space="preserve"> дијалог (хор, глас и хор, глас и инструмент, два гласа, два инструмента, један свирач, група свирача, оркестар).</w:t>
            </w:r>
          </w:p>
          <w:p w:rsidR="003E2404" w:rsidRDefault="005A0B80">
            <w:pPr>
              <w:rPr>
                <w:rFonts w:ascii="Times New Roman" w:hAnsi="Times New Roman" w:cs="Times New Roman"/>
              </w:rPr>
            </w:pPr>
            <w:r>
              <w:rPr>
                <w:rFonts w:ascii="Times New Roman" w:hAnsi="Times New Roman" w:cs="Times New Roman"/>
              </w:rPr>
              <w:t>Различити жанрови везани за ситуације значајне у животу ученика.</w:t>
            </w:r>
          </w:p>
          <w:p w:rsidR="003E2404" w:rsidRDefault="005A0B80">
            <w:pPr>
              <w:rPr>
                <w:rFonts w:ascii="Times New Roman" w:hAnsi="Times New Roman" w:cs="Times New Roman"/>
              </w:rPr>
            </w:pPr>
            <w:r>
              <w:rPr>
                <w:rFonts w:ascii="Times New Roman" w:hAnsi="Times New Roman" w:cs="Times New Roman"/>
              </w:rPr>
              <w:t>Музичка прича.</w:t>
            </w:r>
          </w:p>
          <w:p w:rsidR="003E2404" w:rsidRDefault="005A0B80">
            <w:pPr>
              <w:rPr>
                <w:rFonts w:ascii="Times New Roman" w:hAnsi="Times New Roman" w:cs="Times New Roman"/>
              </w:rPr>
            </w:pPr>
            <w:r>
              <w:rPr>
                <w:rFonts w:ascii="Times New Roman" w:hAnsi="Times New Roman" w:cs="Times New Roman"/>
              </w:rPr>
              <w:t>Композиције различитог карактера и елементи музичке изражајнос</w:t>
            </w:r>
            <w:r>
              <w:rPr>
                <w:rFonts w:ascii="Times New Roman" w:hAnsi="Times New Roman" w:cs="Times New Roman"/>
              </w:rPr>
              <w:t>ти (мелодијска линија, темпо, ритам, динамика).</w:t>
            </w:r>
          </w:p>
          <w:p w:rsidR="003E2404" w:rsidRDefault="005A0B80">
            <w:pPr>
              <w:rPr>
                <w:rFonts w:ascii="Times New Roman" w:hAnsi="Times New Roman" w:cs="Times New Roman"/>
              </w:rPr>
            </w:pPr>
            <w:r>
              <w:rPr>
                <w:rFonts w:ascii="Times New Roman" w:hAnsi="Times New Roman" w:cs="Times New Roman"/>
              </w:rPr>
              <w:t>Музички бонтон.</w:t>
            </w:r>
          </w:p>
          <w:p w:rsidR="003E2404" w:rsidRDefault="005A0B80">
            <w:pPr>
              <w:rPr>
                <w:rFonts w:ascii="Times New Roman" w:hAnsi="Times New Roman" w:cs="Times New Roman"/>
              </w:rPr>
            </w:pPr>
            <w:r>
              <w:rPr>
                <w:rFonts w:ascii="Times New Roman" w:hAnsi="Times New Roman" w:cs="Times New Roman"/>
              </w:rPr>
              <w:t>Музика и здравље.</w:t>
            </w:r>
          </w:p>
          <w:p w:rsidR="003E2404" w:rsidRDefault="005A0B80">
            <w:pPr>
              <w:rPr>
                <w:rFonts w:ascii="Times New Roman" w:hAnsi="Times New Roman" w:cs="Times New Roman"/>
              </w:rPr>
            </w:pPr>
            <w:r>
              <w:rPr>
                <w:rFonts w:ascii="Times New Roman" w:hAnsi="Times New Roman" w:cs="Times New Roman"/>
              </w:rPr>
              <w:t xml:space="preserve">Носиоци звука (цеде плејер, рачунар...). </w:t>
            </w:r>
          </w:p>
        </w:tc>
      </w:tr>
      <w:tr w:rsidR="003E2404">
        <w:tc>
          <w:tcPr>
            <w:tcW w:w="340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09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ИЗВОЂЕЊЕ МУЗИКЕ</w:t>
            </w:r>
          </w:p>
        </w:tc>
        <w:tc>
          <w:tcPr>
            <w:tcW w:w="356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Изговор бројалице у ритму уз покрет.</w:t>
            </w:r>
          </w:p>
          <w:p w:rsidR="003E2404" w:rsidRDefault="005A0B80">
            <w:pPr>
              <w:rPr>
                <w:rFonts w:ascii="Times New Roman" w:hAnsi="Times New Roman" w:cs="Times New Roman"/>
              </w:rPr>
            </w:pPr>
            <w:r>
              <w:rPr>
                <w:rFonts w:ascii="Times New Roman" w:hAnsi="Times New Roman" w:cs="Times New Roman"/>
              </w:rPr>
              <w:t>Звучне ономатопеје и илустрације</w:t>
            </w:r>
          </w:p>
          <w:p w:rsidR="003E2404" w:rsidRDefault="005A0B80">
            <w:pPr>
              <w:rPr>
                <w:rFonts w:ascii="Times New Roman" w:hAnsi="Times New Roman" w:cs="Times New Roman"/>
              </w:rPr>
            </w:pPr>
            <w:r>
              <w:rPr>
                <w:rFonts w:ascii="Times New Roman" w:hAnsi="Times New Roman" w:cs="Times New Roman"/>
              </w:rPr>
              <w:t xml:space="preserve">Правилан начин певања - држање тела и </w:t>
            </w:r>
            <w:r>
              <w:rPr>
                <w:rFonts w:ascii="Times New Roman" w:hAnsi="Times New Roman" w:cs="Times New Roman"/>
              </w:rPr>
              <w:t>дисање.</w:t>
            </w:r>
          </w:p>
          <w:p w:rsidR="003E2404" w:rsidRDefault="005A0B80">
            <w:pPr>
              <w:rPr>
                <w:rFonts w:ascii="Times New Roman" w:hAnsi="Times New Roman" w:cs="Times New Roman"/>
              </w:rPr>
            </w:pPr>
            <w:r>
              <w:rPr>
                <w:rFonts w:ascii="Times New Roman" w:hAnsi="Times New Roman" w:cs="Times New Roman"/>
              </w:rPr>
              <w:t>Правилна дикција - изговарање брзалица и бројалица.</w:t>
            </w:r>
          </w:p>
          <w:p w:rsidR="003E2404" w:rsidRDefault="005A0B80">
            <w:pPr>
              <w:rPr>
                <w:rFonts w:ascii="Times New Roman" w:hAnsi="Times New Roman" w:cs="Times New Roman"/>
              </w:rPr>
            </w:pPr>
            <w:r>
              <w:rPr>
                <w:rFonts w:ascii="Times New Roman" w:hAnsi="Times New Roman" w:cs="Times New Roman"/>
              </w:rPr>
              <w:t>Певање песама по слуху различитог садржаја и карактера.</w:t>
            </w:r>
          </w:p>
          <w:p w:rsidR="003E2404" w:rsidRDefault="005A0B80">
            <w:pPr>
              <w:rPr>
                <w:rFonts w:ascii="Times New Roman" w:hAnsi="Times New Roman" w:cs="Times New Roman"/>
              </w:rPr>
            </w:pPr>
            <w:r>
              <w:rPr>
                <w:rFonts w:ascii="Times New Roman" w:hAnsi="Times New Roman" w:cs="Times New Roman"/>
              </w:rPr>
              <w:t>Певање песама уз покрет - песме уз игру и народне песме.</w:t>
            </w:r>
          </w:p>
          <w:p w:rsidR="003E2404" w:rsidRDefault="005A0B80">
            <w:pPr>
              <w:rPr>
                <w:rFonts w:ascii="Times New Roman" w:hAnsi="Times New Roman" w:cs="Times New Roman"/>
              </w:rPr>
            </w:pPr>
            <w:r>
              <w:rPr>
                <w:rFonts w:ascii="Times New Roman" w:hAnsi="Times New Roman" w:cs="Times New Roman"/>
              </w:rPr>
              <w:t>Певање модела и наменских песама и повезивање њихових почетних тонова уз боју (а1 б</w:t>
            </w:r>
            <w:r>
              <w:rPr>
                <w:rFonts w:ascii="Times New Roman" w:hAnsi="Times New Roman" w:cs="Times New Roman"/>
              </w:rPr>
              <w:t>ела, ха1 љубичаста боја).</w:t>
            </w:r>
          </w:p>
          <w:p w:rsidR="003E2404" w:rsidRDefault="005A0B80">
            <w:pPr>
              <w:rPr>
                <w:rFonts w:ascii="Times New Roman" w:hAnsi="Times New Roman" w:cs="Times New Roman"/>
              </w:rPr>
            </w:pPr>
            <w:r>
              <w:rPr>
                <w:rFonts w:ascii="Times New Roman" w:hAnsi="Times New Roman" w:cs="Times New Roman"/>
              </w:rPr>
              <w:t>Дечји и алтернативни инструменти и начини свирања на њима.</w:t>
            </w:r>
          </w:p>
          <w:p w:rsidR="003E2404" w:rsidRDefault="005A0B80">
            <w:pPr>
              <w:rPr>
                <w:rFonts w:ascii="Times New Roman" w:hAnsi="Times New Roman" w:cs="Times New Roman"/>
              </w:rPr>
            </w:pPr>
            <w:r>
              <w:rPr>
                <w:rFonts w:ascii="Times New Roman" w:hAnsi="Times New Roman" w:cs="Times New Roman"/>
              </w:rPr>
              <w:t>Инструментална пратња по слуху уз бројалице и песме - пулс, ритам, груписање удара.</w:t>
            </w:r>
          </w:p>
          <w:p w:rsidR="003E2404" w:rsidRDefault="005A0B80">
            <w:pPr>
              <w:rPr>
                <w:rFonts w:ascii="Times New Roman" w:hAnsi="Times New Roman" w:cs="Times New Roman"/>
              </w:rPr>
            </w:pPr>
            <w:r>
              <w:rPr>
                <w:rFonts w:ascii="Times New Roman" w:hAnsi="Times New Roman" w:cs="Times New Roman"/>
              </w:rPr>
              <w:t xml:space="preserve">Певање и извођење музичких игара уз свирање на дечјим инструментима - песме уз игру, </w:t>
            </w:r>
            <w:r>
              <w:rPr>
                <w:rFonts w:ascii="Times New Roman" w:hAnsi="Times New Roman" w:cs="Times New Roman"/>
              </w:rPr>
              <w:t>дидактичке игре, музичке драматизације.</w:t>
            </w:r>
          </w:p>
          <w:p w:rsidR="003E2404" w:rsidRDefault="005A0B80">
            <w:pPr>
              <w:rPr>
                <w:rFonts w:ascii="Times New Roman" w:hAnsi="Times New Roman" w:cs="Times New Roman"/>
              </w:rPr>
            </w:pPr>
            <w:r>
              <w:rPr>
                <w:rFonts w:ascii="Times New Roman" w:hAnsi="Times New Roman" w:cs="Times New Roman"/>
              </w:rPr>
              <w:t xml:space="preserve">Свирање инструменталних аранжмана на дечјим ритмичким </w:t>
            </w:r>
            <w:r>
              <w:rPr>
                <w:rFonts w:ascii="Times New Roman" w:hAnsi="Times New Roman" w:cs="Times New Roman"/>
              </w:rPr>
              <w:lastRenderedPageBreak/>
              <w:t>инструментима и на алтернативним изворима звука.</w:t>
            </w:r>
          </w:p>
          <w:p w:rsidR="003E2404" w:rsidRDefault="005A0B80">
            <w:pPr>
              <w:rPr>
                <w:rFonts w:ascii="Times New Roman" w:hAnsi="Times New Roman" w:cs="Times New Roman"/>
              </w:rPr>
            </w:pPr>
            <w:r>
              <w:rPr>
                <w:rFonts w:ascii="Times New Roman" w:hAnsi="Times New Roman" w:cs="Times New Roman"/>
              </w:rPr>
              <w:t xml:space="preserve">Музички бонтон. </w:t>
            </w:r>
          </w:p>
        </w:tc>
      </w:tr>
      <w:tr w:rsidR="003E2404">
        <w:tc>
          <w:tcPr>
            <w:tcW w:w="340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095"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МУЗИЧКО СТВАРАЛАШТВО </w:t>
            </w:r>
          </w:p>
        </w:tc>
        <w:tc>
          <w:tcPr>
            <w:tcW w:w="356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Израда дечјих ритмичких инструмената од различитих материјала.</w:t>
            </w:r>
          </w:p>
          <w:p w:rsidR="003E2404" w:rsidRDefault="005A0B80">
            <w:pPr>
              <w:rPr>
                <w:rFonts w:ascii="Times New Roman" w:hAnsi="Times New Roman" w:cs="Times New Roman"/>
              </w:rPr>
            </w:pPr>
            <w:r>
              <w:rPr>
                <w:rFonts w:ascii="Times New Roman" w:hAnsi="Times New Roman" w:cs="Times New Roman"/>
              </w:rPr>
              <w:t xml:space="preserve">Креирање </w:t>
            </w:r>
            <w:r>
              <w:rPr>
                <w:rFonts w:ascii="Times New Roman" w:hAnsi="Times New Roman" w:cs="Times New Roman"/>
              </w:rPr>
              <w:t>сопствених покрета уз музику.</w:t>
            </w:r>
          </w:p>
          <w:p w:rsidR="003E2404" w:rsidRDefault="005A0B80">
            <w:pPr>
              <w:rPr>
                <w:rFonts w:ascii="Times New Roman" w:hAnsi="Times New Roman" w:cs="Times New Roman"/>
              </w:rPr>
            </w:pPr>
            <w:r>
              <w:rPr>
                <w:rFonts w:ascii="Times New Roman" w:hAnsi="Times New Roman" w:cs="Times New Roman"/>
              </w:rPr>
              <w:t>Стварање једноставне ритмичке пратње коришћењем различитих извора звука.</w:t>
            </w:r>
          </w:p>
          <w:p w:rsidR="003E2404" w:rsidRDefault="005A0B80">
            <w:pPr>
              <w:rPr>
                <w:rFonts w:ascii="Times New Roman" w:hAnsi="Times New Roman" w:cs="Times New Roman"/>
              </w:rPr>
            </w:pPr>
            <w:r>
              <w:rPr>
                <w:rFonts w:ascii="Times New Roman" w:hAnsi="Times New Roman" w:cs="Times New Roman"/>
              </w:rPr>
              <w:t>Музичка питања и одговори и музичка допуњалка.</w:t>
            </w:r>
          </w:p>
          <w:p w:rsidR="003E2404" w:rsidRDefault="005A0B80">
            <w:pPr>
              <w:rPr>
                <w:rFonts w:ascii="Times New Roman" w:hAnsi="Times New Roman" w:cs="Times New Roman"/>
              </w:rPr>
            </w:pPr>
            <w:r>
              <w:rPr>
                <w:rFonts w:ascii="Times New Roman" w:hAnsi="Times New Roman" w:cs="Times New Roman"/>
              </w:rPr>
              <w:t xml:space="preserve">Стварање звучне приче од познатих музичких садржаја, звучних ономатопеја и илустрација на краћи литерарни текст. </w:t>
            </w:r>
          </w:p>
        </w:tc>
      </w:tr>
    </w:tbl>
    <w:p w:rsidR="003E2404" w:rsidRDefault="005A0B80">
      <w:pPr>
        <w:jc w:val="both"/>
        <w:rPr>
          <w:rFonts w:ascii="Times New Roman" w:hAnsi="Times New Roman" w:cs="Times New Roman"/>
        </w:rPr>
      </w:pPr>
      <w:r>
        <w:rPr>
          <w:rFonts w:ascii="Times New Roman" w:hAnsi="Times New Roman" w:cs="Times New Roman"/>
        </w:rPr>
        <w:t xml:space="preserve">Кључни појмови садржаја: звук, тон, певање, свирање, слушање, музичке игре, музички бонтон.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УПУТСТВО ЗА ДИДАКТИЧКО-МЕТОДИЧКО ОСТВАРИВАЊЕ ПР</w:t>
      </w:r>
      <w:r>
        <w:rPr>
          <w:rFonts w:ascii="Times New Roman" w:hAnsi="Times New Roman" w:cs="Times New Roman"/>
        </w:rPr>
        <w:t xml:space="preserve">ОГРАМА </w:t>
      </w:r>
    </w:p>
    <w:p w:rsidR="003E2404" w:rsidRDefault="005A0B80">
      <w:pPr>
        <w:jc w:val="both"/>
        <w:rPr>
          <w:rFonts w:ascii="Times New Roman" w:hAnsi="Times New Roman" w:cs="Times New Roman"/>
        </w:rPr>
      </w:pPr>
      <w:r>
        <w:rPr>
          <w:rFonts w:ascii="Times New Roman" w:hAnsi="Times New Roman" w:cs="Times New Roman"/>
        </w:rPr>
        <w:t xml:space="preserve">УВОДНИ ДЕО </w:t>
      </w:r>
    </w:p>
    <w:p w:rsidR="003E2404" w:rsidRDefault="005A0B80">
      <w:pPr>
        <w:jc w:val="both"/>
        <w:rPr>
          <w:rFonts w:ascii="Times New Roman" w:hAnsi="Times New Roman" w:cs="Times New Roman"/>
        </w:rPr>
      </w:pPr>
      <w:r>
        <w:rPr>
          <w:rFonts w:ascii="Times New Roman" w:hAnsi="Times New Roman" w:cs="Times New Roman"/>
        </w:rPr>
        <w:t>Природа саме музике, па и предмета музичка култура указује на стално прожимање и садејство свих области и програмских садржаја. Ниједна област не може да се изучава изоловано од друге и да буде сама себи циљ, а да се истовремено не разг</w:t>
      </w:r>
      <w:r>
        <w:rPr>
          <w:rFonts w:ascii="Times New Roman" w:hAnsi="Times New Roman" w:cs="Times New Roman"/>
        </w:rPr>
        <w:t xml:space="preserve">овара о свим другим аспектима музике. Музику од почетка треба повезивати са што више догађаја из живота ученика. </w:t>
      </w:r>
    </w:p>
    <w:p w:rsidR="003E2404" w:rsidRDefault="005A0B80">
      <w:pPr>
        <w:jc w:val="both"/>
        <w:rPr>
          <w:rFonts w:ascii="Times New Roman" w:hAnsi="Times New Roman" w:cs="Times New Roman"/>
        </w:rPr>
      </w:pPr>
      <w:r>
        <w:rPr>
          <w:rFonts w:ascii="Times New Roman" w:hAnsi="Times New Roman" w:cs="Times New Roman"/>
        </w:rPr>
        <w:t>Паралелно одвијање различитих музичких активности подстиче фину менталну комбинаторику, драгоцену за развијање укупног менталног и психо-мотор</w:t>
      </w:r>
      <w:r>
        <w:rPr>
          <w:rFonts w:ascii="Times New Roman" w:hAnsi="Times New Roman" w:cs="Times New Roman"/>
        </w:rPr>
        <w:t xml:space="preserve">ног потенцијала детета, као и одличну основу за интеграцију са другим предметима. </w:t>
      </w:r>
    </w:p>
    <w:p w:rsidR="003E2404" w:rsidRDefault="005A0B80">
      <w:pPr>
        <w:jc w:val="both"/>
        <w:rPr>
          <w:rFonts w:ascii="Times New Roman" w:hAnsi="Times New Roman" w:cs="Times New Roman"/>
        </w:rPr>
      </w:pPr>
      <w:r>
        <w:rPr>
          <w:rFonts w:ascii="Times New Roman" w:hAnsi="Times New Roman" w:cs="Times New Roman"/>
        </w:rPr>
        <w:t xml:space="preserve">Настава је усмерена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w:t>
      </w:r>
      <w:r>
        <w:rPr>
          <w:rFonts w:ascii="Times New Roman" w:hAnsi="Times New Roman" w:cs="Times New Roman"/>
        </w:rPr>
        <w:t xml:space="preserve">искуства временом постаје теоријски оквир. Искуствено учење у оквиру овог предмета подразумева активно слушање музике, лично музичко изражавање ученика кроз извођење музике и музичко стваралаштво. </w:t>
      </w:r>
    </w:p>
    <w:p w:rsidR="003E2404" w:rsidRDefault="005A0B80">
      <w:pPr>
        <w:jc w:val="both"/>
        <w:rPr>
          <w:rFonts w:ascii="Times New Roman" w:hAnsi="Times New Roman" w:cs="Times New Roman"/>
        </w:rPr>
      </w:pPr>
      <w:r>
        <w:rPr>
          <w:rFonts w:ascii="Times New Roman" w:hAnsi="Times New Roman" w:cs="Times New Roman"/>
        </w:rPr>
        <w:t>Исходи представљају музичке, опажајне и сазнајне активност</w:t>
      </w:r>
      <w:r>
        <w:rPr>
          <w:rFonts w:ascii="Times New Roman" w:hAnsi="Times New Roman" w:cs="Times New Roman"/>
        </w:rPr>
        <w:t>и ученика. Музичке активности су говор у ритму, певање, свирање, покрет уз музику, слушање музике и видови стваралаштва. Препоручени музички садржаји (бројалице, песме, музичке игре, ритмички аранжмани, композиције за слушање музике) остављају простор за и</w:t>
      </w:r>
      <w:r>
        <w:rPr>
          <w:rFonts w:ascii="Times New Roman" w:hAnsi="Times New Roman" w:cs="Times New Roman"/>
        </w:rPr>
        <w:t>збор других садржаја у складу са могућностима ученика и инвентивношћу наставника. Да би постигао очекиване исходе васпитно-образовног процеса, наставник остварује наставу користећи глас, покрет и музичке инструменте. Корелација између предмета може бити по</w:t>
      </w:r>
      <w:r>
        <w:rPr>
          <w:rFonts w:ascii="Times New Roman" w:hAnsi="Times New Roman" w:cs="Times New Roman"/>
        </w:rPr>
        <w:t>лазиште за бројне активности у којима ученици могу бити учесници као истраживачи, креатори и извођачи. Код ученика треба развијати дух заједништва кроз рад у групама и у одељењу, као и комуникацијске вештине у циљу преношења и размене искустава и знања. На</w:t>
      </w:r>
      <w:r>
        <w:rPr>
          <w:rFonts w:ascii="Times New Roman" w:hAnsi="Times New Roman" w:cs="Times New Roman"/>
        </w:rPr>
        <w:t xml:space="preserve">јважнији покретач наставе треба да буде </w:t>
      </w:r>
      <w:r>
        <w:rPr>
          <w:rFonts w:ascii="Times New Roman" w:hAnsi="Times New Roman" w:cs="Times New Roman"/>
        </w:rPr>
        <w:lastRenderedPageBreak/>
        <w:t xml:space="preserve">принцип мотивације и инклузивности у подстицању максималног учешћа у музичком доживљају као и развијању потенцијала за музичко изражавање. </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омогућава да се, поред наведених композиција за слуш</w:t>
      </w:r>
      <w:r>
        <w:rPr>
          <w:rFonts w:ascii="Times New Roman" w:hAnsi="Times New Roman" w:cs="Times New Roman"/>
        </w:rPr>
        <w:t>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слушање и извођење водећи рачуна о примерености наставним садржајима, узрасту ученика, њихов</w:t>
      </w:r>
      <w:r>
        <w:rPr>
          <w:rFonts w:ascii="Times New Roman" w:hAnsi="Times New Roman" w:cs="Times New Roman"/>
        </w:rPr>
        <w:t>им могућностима и интересовањима, естетским захтевима, исходима и локалитету на коме се налази школска установа. Однос између понуђених композиција и примера из друге литературе треба да буде најмање 70% у корист понуђених. Из поменутог разлога, у програму</w:t>
      </w:r>
      <w:r>
        <w:rPr>
          <w:rFonts w:ascii="Times New Roman" w:hAnsi="Times New Roman" w:cs="Times New Roman"/>
        </w:rPr>
        <w:t xml:space="preserve"> наставе и учења се налази већи избор наставног материјала (за слушање и извођење) у односу на годишњи фонд часова предмета Музичка култура. </w:t>
      </w:r>
    </w:p>
    <w:p w:rsidR="003E2404" w:rsidRDefault="005A0B80">
      <w:pPr>
        <w:jc w:val="both"/>
        <w:rPr>
          <w:rFonts w:ascii="Times New Roman" w:hAnsi="Times New Roman" w:cs="Times New Roman"/>
        </w:rPr>
      </w:pPr>
      <w:r>
        <w:rPr>
          <w:rFonts w:ascii="Times New Roman" w:hAnsi="Times New Roman" w:cs="Times New Roman"/>
        </w:rPr>
        <w:t xml:space="preserve">Музика у функцији здравља и музички бонтон </w:t>
      </w:r>
    </w:p>
    <w:p w:rsidR="003E2404" w:rsidRDefault="005A0B80">
      <w:pPr>
        <w:jc w:val="both"/>
        <w:rPr>
          <w:rFonts w:ascii="Times New Roman" w:hAnsi="Times New Roman" w:cs="Times New Roman"/>
        </w:rPr>
      </w:pPr>
      <w:r>
        <w:rPr>
          <w:rFonts w:ascii="Times New Roman" w:hAnsi="Times New Roman" w:cs="Times New Roman"/>
        </w:rPr>
        <w:t>На сваком часу, ученике треба упућивати да правилно седе, а вежбе дисања организовати кроз интересантну причу и игре (нпр. лева шака представља цвет, а скупљени прсти десне пчелу. Након што дубоко уздахну, имитирају зујање пчеле које се чује јаче када се п</w:t>
      </w:r>
      <w:r>
        <w:rPr>
          <w:rFonts w:ascii="Times New Roman" w:hAnsi="Times New Roman" w:cs="Times New Roman"/>
        </w:rPr>
        <w:t>риближи цвету, а утишава се када се од цвета удаљава; испрекидано дување у замишљену свећу, опонашање пробушеног балона, итд). Вежбе за сугласнике (Ш - шуштање лишћа, Ф - фијук ветра, Р - зујање мотора, З - зујање пчеле, П - хлађење нечег врућег, С - опона</w:t>
      </w:r>
      <w:r>
        <w:rPr>
          <w:rFonts w:ascii="Times New Roman" w:hAnsi="Times New Roman" w:cs="Times New Roman"/>
        </w:rPr>
        <w:t xml:space="preserve">шање оглашавања змије). Лепота певања зависи од јасноће и разговетности текста. Вежбе за правилну дикцију најпримереније је остварити изговором брзалица. Извођењем брзалица, поред јасног изговора, развија се пажња и концентрација - пожељни пратиоци сваког </w:t>
      </w:r>
      <w:r>
        <w:rPr>
          <w:rFonts w:ascii="Times New Roman" w:hAnsi="Times New Roman" w:cs="Times New Roman"/>
        </w:rPr>
        <w:t xml:space="preserve">музичког извођења. Брзалицу изабрати према гласовима који их очекују у песми коју ће потом учити. </w:t>
      </w:r>
    </w:p>
    <w:p w:rsidR="003E2404" w:rsidRDefault="005A0B80">
      <w:pPr>
        <w:jc w:val="both"/>
        <w:rPr>
          <w:rFonts w:ascii="Times New Roman" w:hAnsi="Times New Roman" w:cs="Times New Roman"/>
        </w:rPr>
      </w:pPr>
      <w:r>
        <w:rPr>
          <w:rFonts w:ascii="Times New Roman" w:hAnsi="Times New Roman" w:cs="Times New Roman"/>
        </w:rPr>
        <w:t>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w:t>
      </w:r>
      <w:r>
        <w:rPr>
          <w:rFonts w:ascii="Times New Roman" w:hAnsi="Times New Roman" w:cs="Times New Roman"/>
        </w:rPr>
        <w:t xml:space="preserve">регласна и агресивна музика има штетан утицај и изазива физиолошки и психолошки одговор организма, треба да се спроводе у континуитету. </w:t>
      </w:r>
    </w:p>
    <w:p w:rsidR="003E2404" w:rsidRDefault="005A0B80">
      <w:pPr>
        <w:jc w:val="both"/>
        <w:rPr>
          <w:rFonts w:ascii="Times New Roman" w:hAnsi="Times New Roman" w:cs="Times New Roman"/>
        </w:rPr>
      </w:pPr>
      <w:r>
        <w:rPr>
          <w:rFonts w:ascii="Times New Roman" w:hAnsi="Times New Roman" w:cs="Times New Roman"/>
        </w:rPr>
        <w:t>Од велике важности је да се ученици упознају са правилима понашања (музичким бонтоном) при слушању и извођењу музике. Важно је обезбедити тишину и пажњу у току слушања музике и упутити их када треба извођаче да поздраве аплаузом. Овај модел понашања учениц</w:t>
      </w:r>
      <w:r>
        <w:rPr>
          <w:rFonts w:ascii="Times New Roman" w:hAnsi="Times New Roman" w:cs="Times New Roman"/>
        </w:rPr>
        <w:t xml:space="preserve">и треба да задрже на концертима и различитим музичким приредбама, било да се налазе у активној (као извођачи) или пасивној (само слушају) улози.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Планирање наставе и учења обухвата израду годишњег плана наставе и учења, операт</w:t>
      </w:r>
      <w:r>
        <w:rPr>
          <w:rFonts w:ascii="Times New Roman" w:hAnsi="Times New Roman" w:cs="Times New Roman"/>
        </w:rPr>
        <w:t>ивних планова (на нивоу месеца) и планирање часова, односно припреме за час. Годишњи план креира се у форми гантограма и садржи број часова по областима распоређених по месецима, а у складу са годишњим фондом часова. Оперативни план садржи рубрику са опера</w:t>
      </w:r>
      <w:r>
        <w:rPr>
          <w:rFonts w:ascii="Times New Roman" w:hAnsi="Times New Roman" w:cs="Times New Roman"/>
        </w:rPr>
        <w:t>ционализованим исходима, дефинисаним наставним јединицама, рубрику за планирану међупредметну повезаност, евалуацију квалитета испланираног и друге елементе према процени наставника. Приликом креирања годишњег и оперативних планова неопходно је водити рачу</w:t>
      </w:r>
      <w:r>
        <w:rPr>
          <w:rFonts w:ascii="Times New Roman" w:hAnsi="Times New Roman" w:cs="Times New Roman"/>
        </w:rPr>
        <w:t>на о школском календару и активностима које прате живот школе. Припрема за час подразумева дефинисање циља часа, дефинисање исхода у односу на циљ часа, планирање активности ученика и наставника у односу на циљ и дефинисане исходе, планиране начине провере</w:t>
      </w:r>
      <w:r>
        <w:rPr>
          <w:rFonts w:ascii="Times New Roman" w:hAnsi="Times New Roman" w:cs="Times New Roman"/>
        </w:rPr>
        <w:t xml:space="preserve"> остварености исхода, избор наставних стратегија, метода и поступака учења и подучавања (водећи рачуна о предзнању, тј. искуству ученика, које ће ученицима омогућити развијање знања и вештина предвиђених дефинисаним исходима). </w:t>
      </w:r>
    </w:p>
    <w:p w:rsidR="003E2404" w:rsidRDefault="005A0B80">
      <w:pPr>
        <w:jc w:val="both"/>
        <w:rPr>
          <w:rFonts w:ascii="Times New Roman" w:hAnsi="Times New Roman" w:cs="Times New Roman"/>
        </w:rPr>
      </w:pPr>
      <w:r>
        <w:rPr>
          <w:rFonts w:ascii="Times New Roman" w:hAnsi="Times New Roman" w:cs="Times New Roman"/>
        </w:rPr>
        <w:t>2. ОСТВАРИВАЊЕ НАСТАВЕ И УЧЕ</w:t>
      </w:r>
      <w:r>
        <w:rPr>
          <w:rFonts w:ascii="Times New Roman" w:hAnsi="Times New Roman" w:cs="Times New Roman"/>
        </w:rPr>
        <w:t xml:space="preserve">ЊА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 На </w:t>
      </w:r>
      <w:r>
        <w:rPr>
          <w:rFonts w:ascii="Times New Roman" w:hAnsi="Times New Roman" w:cs="Times New Roman"/>
        </w:rPr>
        <w:t xml:space="preserve">часу треба да преовлађују активности којима се развијају знања, вештине и ставови садржани у дефинисаним исходима за конкретан час. </w:t>
      </w:r>
    </w:p>
    <w:p w:rsidR="003E2404" w:rsidRDefault="005A0B80">
      <w:pPr>
        <w:jc w:val="both"/>
        <w:rPr>
          <w:rFonts w:ascii="Times New Roman" w:hAnsi="Times New Roman" w:cs="Times New Roman"/>
        </w:rPr>
      </w:pPr>
      <w:r>
        <w:rPr>
          <w:rFonts w:ascii="Times New Roman" w:hAnsi="Times New Roman" w:cs="Times New Roman"/>
        </w:rPr>
        <w:t xml:space="preserve">СЛУШАЊЕ МУЗИКЕ </w:t>
      </w:r>
    </w:p>
    <w:p w:rsidR="003E2404" w:rsidRDefault="005A0B80">
      <w:pPr>
        <w:jc w:val="both"/>
        <w:rPr>
          <w:rFonts w:ascii="Times New Roman" w:hAnsi="Times New Roman" w:cs="Times New Roman"/>
        </w:rPr>
      </w:pPr>
      <w:r>
        <w:rPr>
          <w:rFonts w:ascii="Times New Roman" w:hAnsi="Times New Roman" w:cs="Times New Roman"/>
        </w:rPr>
        <w:t>Слушање музике је активан психички процес који подразумева емоционални доживљај и мисаону активност. Композ</w:t>
      </w:r>
      <w:r>
        <w:rPr>
          <w:rFonts w:ascii="Times New Roman" w:hAnsi="Times New Roman" w:cs="Times New Roman"/>
        </w:rPr>
        <w:t>иције које се слушају својим трајањем и садржајем треба да одговарају опажајним могућностима ученика. Композиција се први пут увек слуша у целини (демонстративно слушање), са унапред постављеним задатком за слушање музике - уочавање извођачког медија: инст</w:t>
      </w:r>
      <w:r>
        <w:rPr>
          <w:rFonts w:ascii="Times New Roman" w:hAnsi="Times New Roman" w:cs="Times New Roman"/>
        </w:rPr>
        <w:t>рументално или вокално (соло, групно) или оркестарско музицирање. Свако следеће слушање (три до четири пута) је фрагментарно у оквиру кога се издвајају упечатљиве целине и анализирају носећи елементи музичког дела - у случају литерарног садржаја (текстуалн</w:t>
      </w:r>
      <w:r>
        <w:rPr>
          <w:rFonts w:ascii="Times New Roman" w:hAnsi="Times New Roman" w:cs="Times New Roman"/>
        </w:rPr>
        <w:t>а анализа), понављања, мелодија, темпо, ритам (аналитичко слушање). Повезујући постепено елементе музичког дела са карактером самог дела, ученик се развија у смеру активног слушања музике, а квалитетном комуникацијом између наставника и ученика долази до п</w:t>
      </w:r>
      <w:r>
        <w:rPr>
          <w:rFonts w:ascii="Times New Roman" w:hAnsi="Times New Roman" w:cs="Times New Roman"/>
        </w:rPr>
        <w:t xml:space="preserve">остепеног утицаја на развој естетске осетљивости, музичког укуса и интересовања и припремају се услови за развијање естетског процењивања. Ученичка знања из различитих области треба повезати и ставити у функцију разумевања слушаног дела. </w:t>
      </w:r>
    </w:p>
    <w:p w:rsidR="003E2404" w:rsidRDefault="005A0B80">
      <w:pPr>
        <w:jc w:val="both"/>
        <w:rPr>
          <w:rFonts w:ascii="Times New Roman" w:hAnsi="Times New Roman" w:cs="Times New Roman"/>
        </w:rPr>
      </w:pPr>
      <w:r>
        <w:rPr>
          <w:rFonts w:ascii="Times New Roman" w:hAnsi="Times New Roman" w:cs="Times New Roman"/>
        </w:rPr>
        <w:t>ИЗБОР КОМПОЗИЦИЈА</w:t>
      </w:r>
      <w:r>
        <w:rPr>
          <w:rFonts w:ascii="Times New Roman" w:hAnsi="Times New Roman" w:cs="Times New Roman"/>
        </w:rPr>
        <w:t xml:space="preserve"> ЗА СЛУШАЊЕ </w:t>
      </w:r>
    </w:p>
    <w:p w:rsidR="003E2404" w:rsidRDefault="003E2404">
      <w:pPr>
        <w:sectPr w:rsidR="003E2404">
          <w:headerReference w:type="default" r:id="rId8"/>
          <w:footerReference w:type="default" r:id="rId9"/>
          <w:pgSz w:w="11906" w:h="16838"/>
          <w:pgMar w:top="417" w:right="1418" w:bottom="1440" w:left="1418" w:header="360" w:footer="720" w:gutter="0"/>
          <w:pgNumType w:start="1"/>
          <w:cols w:space="720"/>
          <w:formProt w:val="0"/>
          <w:docGrid w:linePitch="360" w:charSpace="4096"/>
        </w:sectPr>
      </w:pPr>
    </w:p>
    <w:p w:rsidR="003E2404" w:rsidRDefault="005A0B80">
      <w:pPr>
        <w:jc w:val="both"/>
        <w:rPr>
          <w:rFonts w:ascii="Times New Roman" w:hAnsi="Times New Roman" w:cs="Times New Roman"/>
        </w:rPr>
      </w:pPr>
      <w:r>
        <w:rPr>
          <w:rFonts w:ascii="Times New Roman" w:hAnsi="Times New Roman" w:cs="Times New Roman"/>
        </w:rPr>
        <w:lastRenderedPageBreak/>
        <w:t xml:space="preserve">Химне </w:t>
      </w:r>
    </w:p>
    <w:p w:rsidR="003E2404" w:rsidRDefault="005A0B80">
      <w:pPr>
        <w:jc w:val="both"/>
        <w:rPr>
          <w:rFonts w:ascii="Times New Roman" w:hAnsi="Times New Roman" w:cs="Times New Roman"/>
        </w:rPr>
      </w:pPr>
      <w:r>
        <w:rPr>
          <w:rFonts w:ascii="Times New Roman" w:hAnsi="Times New Roman" w:cs="Times New Roman"/>
        </w:rPr>
        <w:t>1. Светосавска химна</w:t>
      </w:r>
    </w:p>
    <w:p w:rsidR="003E2404" w:rsidRDefault="005A0B80">
      <w:pPr>
        <w:jc w:val="both"/>
        <w:rPr>
          <w:rFonts w:ascii="Times New Roman" w:hAnsi="Times New Roman" w:cs="Times New Roman"/>
        </w:rPr>
      </w:pPr>
      <w:r>
        <w:rPr>
          <w:rFonts w:ascii="Times New Roman" w:hAnsi="Times New Roman" w:cs="Times New Roman"/>
        </w:rPr>
        <w:t>2. Државна химна</w:t>
      </w:r>
    </w:p>
    <w:p w:rsidR="003E2404" w:rsidRDefault="005A0B80">
      <w:pPr>
        <w:jc w:val="both"/>
        <w:rPr>
          <w:rFonts w:ascii="Times New Roman" w:hAnsi="Times New Roman" w:cs="Times New Roman"/>
        </w:rPr>
      </w:pPr>
      <w:r>
        <w:rPr>
          <w:rFonts w:ascii="Times New Roman" w:hAnsi="Times New Roman" w:cs="Times New Roman"/>
        </w:rPr>
        <w:t xml:space="preserve">3. Школска химна </w:t>
      </w:r>
    </w:p>
    <w:p w:rsidR="003E2404" w:rsidRDefault="005A0B80">
      <w:pPr>
        <w:jc w:val="both"/>
        <w:rPr>
          <w:rFonts w:ascii="Times New Roman" w:hAnsi="Times New Roman" w:cs="Times New Roman"/>
        </w:rPr>
      </w:pPr>
      <w:r>
        <w:rPr>
          <w:rFonts w:ascii="Times New Roman" w:hAnsi="Times New Roman" w:cs="Times New Roman"/>
        </w:rPr>
        <w:t xml:space="preserve">Народне песме </w:t>
      </w:r>
    </w:p>
    <w:p w:rsidR="003E2404" w:rsidRDefault="005A0B80">
      <w:pPr>
        <w:jc w:val="both"/>
        <w:rPr>
          <w:rFonts w:ascii="Times New Roman" w:hAnsi="Times New Roman" w:cs="Times New Roman"/>
        </w:rPr>
      </w:pPr>
      <w:r>
        <w:rPr>
          <w:rFonts w:ascii="Times New Roman" w:hAnsi="Times New Roman" w:cs="Times New Roman"/>
        </w:rPr>
        <w:t>1. Кад се Ћира оженио</w:t>
      </w:r>
    </w:p>
    <w:p w:rsidR="003E2404" w:rsidRDefault="005A0B80">
      <w:pPr>
        <w:jc w:val="both"/>
        <w:rPr>
          <w:rFonts w:ascii="Times New Roman" w:hAnsi="Times New Roman" w:cs="Times New Roman"/>
        </w:rPr>
      </w:pPr>
      <w:r>
        <w:rPr>
          <w:rFonts w:ascii="Times New Roman" w:hAnsi="Times New Roman" w:cs="Times New Roman"/>
        </w:rPr>
        <w:t>2. Чардаш</w:t>
      </w:r>
    </w:p>
    <w:p w:rsidR="003E2404" w:rsidRDefault="005A0B80">
      <w:pPr>
        <w:jc w:val="both"/>
        <w:rPr>
          <w:rFonts w:ascii="Times New Roman" w:hAnsi="Times New Roman" w:cs="Times New Roman"/>
        </w:rPr>
      </w:pPr>
      <w:r>
        <w:rPr>
          <w:rFonts w:ascii="Times New Roman" w:hAnsi="Times New Roman" w:cs="Times New Roman"/>
        </w:rPr>
        <w:t>3. Ој Мораво</w:t>
      </w:r>
    </w:p>
    <w:p w:rsidR="003E2404" w:rsidRDefault="005A0B80">
      <w:pPr>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Банатско коло</w:t>
      </w:r>
    </w:p>
    <w:p w:rsidR="003E2404" w:rsidRDefault="005A0B80">
      <w:pPr>
        <w:jc w:val="both"/>
        <w:rPr>
          <w:rFonts w:ascii="Times New Roman" w:hAnsi="Times New Roman" w:cs="Times New Roman"/>
        </w:rPr>
      </w:pPr>
      <w:r>
        <w:rPr>
          <w:rFonts w:ascii="Times New Roman" w:hAnsi="Times New Roman" w:cs="Times New Roman"/>
        </w:rPr>
        <w:t>5. Дивна, Дивна</w:t>
      </w:r>
    </w:p>
    <w:p w:rsidR="003E2404" w:rsidRDefault="005A0B80">
      <w:pPr>
        <w:jc w:val="both"/>
        <w:rPr>
          <w:rFonts w:ascii="Times New Roman" w:hAnsi="Times New Roman" w:cs="Times New Roman"/>
        </w:rPr>
      </w:pPr>
      <w:r>
        <w:rPr>
          <w:rFonts w:ascii="Times New Roman" w:hAnsi="Times New Roman" w:cs="Times New Roman"/>
        </w:rPr>
        <w:t xml:space="preserve">6. Моравац коло </w:t>
      </w:r>
    </w:p>
    <w:p w:rsidR="003E2404" w:rsidRDefault="005A0B80">
      <w:pPr>
        <w:jc w:val="both"/>
        <w:rPr>
          <w:rFonts w:ascii="Times New Roman" w:hAnsi="Times New Roman" w:cs="Times New Roman"/>
        </w:rPr>
      </w:pPr>
      <w:r>
        <w:rPr>
          <w:rFonts w:ascii="Times New Roman" w:hAnsi="Times New Roman" w:cs="Times New Roman"/>
        </w:rPr>
        <w:t xml:space="preserve">Песме за децу </w:t>
      </w:r>
    </w:p>
    <w:p w:rsidR="003E2404" w:rsidRDefault="005A0B80">
      <w:pPr>
        <w:jc w:val="both"/>
        <w:rPr>
          <w:rFonts w:ascii="Times New Roman" w:hAnsi="Times New Roman" w:cs="Times New Roman"/>
        </w:rPr>
      </w:pPr>
      <w:r>
        <w:rPr>
          <w:rFonts w:ascii="Times New Roman" w:hAnsi="Times New Roman" w:cs="Times New Roman"/>
        </w:rPr>
        <w:t>1. П. Ступел: Пахуљице</w:t>
      </w:r>
    </w:p>
    <w:p w:rsidR="003E2404" w:rsidRDefault="005A0B80">
      <w:pPr>
        <w:jc w:val="both"/>
        <w:rPr>
          <w:rFonts w:ascii="Times New Roman" w:hAnsi="Times New Roman" w:cs="Times New Roman"/>
        </w:rPr>
      </w:pPr>
      <w:r>
        <w:rPr>
          <w:rFonts w:ascii="Times New Roman" w:hAnsi="Times New Roman" w:cs="Times New Roman"/>
        </w:rPr>
        <w:t>2. А. Кораћ: Молимо за фину тишину</w:t>
      </w:r>
    </w:p>
    <w:p w:rsidR="003E2404" w:rsidRDefault="005A0B80">
      <w:pPr>
        <w:jc w:val="both"/>
        <w:rPr>
          <w:rFonts w:ascii="Times New Roman" w:hAnsi="Times New Roman" w:cs="Times New Roman"/>
        </w:rPr>
      </w:pPr>
      <w:r>
        <w:rPr>
          <w:rFonts w:ascii="Times New Roman" w:hAnsi="Times New Roman" w:cs="Times New Roman"/>
        </w:rPr>
        <w:t>3. А. Кораћ: Радост Европе</w:t>
      </w:r>
    </w:p>
    <w:p w:rsidR="003E2404" w:rsidRDefault="005A0B80">
      <w:pPr>
        <w:jc w:val="both"/>
        <w:rPr>
          <w:rFonts w:ascii="Times New Roman" w:hAnsi="Times New Roman" w:cs="Times New Roman"/>
        </w:rPr>
      </w:pPr>
      <w:r>
        <w:rPr>
          <w:rFonts w:ascii="Times New Roman" w:hAnsi="Times New Roman" w:cs="Times New Roman"/>
        </w:rPr>
        <w:t>4. М. Субота: Другарство</w:t>
      </w:r>
    </w:p>
    <w:p w:rsidR="003E2404" w:rsidRDefault="005A0B80">
      <w:pPr>
        <w:jc w:val="both"/>
        <w:rPr>
          <w:rFonts w:ascii="Times New Roman" w:hAnsi="Times New Roman" w:cs="Times New Roman"/>
        </w:rPr>
      </w:pPr>
      <w:r>
        <w:rPr>
          <w:rFonts w:ascii="Times New Roman" w:hAnsi="Times New Roman" w:cs="Times New Roman"/>
        </w:rPr>
        <w:t>5. Н. Херцигоња: Шапутање</w:t>
      </w:r>
    </w:p>
    <w:p w:rsidR="003E2404" w:rsidRDefault="005A0B80">
      <w:pPr>
        <w:jc w:val="both"/>
        <w:rPr>
          <w:rFonts w:ascii="Times New Roman" w:hAnsi="Times New Roman" w:cs="Times New Roman"/>
        </w:rPr>
      </w:pPr>
      <w:r>
        <w:rPr>
          <w:rFonts w:ascii="Times New Roman" w:hAnsi="Times New Roman" w:cs="Times New Roman"/>
        </w:rPr>
        <w:t>6. М. Шоуц: Заклео се бумбар</w:t>
      </w:r>
    </w:p>
    <w:p w:rsidR="003E2404" w:rsidRDefault="005A0B80">
      <w:pPr>
        <w:jc w:val="both"/>
        <w:rPr>
          <w:rFonts w:ascii="Times New Roman" w:hAnsi="Times New Roman" w:cs="Times New Roman"/>
        </w:rPr>
      </w:pPr>
      <w:r>
        <w:rPr>
          <w:rFonts w:ascii="Times New Roman" w:hAnsi="Times New Roman" w:cs="Times New Roman"/>
        </w:rPr>
        <w:t>7. Б. Коцкица: Ласте</w:t>
      </w:r>
    </w:p>
    <w:p w:rsidR="003E2404" w:rsidRDefault="005A0B80">
      <w:pPr>
        <w:jc w:val="both"/>
        <w:rPr>
          <w:rFonts w:ascii="Times New Roman" w:hAnsi="Times New Roman" w:cs="Times New Roman"/>
        </w:rPr>
      </w:pPr>
      <w:r>
        <w:rPr>
          <w:rFonts w:ascii="Times New Roman" w:hAnsi="Times New Roman" w:cs="Times New Roman"/>
        </w:rPr>
        <w:lastRenderedPageBreak/>
        <w:t>8. Хор К</w:t>
      </w:r>
      <w:r>
        <w:rPr>
          <w:rFonts w:ascii="Times New Roman" w:hAnsi="Times New Roman" w:cs="Times New Roman"/>
        </w:rPr>
        <w:t>олибри: Тротинет</w:t>
      </w:r>
    </w:p>
    <w:p w:rsidR="003E2404" w:rsidRDefault="005A0B80">
      <w:pPr>
        <w:jc w:val="both"/>
        <w:rPr>
          <w:rFonts w:ascii="Times New Roman" w:hAnsi="Times New Roman" w:cs="Times New Roman"/>
        </w:rPr>
      </w:pPr>
      <w:r>
        <w:rPr>
          <w:rFonts w:ascii="Times New Roman" w:hAnsi="Times New Roman" w:cs="Times New Roman"/>
        </w:rPr>
        <w:t>9. Хор Колибри: Лјубав је то</w:t>
      </w:r>
    </w:p>
    <w:p w:rsidR="003E2404" w:rsidRDefault="005A0B80">
      <w:pPr>
        <w:jc w:val="both"/>
        <w:rPr>
          <w:rFonts w:ascii="Times New Roman" w:hAnsi="Times New Roman" w:cs="Times New Roman"/>
        </w:rPr>
      </w:pPr>
      <w:r>
        <w:rPr>
          <w:rFonts w:ascii="Times New Roman" w:hAnsi="Times New Roman" w:cs="Times New Roman"/>
        </w:rPr>
        <w:t>10. Д. Лаковић: Дај ми крила један круг</w:t>
      </w:r>
    </w:p>
    <w:p w:rsidR="003E2404" w:rsidRDefault="005A0B80">
      <w:pPr>
        <w:jc w:val="both"/>
        <w:rPr>
          <w:rFonts w:ascii="Times New Roman" w:hAnsi="Times New Roman" w:cs="Times New Roman"/>
        </w:rPr>
      </w:pPr>
      <w:r>
        <w:rPr>
          <w:rFonts w:ascii="Times New Roman" w:hAnsi="Times New Roman" w:cs="Times New Roman"/>
        </w:rPr>
        <w:t>11. Хор Колибри: Најлепша је земља моја</w:t>
      </w:r>
    </w:p>
    <w:p w:rsidR="003E2404" w:rsidRDefault="005A0B80">
      <w:pPr>
        <w:jc w:val="both"/>
        <w:rPr>
          <w:rFonts w:ascii="Times New Roman" w:hAnsi="Times New Roman" w:cs="Times New Roman"/>
        </w:rPr>
      </w:pPr>
      <w:r>
        <w:rPr>
          <w:rFonts w:ascii="Times New Roman" w:hAnsi="Times New Roman" w:cs="Times New Roman"/>
        </w:rPr>
        <w:t>12. Хор Колибри: Какви су моји тата и мама</w:t>
      </w:r>
    </w:p>
    <w:p w:rsidR="003E2404" w:rsidRDefault="005A0B80">
      <w:pPr>
        <w:jc w:val="both"/>
        <w:rPr>
          <w:rFonts w:ascii="Times New Roman" w:hAnsi="Times New Roman" w:cs="Times New Roman"/>
        </w:rPr>
      </w:pPr>
      <w:r>
        <w:rPr>
          <w:rFonts w:ascii="Times New Roman" w:hAnsi="Times New Roman" w:cs="Times New Roman"/>
        </w:rPr>
        <w:t>13. С. Барић: Трепти звезда плавим оком</w:t>
      </w:r>
    </w:p>
    <w:p w:rsidR="003E2404" w:rsidRDefault="005A0B80">
      <w:pPr>
        <w:jc w:val="both"/>
        <w:rPr>
          <w:rFonts w:ascii="Times New Roman" w:hAnsi="Times New Roman" w:cs="Times New Roman"/>
        </w:rPr>
      </w:pPr>
      <w:r>
        <w:rPr>
          <w:rFonts w:ascii="Times New Roman" w:hAnsi="Times New Roman" w:cs="Times New Roman"/>
        </w:rPr>
        <w:t>14. Р. Милосављевић: Примили смо вести тазе</w:t>
      </w:r>
    </w:p>
    <w:p w:rsidR="003E2404" w:rsidRDefault="005A0B80">
      <w:pPr>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 xml:space="preserve"> Л. Вукомановић: Свети Саво, мудра главо</w:t>
      </w:r>
    </w:p>
    <w:p w:rsidR="003E2404" w:rsidRDefault="005A0B80">
      <w:pPr>
        <w:jc w:val="both"/>
        <w:rPr>
          <w:rFonts w:ascii="Times New Roman" w:hAnsi="Times New Roman" w:cs="Times New Roman"/>
        </w:rPr>
      </w:pPr>
      <w:r>
        <w:rPr>
          <w:rFonts w:ascii="Times New Roman" w:hAnsi="Times New Roman" w:cs="Times New Roman"/>
        </w:rPr>
        <w:t>16. М. Бајагић: Мали слонови</w:t>
      </w:r>
    </w:p>
    <w:p w:rsidR="003E2404" w:rsidRDefault="005A0B80">
      <w:pPr>
        <w:jc w:val="both"/>
        <w:rPr>
          <w:rFonts w:ascii="Times New Roman" w:hAnsi="Times New Roman" w:cs="Times New Roman"/>
        </w:rPr>
      </w:pPr>
      <w:r>
        <w:rPr>
          <w:rFonts w:ascii="Times New Roman" w:hAnsi="Times New Roman" w:cs="Times New Roman"/>
        </w:rPr>
        <w:t xml:space="preserve">17. Д. Лаковић и хор Колибри: Здравица </w:t>
      </w:r>
    </w:p>
    <w:p w:rsidR="003E2404" w:rsidRDefault="005A0B80">
      <w:pPr>
        <w:jc w:val="both"/>
        <w:rPr>
          <w:rFonts w:ascii="Times New Roman" w:hAnsi="Times New Roman" w:cs="Times New Roman"/>
        </w:rPr>
      </w:pPr>
      <w:r>
        <w:rPr>
          <w:rFonts w:ascii="Times New Roman" w:hAnsi="Times New Roman" w:cs="Times New Roman"/>
        </w:rPr>
        <w:t xml:space="preserve">Домаћи композитори </w:t>
      </w:r>
    </w:p>
    <w:p w:rsidR="003E2404" w:rsidRDefault="005A0B80">
      <w:pPr>
        <w:jc w:val="both"/>
        <w:rPr>
          <w:rFonts w:ascii="Times New Roman" w:hAnsi="Times New Roman" w:cs="Times New Roman"/>
        </w:rPr>
      </w:pPr>
      <w:r>
        <w:rPr>
          <w:rFonts w:ascii="Times New Roman" w:hAnsi="Times New Roman" w:cs="Times New Roman"/>
        </w:rPr>
        <w:t>1. С. Христић: Грлица, Охридска легенда</w:t>
      </w:r>
    </w:p>
    <w:p w:rsidR="003E2404" w:rsidRDefault="005A0B80">
      <w:pPr>
        <w:jc w:val="both"/>
        <w:rPr>
          <w:rFonts w:ascii="Times New Roman" w:hAnsi="Times New Roman" w:cs="Times New Roman"/>
        </w:rPr>
      </w:pPr>
      <w:r>
        <w:rPr>
          <w:rFonts w:ascii="Times New Roman" w:hAnsi="Times New Roman" w:cs="Times New Roman"/>
        </w:rPr>
        <w:t>2. С. Бинички: Марш на Дрину</w:t>
      </w:r>
    </w:p>
    <w:p w:rsidR="003E2404" w:rsidRDefault="005A0B80">
      <w:pPr>
        <w:jc w:val="both"/>
        <w:rPr>
          <w:rFonts w:ascii="Times New Roman" w:hAnsi="Times New Roman" w:cs="Times New Roman"/>
        </w:rPr>
      </w:pPr>
      <w:r>
        <w:rPr>
          <w:rFonts w:ascii="Times New Roman" w:hAnsi="Times New Roman" w:cs="Times New Roman"/>
        </w:rPr>
        <w:t>3. П. Коњовић: Сељачка игра</w:t>
      </w:r>
    </w:p>
    <w:p w:rsidR="003E2404" w:rsidRDefault="005A0B80">
      <w:pPr>
        <w:jc w:val="both"/>
        <w:rPr>
          <w:rFonts w:ascii="Times New Roman" w:hAnsi="Times New Roman" w:cs="Times New Roman"/>
        </w:rPr>
      </w:pPr>
      <w:r>
        <w:rPr>
          <w:rFonts w:ascii="Times New Roman" w:hAnsi="Times New Roman" w:cs="Times New Roman"/>
        </w:rPr>
        <w:t>4. М. Ђурђевић: Анђели певају</w:t>
      </w:r>
    </w:p>
    <w:p w:rsidR="003E2404" w:rsidRDefault="005A0B80">
      <w:pPr>
        <w:jc w:val="both"/>
        <w:rPr>
          <w:rFonts w:ascii="Times New Roman" w:hAnsi="Times New Roman" w:cs="Times New Roman"/>
        </w:rPr>
      </w:pPr>
      <w:r>
        <w:rPr>
          <w:rFonts w:ascii="Times New Roman" w:hAnsi="Times New Roman" w:cs="Times New Roman"/>
        </w:rPr>
        <w:t xml:space="preserve">5. Лј. Манасијевић: Од Бога је речено </w:t>
      </w:r>
    </w:p>
    <w:p w:rsidR="003E2404" w:rsidRDefault="005A0B80">
      <w:pPr>
        <w:jc w:val="both"/>
        <w:rPr>
          <w:rFonts w:ascii="Times New Roman" w:hAnsi="Times New Roman" w:cs="Times New Roman"/>
        </w:rPr>
      </w:pPr>
      <w:r>
        <w:rPr>
          <w:rFonts w:ascii="Times New Roman" w:hAnsi="Times New Roman" w:cs="Times New Roman"/>
        </w:rPr>
        <w:t xml:space="preserve">Страни композитори </w:t>
      </w:r>
    </w:p>
    <w:p w:rsidR="003E2404" w:rsidRDefault="005A0B80">
      <w:pPr>
        <w:jc w:val="both"/>
        <w:rPr>
          <w:rFonts w:ascii="Times New Roman" w:hAnsi="Times New Roman" w:cs="Times New Roman"/>
        </w:rPr>
      </w:pPr>
      <w:r>
        <w:rPr>
          <w:rFonts w:ascii="Times New Roman" w:hAnsi="Times New Roman" w:cs="Times New Roman"/>
        </w:rPr>
        <w:lastRenderedPageBreak/>
        <w:t>1. Н. Римски Корсаков: Бумбаров лет (Тхе Кинг`с Сингерс)</w:t>
      </w:r>
    </w:p>
    <w:p w:rsidR="003E2404" w:rsidRDefault="005A0B80">
      <w:pPr>
        <w:jc w:val="both"/>
        <w:rPr>
          <w:rFonts w:ascii="Times New Roman" w:hAnsi="Times New Roman" w:cs="Times New Roman"/>
        </w:rPr>
      </w:pPr>
      <w:r>
        <w:rPr>
          <w:rFonts w:ascii="Times New Roman" w:hAnsi="Times New Roman" w:cs="Times New Roman"/>
        </w:rPr>
        <w:t>2. Ј. Штраус: Анина полка</w:t>
      </w:r>
    </w:p>
    <w:p w:rsidR="003E2404" w:rsidRDefault="005A0B80">
      <w:pPr>
        <w:jc w:val="both"/>
        <w:rPr>
          <w:rFonts w:ascii="Times New Roman" w:hAnsi="Times New Roman" w:cs="Times New Roman"/>
        </w:rPr>
      </w:pPr>
      <w:r>
        <w:rPr>
          <w:rFonts w:ascii="Times New Roman" w:hAnsi="Times New Roman" w:cs="Times New Roman"/>
        </w:rPr>
        <w:t>3. Ф. Ж. Госек: Гавота</w:t>
      </w:r>
    </w:p>
    <w:p w:rsidR="003E2404" w:rsidRDefault="005A0B80">
      <w:pPr>
        <w:jc w:val="both"/>
        <w:rPr>
          <w:rFonts w:ascii="Times New Roman" w:hAnsi="Times New Roman" w:cs="Times New Roman"/>
        </w:rPr>
      </w:pPr>
      <w:r>
        <w:rPr>
          <w:rFonts w:ascii="Times New Roman" w:hAnsi="Times New Roman" w:cs="Times New Roman"/>
        </w:rPr>
        <w:t>4. К. Сен Санс: Карневал животиња (Марш лавова, Акваријум, Птице, Магарци)</w:t>
      </w:r>
    </w:p>
    <w:p w:rsidR="003E2404" w:rsidRDefault="005A0B80">
      <w:pPr>
        <w:jc w:val="both"/>
        <w:rPr>
          <w:rFonts w:ascii="Times New Roman" w:hAnsi="Times New Roman" w:cs="Times New Roman"/>
        </w:rPr>
      </w:pPr>
      <w:r>
        <w:rPr>
          <w:rFonts w:ascii="Times New Roman" w:hAnsi="Times New Roman" w:cs="Times New Roman"/>
        </w:rPr>
        <w:t xml:space="preserve">5. П. И. </w:t>
      </w:r>
      <w:r>
        <w:rPr>
          <w:rFonts w:ascii="Times New Roman" w:hAnsi="Times New Roman" w:cs="Times New Roman"/>
        </w:rPr>
        <w:t>Чајковски: Валцер, Успавана лепотица</w:t>
      </w:r>
    </w:p>
    <w:p w:rsidR="003E2404" w:rsidRDefault="005A0B80">
      <w:pPr>
        <w:jc w:val="both"/>
        <w:rPr>
          <w:rFonts w:ascii="Times New Roman" w:hAnsi="Times New Roman" w:cs="Times New Roman"/>
        </w:rPr>
      </w:pPr>
      <w:r>
        <w:rPr>
          <w:rFonts w:ascii="Times New Roman" w:hAnsi="Times New Roman" w:cs="Times New Roman"/>
        </w:rPr>
        <w:t>6. Ј. Брамс: Мађарска игра бр. 5</w:t>
      </w:r>
    </w:p>
    <w:p w:rsidR="003E2404" w:rsidRDefault="005A0B80">
      <w:pPr>
        <w:jc w:val="both"/>
        <w:rPr>
          <w:rFonts w:ascii="Times New Roman" w:hAnsi="Times New Roman" w:cs="Times New Roman"/>
        </w:rPr>
      </w:pPr>
      <w:r>
        <w:rPr>
          <w:rFonts w:ascii="Times New Roman" w:hAnsi="Times New Roman" w:cs="Times New Roman"/>
        </w:rPr>
        <w:lastRenderedPageBreak/>
        <w:t>7. Л. Андерсон: Синкопирани сат</w:t>
      </w:r>
    </w:p>
    <w:p w:rsidR="003E2404" w:rsidRDefault="005A0B80">
      <w:pPr>
        <w:jc w:val="both"/>
        <w:rPr>
          <w:rFonts w:ascii="Times New Roman" w:hAnsi="Times New Roman" w:cs="Times New Roman"/>
        </w:rPr>
      </w:pPr>
      <w:r>
        <w:rPr>
          <w:rFonts w:ascii="Times New Roman" w:hAnsi="Times New Roman" w:cs="Times New Roman"/>
        </w:rPr>
        <w:t>8. П. И. Чајковски: Шпанска игра, Лабудово језеро</w:t>
      </w:r>
    </w:p>
    <w:p w:rsidR="003E2404" w:rsidRDefault="005A0B80">
      <w:pPr>
        <w:jc w:val="both"/>
        <w:rPr>
          <w:rFonts w:ascii="Times New Roman" w:hAnsi="Times New Roman" w:cs="Times New Roman"/>
        </w:rPr>
      </w:pPr>
      <w:r>
        <w:rPr>
          <w:rFonts w:ascii="Times New Roman" w:hAnsi="Times New Roman" w:cs="Times New Roman"/>
        </w:rPr>
        <w:t>9. П. И. Чајковски: Игра свирала</w:t>
      </w:r>
    </w:p>
    <w:p w:rsidR="003E2404" w:rsidRDefault="005A0B80">
      <w:pPr>
        <w:jc w:val="both"/>
        <w:rPr>
          <w:rFonts w:ascii="Times New Roman" w:hAnsi="Times New Roman" w:cs="Times New Roman"/>
        </w:rPr>
      </w:pPr>
      <w:r>
        <w:rPr>
          <w:rFonts w:ascii="Times New Roman" w:hAnsi="Times New Roman" w:cs="Times New Roman"/>
        </w:rPr>
        <w:t>10. А. Бородин: Половецке игре, Кнез Игор</w:t>
      </w:r>
    </w:p>
    <w:p w:rsidR="003E2404" w:rsidRDefault="005A0B80">
      <w:pPr>
        <w:jc w:val="both"/>
        <w:rPr>
          <w:rFonts w:ascii="Times New Roman" w:hAnsi="Times New Roman" w:cs="Times New Roman"/>
        </w:rPr>
      </w:pPr>
      <w:r>
        <w:rPr>
          <w:rFonts w:ascii="Times New Roman" w:hAnsi="Times New Roman" w:cs="Times New Roman"/>
        </w:rPr>
        <w:t>11. А. Понкијели: Игра сатова</w:t>
      </w:r>
      <w:r>
        <w:rPr>
          <w:rFonts w:ascii="Times New Roman" w:hAnsi="Times New Roman" w:cs="Times New Roman"/>
        </w:rPr>
        <w:t>, Ђоконда</w:t>
      </w:r>
    </w:p>
    <w:p w:rsidR="003E2404" w:rsidRDefault="005A0B80">
      <w:pPr>
        <w:jc w:val="both"/>
        <w:rPr>
          <w:rFonts w:ascii="Times New Roman" w:hAnsi="Times New Roman" w:cs="Times New Roman"/>
        </w:rPr>
      </w:pPr>
      <w:r>
        <w:rPr>
          <w:rFonts w:ascii="Times New Roman" w:hAnsi="Times New Roman" w:cs="Times New Roman"/>
        </w:rPr>
        <w:t>12. Е. Григ: У дворани планинског краља</w:t>
      </w:r>
    </w:p>
    <w:p w:rsidR="003E2404" w:rsidRDefault="005A0B80">
      <w:pPr>
        <w:jc w:val="both"/>
        <w:rPr>
          <w:rFonts w:ascii="Times New Roman" w:hAnsi="Times New Roman" w:cs="Times New Roman"/>
        </w:rPr>
      </w:pPr>
      <w:r>
        <w:rPr>
          <w:rFonts w:ascii="Times New Roman" w:hAnsi="Times New Roman" w:cs="Times New Roman"/>
        </w:rPr>
        <w:t>13. Х. Манцини: Пинк Пантер, тема</w:t>
      </w:r>
    </w:p>
    <w:p w:rsidR="003E2404" w:rsidRDefault="005A0B80">
      <w:pPr>
        <w:jc w:val="both"/>
        <w:rPr>
          <w:rFonts w:ascii="Times New Roman" w:hAnsi="Times New Roman" w:cs="Times New Roman"/>
        </w:rPr>
      </w:pPr>
      <w:r>
        <w:rPr>
          <w:rFonts w:ascii="Times New Roman" w:hAnsi="Times New Roman" w:cs="Times New Roman"/>
        </w:rPr>
        <w:t xml:space="preserve">14. Р. Шуман: Дивљи јахач </w:t>
      </w:r>
    </w:p>
    <w:p w:rsidR="003E2404" w:rsidRDefault="003E2404">
      <w:pPr>
        <w:sectPr w:rsidR="003E2404">
          <w:type w:val="continuous"/>
          <w:pgSz w:w="11906" w:h="16838"/>
          <w:pgMar w:top="417" w:right="1418" w:bottom="1440" w:left="1418" w:header="360" w:footer="720" w:gutter="0"/>
          <w:cols w:num="2" w:space="720"/>
          <w:formProt w:val="0"/>
          <w:docGrid w:linePitch="360" w:charSpace="4096"/>
        </w:sectPr>
      </w:pPr>
    </w:p>
    <w:p w:rsidR="003E2404" w:rsidRDefault="005A0B80">
      <w:pPr>
        <w:jc w:val="both"/>
        <w:rPr>
          <w:rFonts w:ascii="Times New Roman" w:hAnsi="Times New Roman" w:cs="Times New Roman"/>
        </w:rPr>
      </w:pPr>
      <w:r>
        <w:rPr>
          <w:rFonts w:ascii="Times New Roman" w:hAnsi="Times New Roman" w:cs="Times New Roman"/>
        </w:rPr>
        <w:lastRenderedPageBreak/>
        <w:t xml:space="preserve">Видео примери </w:t>
      </w:r>
    </w:p>
    <w:p w:rsidR="003E2404" w:rsidRDefault="005A0B80">
      <w:pPr>
        <w:jc w:val="both"/>
        <w:rPr>
          <w:rFonts w:ascii="Times New Roman" w:hAnsi="Times New Roman" w:cs="Times New Roman"/>
        </w:rPr>
      </w:pPr>
      <w:r>
        <w:rPr>
          <w:rFonts w:ascii="Times New Roman" w:hAnsi="Times New Roman" w:cs="Times New Roman"/>
        </w:rPr>
        <w:t xml:space="preserve">К.СенСанс:Карневалживотиња, </w:t>
      </w:r>
    </w:p>
    <w:p w:rsidR="003E2404" w:rsidRDefault="005A0B80">
      <w:pPr>
        <w:jc w:val="both"/>
        <w:rPr>
          <w:rFonts w:ascii="Times New Roman" w:hAnsi="Times New Roman" w:cs="Times New Roman"/>
        </w:rPr>
      </w:pPr>
      <w:r>
        <w:rPr>
          <w:rFonts w:ascii="Times New Roman" w:hAnsi="Times New Roman" w:cs="Times New Roman"/>
        </w:rPr>
        <w:t>Фламингоси,</w:t>
      </w:r>
      <w:r>
        <w:rPr>
          <w:rFonts w:ascii="Times New Roman" w:hAnsi="Times New Roman" w:cs="Times New Roman"/>
          <w:lang w:val="sr-Latn-RS"/>
        </w:rPr>
        <w:t xml:space="preserve"> </w:t>
      </w:r>
      <w:r>
        <w:rPr>
          <w:rFonts w:ascii="Times New Roman" w:hAnsi="Times New Roman" w:cs="Times New Roman"/>
        </w:rPr>
        <w:t xml:space="preserve"> </w:t>
      </w:r>
      <w:r>
        <w:rPr>
          <w:rFonts w:ascii="Times New Roman" w:hAnsi="Times New Roman" w:cs="Times New Roman"/>
          <w:lang w:val="sr-Latn-RS"/>
        </w:rPr>
        <w:t xml:space="preserve"> </w:t>
      </w:r>
      <w:r>
        <w:rPr>
          <w:rFonts w:ascii="Times New Roman" w:hAnsi="Times New Roman" w:cs="Times New Roman"/>
        </w:rPr>
        <w:t>хттпс://www.yоутубе.цом/wатцх?в=ОвПјтолајЗк</w:t>
      </w:r>
    </w:p>
    <w:p w:rsidR="003E2404" w:rsidRDefault="005A0B80">
      <w:pPr>
        <w:jc w:val="both"/>
        <w:rPr>
          <w:rFonts w:ascii="Times New Roman" w:hAnsi="Times New Roman" w:cs="Times New Roman"/>
        </w:rPr>
      </w:pPr>
      <w:r>
        <w:rPr>
          <w:rFonts w:ascii="Times New Roman" w:hAnsi="Times New Roman" w:cs="Times New Roman"/>
        </w:rPr>
        <w:t>К. Сен Санс: Карн</w:t>
      </w:r>
      <w:r>
        <w:rPr>
          <w:rFonts w:ascii="Times New Roman" w:hAnsi="Times New Roman" w:cs="Times New Roman"/>
        </w:rPr>
        <w:t xml:space="preserve">евал животиња, </w:t>
      </w:r>
    </w:p>
    <w:p w:rsidR="003E2404" w:rsidRDefault="005A0B80">
      <w:pPr>
        <w:jc w:val="both"/>
        <w:rPr>
          <w:rFonts w:ascii="Times New Roman" w:hAnsi="Times New Roman" w:cs="Times New Roman"/>
        </w:rPr>
      </w:pPr>
      <w:r>
        <w:rPr>
          <w:rFonts w:ascii="Times New Roman" w:hAnsi="Times New Roman" w:cs="Times New Roman"/>
        </w:rPr>
        <w:t>Акваријум,хттпс://www.yоутубе.цом/wатцх?в=9х_Ј5601Q_0 хттпс://www.yоутубе.цом/wатцх?в=дМфXБY35ЛXо</w:t>
      </w:r>
    </w:p>
    <w:p w:rsidR="003E2404" w:rsidRDefault="005A0B80">
      <w:pPr>
        <w:jc w:val="both"/>
        <w:rPr>
          <w:rFonts w:ascii="Times New Roman" w:hAnsi="Times New Roman" w:cs="Times New Roman"/>
        </w:rPr>
      </w:pPr>
      <w:r>
        <w:rPr>
          <w:rFonts w:ascii="Times New Roman" w:hAnsi="Times New Roman" w:cs="Times New Roman"/>
        </w:rPr>
        <w:t>К. Сен Санс: Карневал животиња, Марш лавова, хттпс://www.yоутубе.цом/wатцх?в=8y-КБлДФЗОо</w:t>
      </w:r>
    </w:p>
    <w:p w:rsidR="003E2404" w:rsidRDefault="005A0B80">
      <w:pPr>
        <w:jc w:val="both"/>
        <w:rPr>
          <w:rFonts w:ascii="Times New Roman" w:hAnsi="Times New Roman" w:cs="Times New Roman"/>
        </w:rPr>
      </w:pPr>
      <w:r>
        <w:rPr>
          <w:rFonts w:ascii="Times New Roman" w:hAnsi="Times New Roman" w:cs="Times New Roman"/>
        </w:rPr>
        <w:t>К.СенСанс:Карневалживотиња,</w:t>
      </w:r>
    </w:p>
    <w:p w:rsidR="003E2404" w:rsidRDefault="005A0B80">
      <w:pPr>
        <w:jc w:val="both"/>
        <w:rPr>
          <w:rFonts w:ascii="Times New Roman" w:hAnsi="Times New Roman" w:cs="Times New Roman"/>
        </w:rPr>
      </w:pPr>
      <w:r>
        <w:rPr>
          <w:rFonts w:ascii="Times New Roman" w:hAnsi="Times New Roman" w:cs="Times New Roman"/>
        </w:rPr>
        <w:t>Кенгури, хттпс://www.yоут</w:t>
      </w:r>
      <w:r>
        <w:rPr>
          <w:rFonts w:ascii="Times New Roman" w:hAnsi="Times New Roman" w:cs="Times New Roman"/>
        </w:rPr>
        <w:t>убе.цом/wатцх?в=Ае_Обзв0XеИ</w:t>
      </w:r>
    </w:p>
    <w:p w:rsidR="003E2404" w:rsidRDefault="005A0B80">
      <w:pPr>
        <w:jc w:val="both"/>
        <w:rPr>
          <w:rFonts w:ascii="Times New Roman" w:hAnsi="Times New Roman" w:cs="Times New Roman"/>
        </w:rPr>
      </w:pPr>
      <w:r>
        <w:rPr>
          <w:rFonts w:ascii="Times New Roman" w:hAnsi="Times New Roman" w:cs="Times New Roman"/>
        </w:rPr>
        <w:t>Чајковски: Игра шећерне виле, хттпс://www.yоутубе.цом/wатцх?в=мQqбнМСм2аQ</w:t>
      </w:r>
    </w:p>
    <w:p w:rsidR="003E2404" w:rsidRDefault="005A0B80">
      <w:pPr>
        <w:jc w:val="both"/>
        <w:rPr>
          <w:rFonts w:ascii="Times New Roman" w:hAnsi="Times New Roman" w:cs="Times New Roman"/>
        </w:rPr>
      </w:pPr>
      <w:r>
        <w:rPr>
          <w:rFonts w:ascii="Times New Roman" w:hAnsi="Times New Roman" w:cs="Times New Roman"/>
        </w:rPr>
        <w:t>И лике то мове ит мове ит, хттпс://www.yоутубе.цом/wатцх?в=хдцТмпвДО0И</w:t>
      </w:r>
    </w:p>
    <w:p w:rsidR="003E2404" w:rsidRDefault="005A0B80">
      <w:pPr>
        <w:jc w:val="both"/>
        <w:rPr>
          <w:rFonts w:ascii="Times New Roman" w:hAnsi="Times New Roman" w:cs="Times New Roman"/>
        </w:rPr>
      </w:pPr>
      <w:r>
        <w:rPr>
          <w:rFonts w:ascii="Times New Roman" w:hAnsi="Times New Roman" w:cs="Times New Roman"/>
        </w:rPr>
        <w:t>П. И. Чајковски: Игра свирала, хттпс://www.yоутубе.цом/wатцх?в=тср9178бДБ0</w:t>
      </w:r>
    </w:p>
    <w:p w:rsidR="003E2404" w:rsidRDefault="005A0B80">
      <w:pPr>
        <w:jc w:val="both"/>
        <w:rPr>
          <w:rFonts w:ascii="Times New Roman" w:hAnsi="Times New Roman" w:cs="Times New Roman"/>
        </w:rPr>
      </w:pPr>
      <w:r>
        <w:rPr>
          <w:rFonts w:ascii="Times New Roman" w:hAnsi="Times New Roman" w:cs="Times New Roman"/>
        </w:rPr>
        <w:t xml:space="preserve">Ј. </w:t>
      </w:r>
      <w:r>
        <w:rPr>
          <w:rFonts w:ascii="Times New Roman" w:hAnsi="Times New Roman" w:cs="Times New Roman"/>
        </w:rPr>
        <w:t>Брамс: Мађарска игра бр. 5, хттпс://www.yоутубе.цом/wатцх?в=вос4еXСМ9qА</w:t>
      </w:r>
    </w:p>
    <w:p w:rsidR="003E2404" w:rsidRDefault="005A0B80">
      <w:pPr>
        <w:jc w:val="both"/>
        <w:rPr>
          <w:rFonts w:ascii="Times New Roman" w:hAnsi="Times New Roman" w:cs="Times New Roman"/>
        </w:rPr>
      </w:pPr>
      <w:r>
        <w:rPr>
          <w:rFonts w:ascii="Times New Roman" w:hAnsi="Times New Roman" w:cs="Times New Roman"/>
        </w:rPr>
        <w:t xml:space="preserve">Н. Римски Корсаков: Бумбаров лет, хттпс://www.yоутубе.цом/wатцх?в=ТЗГ8бН8тАwс </w:t>
      </w:r>
    </w:p>
    <w:p w:rsidR="003E2404" w:rsidRDefault="005A0B80">
      <w:pPr>
        <w:jc w:val="both"/>
        <w:rPr>
          <w:rFonts w:ascii="Times New Roman" w:hAnsi="Times New Roman" w:cs="Times New Roman"/>
        </w:rPr>
      </w:pPr>
      <w:r>
        <w:rPr>
          <w:rFonts w:ascii="Times New Roman" w:hAnsi="Times New Roman" w:cs="Times New Roman"/>
        </w:rPr>
        <w:t xml:space="preserve">ИЗВОЂЕЊЕ </w:t>
      </w:r>
    </w:p>
    <w:p w:rsidR="003E2404" w:rsidRDefault="005A0B80">
      <w:pPr>
        <w:jc w:val="both"/>
        <w:rPr>
          <w:rFonts w:ascii="Times New Roman" w:hAnsi="Times New Roman" w:cs="Times New Roman"/>
        </w:rPr>
      </w:pPr>
      <w:r>
        <w:rPr>
          <w:rFonts w:ascii="Times New Roman" w:hAnsi="Times New Roman" w:cs="Times New Roman"/>
        </w:rPr>
        <w:t>Сваки аспект извођења музике има непосредан и драгоцен утицај на развој ученика. Извођењем музи</w:t>
      </w:r>
      <w:r>
        <w:rPr>
          <w:rFonts w:ascii="Times New Roman" w:hAnsi="Times New Roman" w:cs="Times New Roman"/>
        </w:rPr>
        <w:t xml:space="preserve">ке активира се велики број когнитивних радњи, развија дугорочно памћење и фине моторичке радње. Посебну пажњу треба усмерити на спонтане покрете као одговор на музички доживљај. </w:t>
      </w:r>
    </w:p>
    <w:p w:rsidR="003E2404" w:rsidRDefault="005A0B80">
      <w:pPr>
        <w:jc w:val="both"/>
        <w:rPr>
          <w:rFonts w:ascii="Times New Roman" w:hAnsi="Times New Roman" w:cs="Times New Roman"/>
        </w:rPr>
      </w:pPr>
      <w:r>
        <w:rPr>
          <w:rFonts w:ascii="Times New Roman" w:hAnsi="Times New Roman" w:cs="Times New Roman"/>
        </w:rPr>
        <w:t xml:space="preserve">Бројалице </w:t>
      </w:r>
    </w:p>
    <w:p w:rsidR="003E2404" w:rsidRDefault="005A0B80">
      <w:pPr>
        <w:jc w:val="both"/>
        <w:rPr>
          <w:rFonts w:ascii="Times New Roman" w:hAnsi="Times New Roman" w:cs="Times New Roman"/>
        </w:rPr>
      </w:pPr>
      <w:r>
        <w:rPr>
          <w:rFonts w:ascii="Times New Roman" w:hAnsi="Times New Roman" w:cs="Times New Roman"/>
        </w:rPr>
        <w:t>Бројалице су драгоцен музички садржај у настави музичке културе за</w:t>
      </w:r>
      <w:r>
        <w:rPr>
          <w:rFonts w:ascii="Times New Roman" w:hAnsi="Times New Roman" w:cs="Times New Roman"/>
        </w:rPr>
        <w:t xml:space="preserve"> развијање ритмичких способности ученика. Слогови бројалице изговарају се у ритму, прецизно и увек праћени одговарајућим покретом. Покрет који прати бројалицу представља извођење пулса, ритма или груписање удара. Учењем и извођењем бројалица, развијају се </w:t>
      </w:r>
      <w:r>
        <w:rPr>
          <w:rFonts w:ascii="Times New Roman" w:hAnsi="Times New Roman" w:cs="Times New Roman"/>
        </w:rPr>
        <w:t>ритмичке способности и припрема свирање на дечјим инструментима, због чега је извођење бројалице добра уводна активност пре учења песме или свирања на дечјим ритмичким инструментима. Певане бројалице подразумевају мелодију малог обима од неколико тонова, п</w:t>
      </w:r>
      <w:r>
        <w:rPr>
          <w:rFonts w:ascii="Times New Roman" w:hAnsi="Times New Roman" w:cs="Times New Roman"/>
        </w:rPr>
        <w:t xml:space="preserve">а су погодне за почетак наставе и као уводна активност пре певања песама, уколико садржај бројалице корелира са </w:t>
      </w:r>
      <w:r>
        <w:rPr>
          <w:rFonts w:ascii="Times New Roman" w:hAnsi="Times New Roman" w:cs="Times New Roman"/>
        </w:rPr>
        <w:lastRenderedPageBreak/>
        <w:t xml:space="preserve">садржајем текста нове песме. Правилан исход учења бројалице видљив је добијањем ритмички уједначеног покрета целе групе. </w:t>
      </w:r>
    </w:p>
    <w:p w:rsidR="003E2404" w:rsidRDefault="005A0B80">
      <w:pPr>
        <w:jc w:val="both"/>
        <w:rPr>
          <w:rFonts w:ascii="Times New Roman" w:hAnsi="Times New Roman" w:cs="Times New Roman"/>
        </w:rPr>
      </w:pPr>
      <w:r>
        <w:rPr>
          <w:rFonts w:ascii="Times New Roman" w:hAnsi="Times New Roman" w:cs="Times New Roman"/>
        </w:rPr>
        <w:t xml:space="preserve">Певање </w:t>
      </w:r>
    </w:p>
    <w:p w:rsidR="003E2404" w:rsidRDefault="005A0B80">
      <w:pPr>
        <w:jc w:val="both"/>
        <w:rPr>
          <w:rFonts w:ascii="Times New Roman" w:hAnsi="Times New Roman" w:cs="Times New Roman"/>
        </w:rPr>
      </w:pPr>
      <w:r>
        <w:rPr>
          <w:rFonts w:ascii="Times New Roman" w:hAnsi="Times New Roman" w:cs="Times New Roman"/>
        </w:rPr>
        <w:t>Избор песме тр</w:t>
      </w:r>
      <w:r>
        <w:rPr>
          <w:rFonts w:ascii="Times New Roman" w:hAnsi="Times New Roman" w:cs="Times New Roman"/>
        </w:rPr>
        <w:t>еба да буде примерен узрасту ученика и њиховим интересовањима (тематика, ритмичка конструкција, форма, артикулација мелодијских скокова, садржај, мелодија и ритам). Вежбе правилног држања тела, дисања и говорне артикулације треба да претходе обнављању позн</w:t>
      </w:r>
      <w:r>
        <w:rPr>
          <w:rFonts w:ascii="Times New Roman" w:hAnsi="Times New Roman" w:cs="Times New Roman"/>
        </w:rPr>
        <w:t xml:space="preserve">атих песама, које су опет садржајно и/или музички сличне оној коју ће учити. </w:t>
      </w:r>
    </w:p>
    <w:p w:rsidR="003E2404" w:rsidRDefault="005A0B80">
      <w:pPr>
        <w:jc w:val="both"/>
        <w:rPr>
          <w:rFonts w:ascii="Times New Roman" w:hAnsi="Times New Roman" w:cs="Times New Roman"/>
        </w:rPr>
      </w:pPr>
      <w:r>
        <w:rPr>
          <w:rFonts w:ascii="Times New Roman" w:hAnsi="Times New Roman" w:cs="Times New Roman"/>
        </w:rPr>
        <w:t>Рад на песми почиње обрадом литерарног текста (мотивациони разговор), а након тога следи звучна демонстрација. Песма се учи по деловима, а затим спаја у целину. Важно је увек обр</w:t>
      </w:r>
      <w:r>
        <w:rPr>
          <w:rFonts w:ascii="Times New Roman" w:hAnsi="Times New Roman" w:cs="Times New Roman"/>
        </w:rPr>
        <w:t xml:space="preserve">атити пажњу на правилну дикцију и инсистирати на изражајном извођењу песме. </w:t>
      </w:r>
    </w:p>
    <w:p w:rsidR="003E2404" w:rsidRDefault="005A0B80">
      <w:pPr>
        <w:jc w:val="both"/>
        <w:rPr>
          <w:rFonts w:ascii="Times New Roman" w:hAnsi="Times New Roman" w:cs="Times New Roman"/>
        </w:rPr>
      </w:pPr>
      <w:r>
        <w:rPr>
          <w:rFonts w:ascii="Times New Roman" w:hAnsi="Times New Roman" w:cs="Times New Roman"/>
        </w:rPr>
        <w:t xml:space="preserve">Једноставни модели и наменске песме чији се почеци везују за боје служе за стварање звучног фонда и представа. На овом нивоу модели се уче по слуху. </w:t>
      </w:r>
    </w:p>
    <w:p w:rsidR="003E2404" w:rsidRDefault="005A0B80">
      <w:pPr>
        <w:jc w:val="both"/>
        <w:rPr>
          <w:rFonts w:ascii="Times New Roman" w:hAnsi="Times New Roman" w:cs="Times New Roman"/>
        </w:rPr>
      </w:pPr>
      <w:r>
        <w:rPr>
          <w:rFonts w:ascii="Times New Roman" w:hAnsi="Times New Roman" w:cs="Times New Roman"/>
        </w:rPr>
        <w:t xml:space="preserve">Музичке игре </w:t>
      </w:r>
    </w:p>
    <w:p w:rsidR="003E2404" w:rsidRDefault="005A0B80">
      <w:pPr>
        <w:jc w:val="both"/>
        <w:rPr>
          <w:rFonts w:ascii="Times New Roman" w:hAnsi="Times New Roman" w:cs="Times New Roman"/>
        </w:rPr>
      </w:pPr>
      <w:r>
        <w:rPr>
          <w:rFonts w:ascii="Times New Roman" w:hAnsi="Times New Roman" w:cs="Times New Roman"/>
        </w:rPr>
        <w:t>У настави музичке културе пожељно је што чешће повезивати покрет и певање извођењем различитих врста музичких игара. Поред музичких игара са певањем, музичких игара са певањем уз инструменталну пратњу, инструменталних музичких игара, традиционалних музички</w:t>
      </w:r>
      <w:r>
        <w:rPr>
          <w:rFonts w:ascii="Times New Roman" w:hAnsi="Times New Roman" w:cs="Times New Roman"/>
        </w:rPr>
        <w:t>х игара са певањем и без певања (само уз инструменталну пратњу), дидактичких музичких игара, музичку игру може да представља и било која песма чији литерарни садржај може да буде исказан покретом. Музичка игра се обрађује као песма по слуху, након чега сле</w:t>
      </w:r>
      <w:r>
        <w:rPr>
          <w:rFonts w:ascii="Times New Roman" w:hAnsi="Times New Roman" w:cs="Times New Roman"/>
        </w:rPr>
        <w:t>ди усвајање покрета. Циљ извођења сваке игре је постизање уједначеног покрета целе групе. Група се формира слободним избором, тако што се води рачуна о броју ученика који чине групу (ако није другачије прецизирано, група максимално треба да има до шест уче</w:t>
      </w:r>
      <w:r>
        <w:rPr>
          <w:rFonts w:ascii="Times New Roman" w:hAnsi="Times New Roman" w:cs="Times New Roman"/>
        </w:rPr>
        <w:t xml:space="preserve">ника). Сви ученици учествују у извођењу музичке игре, међусобним смењивањем група, све док игру не изведе цело одељење. </w:t>
      </w:r>
    </w:p>
    <w:p w:rsidR="003E2404" w:rsidRDefault="005A0B80">
      <w:pPr>
        <w:jc w:val="both"/>
        <w:rPr>
          <w:rFonts w:ascii="Times New Roman" w:hAnsi="Times New Roman" w:cs="Times New Roman"/>
        </w:rPr>
      </w:pPr>
      <w:r>
        <w:rPr>
          <w:rFonts w:ascii="Times New Roman" w:hAnsi="Times New Roman" w:cs="Times New Roman"/>
        </w:rPr>
        <w:t xml:space="preserve">Свирање </w:t>
      </w:r>
    </w:p>
    <w:p w:rsidR="003E2404" w:rsidRDefault="005A0B80">
      <w:pPr>
        <w:jc w:val="both"/>
        <w:rPr>
          <w:rFonts w:ascii="Times New Roman" w:hAnsi="Times New Roman" w:cs="Times New Roman"/>
        </w:rPr>
      </w:pPr>
      <w:r>
        <w:rPr>
          <w:rFonts w:ascii="Times New Roman" w:hAnsi="Times New Roman" w:cs="Times New Roman"/>
        </w:rPr>
        <w:t xml:space="preserve">Ова активност се реализује на дечјим и алтернативним инструментима (тело, предмети из окружења, инструменти које деца направе </w:t>
      </w:r>
      <w:r>
        <w:rPr>
          <w:rFonts w:ascii="Times New Roman" w:hAnsi="Times New Roman" w:cs="Times New Roman"/>
        </w:rPr>
        <w:t xml:space="preserve">по узору на Орфове). </w:t>
      </w:r>
    </w:p>
    <w:p w:rsidR="003E2404" w:rsidRDefault="005A0B80">
      <w:pPr>
        <w:jc w:val="both"/>
        <w:rPr>
          <w:rFonts w:ascii="Times New Roman" w:hAnsi="Times New Roman" w:cs="Times New Roman"/>
        </w:rPr>
      </w:pPr>
      <w:r>
        <w:rPr>
          <w:rFonts w:ascii="Times New Roman" w:hAnsi="Times New Roman" w:cs="Times New Roman"/>
        </w:rPr>
        <w:t xml:space="preserve">Тонску боју инструмената треба повезивати са музичким садржајем. </w:t>
      </w:r>
    </w:p>
    <w:p w:rsidR="003E2404" w:rsidRDefault="005A0B80">
      <w:pPr>
        <w:jc w:val="both"/>
        <w:rPr>
          <w:rFonts w:ascii="Times New Roman" w:hAnsi="Times New Roman" w:cs="Times New Roman"/>
        </w:rPr>
      </w:pPr>
      <w:r>
        <w:rPr>
          <w:rFonts w:ascii="Times New Roman" w:hAnsi="Times New Roman" w:cs="Times New Roman"/>
        </w:rPr>
        <w:t xml:space="preserve">Примери ритмичке пратње могу бити: </w:t>
      </w:r>
    </w:p>
    <w:p w:rsidR="003E2404" w:rsidRDefault="005A0B80">
      <w:pPr>
        <w:jc w:val="both"/>
        <w:rPr>
          <w:rFonts w:ascii="Times New Roman" w:hAnsi="Times New Roman" w:cs="Times New Roman"/>
        </w:rPr>
      </w:pPr>
      <w:r>
        <w:rPr>
          <w:rFonts w:ascii="Times New Roman" w:hAnsi="Times New Roman" w:cs="Times New Roman"/>
        </w:rPr>
        <w:t xml:space="preserve">- извођење пулса (основне ритмичке јединице), </w:t>
      </w:r>
    </w:p>
    <w:p w:rsidR="003E2404" w:rsidRDefault="005A0B80">
      <w:pPr>
        <w:jc w:val="both"/>
        <w:rPr>
          <w:rFonts w:ascii="Times New Roman" w:hAnsi="Times New Roman" w:cs="Times New Roman"/>
        </w:rPr>
      </w:pPr>
      <w:r>
        <w:rPr>
          <w:rFonts w:ascii="Times New Roman" w:hAnsi="Times New Roman" w:cs="Times New Roman"/>
        </w:rPr>
        <w:t>- извођење ритма (који се поклапа са говорним ритмом бројалица и песама па се као так</w:t>
      </w:r>
      <w:r>
        <w:rPr>
          <w:rFonts w:ascii="Times New Roman" w:hAnsi="Times New Roman" w:cs="Times New Roman"/>
        </w:rPr>
        <w:t xml:space="preserve">ав једноставно учи по слуху), </w:t>
      </w:r>
    </w:p>
    <w:p w:rsidR="003E2404" w:rsidRDefault="005A0B80">
      <w:pPr>
        <w:jc w:val="both"/>
        <w:rPr>
          <w:rFonts w:ascii="Times New Roman" w:hAnsi="Times New Roman" w:cs="Times New Roman"/>
        </w:rPr>
      </w:pPr>
      <w:r>
        <w:rPr>
          <w:rFonts w:ascii="Times New Roman" w:hAnsi="Times New Roman" w:cs="Times New Roman"/>
        </w:rPr>
        <w:t xml:space="preserve">- груписање удара - различитим покретима и различитим изворима звука се на један начин изводи наглашена прва у такту, а лакшим покретом и слабијим извором звука друга, односно остале слабије наглашене у такту, </w:t>
      </w:r>
    </w:p>
    <w:p w:rsidR="003E2404" w:rsidRDefault="005A0B80">
      <w:pPr>
        <w:jc w:val="both"/>
        <w:rPr>
          <w:rFonts w:ascii="Times New Roman" w:hAnsi="Times New Roman" w:cs="Times New Roman"/>
        </w:rPr>
      </w:pPr>
      <w:r>
        <w:rPr>
          <w:rFonts w:ascii="Times New Roman" w:hAnsi="Times New Roman" w:cs="Times New Roman"/>
        </w:rPr>
        <w:t xml:space="preserve">- ономатопеја </w:t>
      </w:r>
      <w:r>
        <w:rPr>
          <w:rFonts w:ascii="Times New Roman" w:hAnsi="Times New Roman" w:cs="Times New Roman"/>
        </w:rPr>
        <w:t xml:space="preserve">звучних илустрација - специфична места у тексту песама могу се звучно илустровати адекватним инструментом или неким другим предметом. </w:t>
      </w:r>
    </w:p>
    <w:p w:rsidR="003E2404" w:rsidRDefault="005A0B80">
      <w:pPr>
        <w:jc w:val="both"/>
        <w:rPr>
          <w:rFonts w:ascii="Times New Roman" w:hAnsi="Times New Roman" w:cs="Times New Roman"/>
        </w:rPr>
      </w:pPr>
      <w:r>
        <w:rPr>
          <w:rFonts w:ascii="Times New Roman" w:hAnsi="Times New Roman" w:cs="Times New Roman"/>
        </w:rPr>
        <w:t xml:space="preserve">У извођењу инструменталних аранжмана ученике делити у две групе. </w:t>
      </w:r>
    </w:p>
    <w:p w:rsidR="003E2404" w:rsidRDefault="005A0B80">
      <w:pPr>
        <w:jc w:val="both"/>
        <w:rPr>
          <w:rFonts w:ascii="Times New Roman" w:hAnsi="Times New Roman" w:cs="Times New Roman"/>
        </w:rPr>
      </w:pPr>
      <w:r>
        <w:rPr>
          <w:rFonts w:ascii="Times New Roman" w:hAnsi="Times New Roman" w:cs="Times New Roman"/>
        </w:rPr>
        <w:t xml:space="preserve">ИЗБОР КОМПОЗИЦИЈА ЗА ПЕВАЊЕ </w:t>
      </w:r>
    </w:p>
    <w:p w:rsidR="003E2404" w:rsidRDefault="003E2404">
      <w:pPr>
        <w:sectPr w:rsidR="003E2404">
          <w:type w:val="continuous"/>
          <w:pgSz w:w="11906" w:h="16838"/>
          <w:pgMar w:top="417" w:right="1418" w:bottom="1440" w:left="1418" w:header="360" w:footer="720" w:gutter="0"/>
          <w:cols w:space="720"/>
          <w:formProt w:val="0"/>
          <w:docGrid w:linePitch="360" w:charSpace="4096"/>
        </w:sectPr>
      </w:pPr>
    </w:p>
    <w:p w:rsidR="003E2404" w:rsidRDefault="005A0B80">
      <w:pPr>
        <w:jc w:val="both"/>
        <w:rPr>
          <w:rFonts w:ascii="Times New Roman" w:hAnsi="Times New Roman" w:cs="Times New Roman"/>
        </w:rPr>
      </w:pPr>
      <w:r>
        <w:rPr>
          <w:rFonts w:ascii="Times New Roman" w:hAnsi="Times New Roman" w:cs="Times New Roman"/>
        </w:rPr>
        <w:lastRenderedPageBreak/>
        <w:t>Хи</w:t>
      </w:r>
      <w:r>
        <w:rPr>
          <w:rFonts w:ascii="Times New Roman" w:hAnsi="Times New Roman" w:cs="Times New Roman"/>
        </w:rPr>
        <w:t xml:space="preserve">мне </w:t>
      </w:r>
    </w:p>
    <w:p w:rsidR="003E2404" w:rsidRDefault="005A0B80">
      <w:pPr>
        <w:jc w:val="both"/>
        <w:rPr>
          <w:rFonts w:ascii="Times New Roman" w:hAnsi="Times New Roman" w:cs="Times New Roman"/>
        </w:rPr>
      </w:pPr>
      <w:r>
        <w:rPr>
          <w:rFonts w:ascii="Times New Roman" w:hAnsi="Times New Roman" w:cs="Times New Roman"/>
        </w:rPr>
        <w:t>Државна химна</w:t>
      </w:r>
    </w:p>
    <w:p w:rsidR="003E2404" w:rsidRDefault="005A0B80">
      <w:pPr>
        <w:jc w:val="both"/>
        <w:rPr>
          <w:rFonts w:ascii="Times New Roman" w:hAnsi="Times New Roman" w:cs="Times New Roman"/>
        </w:rPr>
      </w:pPr>
      <w:r>
        <w:rPr>
          <w:rFonts w:ascii="Times New Roman" w:hAnsi="Times New Roman" w:cs="Times New Roman"/>
        </w:rPr>
        <w:lastRenderedPageBreak/>
        <w:t>Светосавска химна</w:t>
      </w:r>
    </w:p>
    <w:p w:rsidR="003E2404" w:rsidRDefault="005A0B80">
      <w:pPr>
        <w:jc w:val="both"/>
        <w:rPr>
          <w:rFonts w:ascii="Times New Roman" w:hAnsi="Times New Roman" w:cs="Times New Roman"/>
        </w:rPr>
      </w:pPr>
      <w:r>
        <w:rPr>
          <w:rFonts w:ascii="Times New Roman" w:hAnsi="Times New Roman" w:cs="Times New Roman"/>
        </w:rPr>
        <w:t xml:space="preserve">Школска химна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Народне песме и традиционалне дечје игре (уз певање) </w:t>
      </w:r>
    </w:p>
    <w:p w:rsidR="003E2404" w:rsidRDefault="005A0B80">
      <w:pPr>
        <w:jc w:val="both"/>
        <w:rPr>
          <w:rFonts w:ascii="Times New Roman" w:hAnsi="Times New Roman" w:cs="Times New Roman"/>
        </w:rPr>
      </w:pPr>
      <w:r>
        <w:rPr>
          <w:rFonts w:ascii="Times New Roman" w:hAnsi="Times New Roman" w:cs="Times New Roman"/>
        </w:rPr>
        <w:t>Дуње ранке</w:t>
      </w:r>
    </w:p>
    <w:p w:rsidR="003E2404" w:rsidRDefault="005A0B80">
      <w:pPr>
        <w:jc w:val="both"/>
        <w:rPr>
          <w:rFonts w:ascii="Times New Roman" w:hAnsi="Times New Roman" w:cs="Times New Roman"/>
        </w:rPr>
      </w:pPr>
      <w:r>
        <w:rPr>
          <w:rFonts w:ascii="Times New Roman" w:hAnsi="Times New Roman" w:cs="Times New Roman"/>
        </w:rPr>
        <w:t>Дечја поскакуша</w:t>
      </w:r>
    </w:p>
    <w:p w:rsidR="003E2404" w:rsidRDefault="005A0B80">
      <w:pPr>
        <w:jc w:val="both"/>
        <w:rPr>
          <w:rFonts w:ascii="Times New Roman" w:hAnsi="Times New Roman" w:cs="Times New Roman"/>
        </w:rPr>
      </w:pPr>
      <w:r>
        <w:rPr>
          <w:rFonts w:ascii="Times New Roman" w:hAnsi="Times New Roman" w:cs="Times New Roman"/>
        </w:rPr>
        <w:t>Шетња</w:t>
      </w:r>
    </w:p>
    <w:p w:rsidR="003E2404" w:rsidRDefault="005A0B80">
      <w:pPr>
        <w:jc w:val="both"/>
        <w:rPr>
          <w:rFonts w:ascii="Times New Roman" w:hAnsi="Times New Roman" w:cs="Times New Roman"/>
        </w:rPr>
      </w:pPr>
      <w:r>
        <w:rPr>
          <w:rFonts w:ascii="Times New Roman" w:hAnsi="Times New Roman" w:cs="Times New Roman"/>
        </w:rPr>
        <w:t>Зелени се јагодо</w:t>
      </w:r>
    </w:p>
    <w:p w:rsidR="003E2404" w:rsidRDefault="005A0B80">
      <w:pPr>
        <w:jc w:val="both"/>
        <w:rPr>
          <w:rFonts w:ascii="Times New Roman" w:hAnsi="Times New Roman" w:cs="Times New Roman"/>
        </w:rPr>
      </w:pPr>
      <w:r>
        <w:rPr>
          <w:rFonts w:ascii="Times New Roman" w:hAnsi="Times New Roman" w:cs="Times New Roman"/>
        </w:rPr>
        <w:t>Коларићу Панићу</w:t>
      </w:r>
    </w:p>
    <w:p w:rsidR="003E2404" w:rsidRDefault="005A0B80">
      <w:pPr>
        <w:jc w:val="both"/>
        <w:rPr>
          <w:rFonts w:ascii="Times New Roman" w:hAnsi="Times New Roman" w:cs="Times New Roman"/>
        </w:rPr>
      </w:pPr>
      <w:r>
        <w:rPr>
          <w:rFonts w:ascii="Times New Roman" w:hAnsi="Times New Roman" w:cs="Times New Roman"/>
        </w:rPr>
        <w:t>Лепа Анка</w:t>
      </w:r>
    </w:p>
    <w:p w:rsidR="003E2404" w:rsidRDefault="005A0B80">
      <w:pPr>
        <w:jc w:val="both"/>
        <w:rPr>
          <w:rFonts w:ascii="Times New Roman" w:hAnsi="Times New Roman" w:cs="Times New Roman"/>
        </w:rPr>
      </w:pPr>
      <w:r>
        <w:rPr>
          <w:rFonts w:ascii="Times New Roman" w:hAnsi="Times New Roman" w:cs="Times New Roman"/>
        </w:rPr>
        <w:t>Вишњичица род родила</w:t>
      </w:r>
    </w:p>
    <w:p w:rsidR="003E2404" w:rsidRDefault="005A0B80">
      <w:pPr>
        <w:jc w:val="both"/>
        <w:rPr>
          <w:rFonts w:ascii="Times New Roman" w:hAnsi="Times New Roman" w:cs="Times New Roman"/>
        </w:rPr>
      </w:pPr>
      <w:r>
        <w:rPr>
          <w:rFonts w:ascii="Times New Roman" w:hAnsi="Times New Roman" w:cs="Times New Roman"/>
        </w:rPr>
        <w:t>Сʾ оне стране Дунава</w:t>
      </w:r>
    </w:p>
    <w:p w:rsidR="003E2404" w:rsidRDefault="005A0B80">
      <w:pPr>
        <w:jc w:val="both"/>
        <w:rPr>
          <w:rFonts w:ascii="Times New Roman" w:hAnsi="Times New Roman" w:cs="Times New Roman"/>
        </w:rPr>
      </w:pPr>
      <w:r>
        <w:rPr>
          <w:rFonts w:ascii="Times New Roman" w:hAnsi="Times New Roman" w:cs="Times New Roman"/>
        </w:rPr>
        <w:t>Медвед бере јагоде</w:t>
      </w:r>
    </w:p>
    <w:p w:rsidR="003E2404" w:rsidRDefault="005A0B80">
      <w:pPr>
        <w:jc w:val="both"/>
        <w:rPr>
          <w:rFonts w:ascii="Times New Roman" w:hAnsi="Times New Roman" w:cs="Times New Roman"/>
        </w:rPr>
      </w:pPr>
      <w:r>
        <w:rPr>
          <w:rFonts w:ascii="Times New Roman" w:hAnsi="Times New Roman" w:cs="Times New Roman"/>
        </w:rPr>
        <w:t xml:space="preserve">Седи Ћира на </w:t>
      </w:r>
      <w:r>
        <w:rPr>
          <w:rFonts w:ascii="Times New Roman" w:hAnsi="Times New Roman" w:cs="Times New Roman"/>
        </w:rPr>
        <w:t>врх сламе</w:t>
      </w:r>
    </w:p>
    <w:p w:rsidR="003E2404" w:rsidRDefault="005A0B80">
      <w:pPr>
        <w:jc w:val="both"/>
        <w:rPr>
          <w:rFonts w:ascii="Times New Roman" w:hAnsi="Times New Roman" w:cs="Times New Roman"/>
        </w:rPr>
      </w:pPr>
      <w:r>
        <w:rPr>
          <w:rFonts w:ascii="Times New Roman" w:hAnsi="Times New Roman" w:cs="Times New Roman"/>
        </w:rPr>
        <w:t>Ој, Јело, Јелице</w:t>
      </w:r>
    </w:p>
    <w:p w:rsidR="003E2404" w:rsidRDefault="005A0B80">
      <w:pPr>
        <w:jc w:val="both"/>
        <w:rPr>
          <w:rFonts w:ascii="Times New Roman" w:hAnsi="Times New Roman" w:cs="Times New Roman"/>
        </w:rPr>
      </w:pPr>
      <w:r>
        <w:rPr>
          <w:rFonts w:ascii="Times New Roman" w:hAnsi="Times New Roman" w:cs="Times New Roman"/>
        </w:rPr>
        <w:t>Кад смо били бебе</w:t>
      </w:r>
    </w:p>
    <w:p w:rsidR="003E2404" w:rsidRDefault="005A0B80">
      <w:pPr>
        <w:jc w:val="both"/>
        <w:rPr>
          <w:rFonts w:ascii="Times New Roman" w:hAnsi="Times New Roman" w:cs="Times New Roman"/>
        </w:rPr>
      </w:pPr>
      <w:r>
        <w:rPr>
          <w:rFonts w:ascii="Times New Roman" w:hAnsi="Times New Roman" w:cs="Times New Roman"/>
        </w:rPr>
        <w:t>Божићна песма</w:t>
      </w:r>
    </w:p>
    <w:p w:rsidR="003E2404" w:rsidRDefault="005A0B80">
      <w:pPr>
        <w:jc w:val="both"/>
        <w:rPr>
          <w:rFonts w:ascii="Times New Roman" w:hAnsi="Times New Roman" w:cs="Times New Roman"/>
        </w:rPr>
      </w:pPr>
      <w:r>
        <w:rPr>
          <w:rFonts w:ascii="Times New Roman" w:hAnsi="Times New Roman" w:cs="Times New Roman"/>
        </w:rPr>
        <w:t>Ој, Бадњаче, Бадњаче</w:t>
      </w:r>
    </w:p>
    <w:p w:rsidR="003E2404" w:rsidRDefault="005A0B80">
      <w:pPr>
        <w:jc w:val="both"/>
        <w:rPr>
          <w:rFonts w:ascii="Times New Roman" w:hAnsi="Times New Roman" w:cs="Times New Roman"/>
        </w:rPr>
      </w:pPr>
      <w:r>
        <w:rPr>
          <w:rFonts w:ascii="Times New Roman" w:hAnsi="Times New Roman" w:cs="Times New Roman"/>
        </w:rPr>
        <w:t xml:space="preserve">Помози нам Вишњи Боже </w:t>
      </w:r>
    </w:p>
    <w:p w:rsidR="003E2404" w:rsidRDefault="005A0B80">
      <w:pPr>
        <w:jc w:val="both"/>
        <w:rPr>
          <w:rFonts w:ascii="Times New Roman" w:hAnsi="Times New Roman" w:cs="Times New Roman"/>
        </w:rPr>
      </w:pPr>
      <w:r>
        <w:rPr>
          <w:rFonts w:ascii="Times New Roman" w:hAnsi="Times New Roman" w:cs="Times New Roman"/>
        </w:rPr>
        <w:t xml:space="preserve">Дечје песме </w:t>
      </w:r>
    </w:p>
    <w:p w:rsidR="003E2404" w:rsidRDefault="005A0B80">
      <w:pPr>
        <w:jc w:val="both"/>
        <w:rPr>
          <w:rFonts w:ascii="Times New Roman" w:hAnsi="Times New Roman" w:cs="Times New Roman"/>
        </w:rPr>
      </w:pPr>
      <w:r>
        <w:rPr>
          <w:rFonts w:ascii="Times New Roman" w:hAnsi="Times New Roman" w:cs="Times New Roman"/>
        </w:rPr>
        <w:t>М. Милојевић: На ливади</w:t>
      </w:r>
    </w:p>
    <w:p w:rsidR="003E2404" w:rsidRDefault="005A0B80">
      <w:pPr>
        <w:jc w:val="both"/>
        <w:rPr>
          <w:rFonts w:ascii="Times New Roman" w:hAnsi="Times New Roman" w:cs="Times New Roman"/>
        </w:rPr>
      </w:pPr>
      <w:r>
        <w:rPr>
          <w:rFonts w:ascii="Times New Roman" w:hAnsi="Times New Roman" w:cs="Times New Roman"/>
        </w:rPr>
        <w:t>Л. Вукомановић: Свети Саво, мудра главо</w:t>
      </w:r>
    </w:p>
    <w:p w:rsidR="003E2404" w:rsidRDefault="005A0B80">
      <w:pPr>
        <w:jc w:val="both"/>
        <w:rPr>
          <w:rFonts w:ascii="Times New Roman" w:hAnsi="Times New Roman" w:cs="Times New Roman"/>
        </w:rPr>
      </w:pPr>
      <w:r>
        <w:rPr>
          <w:rFonts w:ascii="Times New Roman" w:hAnsi="Times New Roman" w:cs="Times New Roman"/>
        </w:rPr>
        <w:t>М. Бајагић: Мали слонови</w:t>
      </w:r>
    </w:p>
    <w:p w:rsidR="003E2404" w:rsidRDefault="005A0B80">
      <w:pPr>
        <w:jc w:val="both"/>
        <w:rPr>
          <w:rFonts w:ascii="Times New Roman" w:hAnsi="Times New Roman" w:cs="Times New Roman"/>
        </w:rPr>
      </w:pPr>
      <w:r>
        <w:rPr>
          <w:rFonts w:ascii="Times New Roman" w:hAnsi="Times New Roman" w:cs="Times New Roman"/>
        </w:rPr>
        <w:t>М. Субота: Телефонијада</w:t>
      </w:r>
    </w:p>
    <w:p w:rsidR="003E2404" w:rsidRDefault="005A0B80">
      <w:pPr>
        <w:jc w:val="both"/>
        <w:rPr>
          <w:rFonts w:ascii="Times New Roman" w:hAnsi="Times New Roman" w:cs="Times New Roman"/>
        </w:rPr>
      </w:pPr>
      <w:r>
        <w:rPr>
          <w:rFonts w:ascii="Times New Roman" w:hAnsi="Times New Roman" w:cs="Times New Roman"/>
        </w:rPr>
        <w:t>З. Христић: Бус</w:t>
      </w:r>
    </w:p>
    <w:p w:rsidR="003E2404" w:rsidRDefault="005A0B80">
      <w:pPr>
        <w:jc w:val="both"/>
        <w:rPr>
          <w:rFonts w:ascii="Times New Roman" w:hAnsi="Times New Roman" w:cs="Times New Roman"/>
        </w:rPr>
      </w:pPr>
      <w:r>
        <w:rPr>
          <w:rFonts w:ascii="Times New Roman" w:hAnsi="Times New Roman" w:cs="Times New Roman"/>
        </w:rPr>
        <w:t>Д. Лаковић:</w:t>
      </w:r>
      <w:r>
        <w:rPr>
          <w:rFonts w:ascii="Times New Roman" w:hAnsi="Times New Roman" w:cs="Times New Roman"/>
        </w:rPr>
        <w:t xml:space="preserve"> Ечке, течке</w:t>
      </w:r>
    </w:p>
    <w:p w:rsidR="003E2404" w:rsidRDefault="005A0B80">
      <w:pPr>
        <w:jc w:val="both"/>
        <w:rPr>
          <w:rFonts w:ascii="Times New Roman" w:hAnsi="Times New Roman" w:cs="Times New Roman"/>
        </w:rPr>
      </w:pPr>
      <w:r>
        <w:rPr>
          <w:rFonts w:ascii="Times New Roman" w:hAnsi="Times New Roman" w:cs="Times New Roman"/>
        </w:rPr>
        <w:t>Хор Колибри: Какви су моји тата и мама</w:t>
      </w:r>
    </w:p>
    <w:p w:rsidR="003E2404" w:rsidRDefault="005A0B80">
      <w:pPr>
        <w:jc w:val="both"/>
        <w:rPr>
          <w:rFonts w:ascii="Times New Roman" w:hAnsi="Times New Roman" w:cs="Times New Roman"/>
        </w:rPr>
      </w:pPr>
      <w:r>
        <w:rPr>
          <w:rFonts w:ascii="Times New Roman" w:hAnsi="Times New Roman" w:cs="Times New Roman"/>
        </w:rPr>
        <w:t>Ст. Коруновић: Јесен</w:t>
      </w:r>
    </w:p>
    <w:p w:rsidR="003E2404" w:rsidRDefault="005A0B80">
      <w:pPr>
        <w:jc w:val="both"/>
        <w:rPr>
          <w:rFonts w:ascii="Times New Roman" w:hAnsi="Times New Roman" w:cs="Times New Roman"/>
        </w:rPr>
      </w:pPr>
      <w:r>
        <w:rPr>
          <w:rFonts w:ascii="Times New Roman" w:hAnsi="Times New Roman" w:cs="Times New Roman"/>
        </w:rPr>
        <w:t>Ст. Коруновић: Ала веје, веје</w:t>
      </w:r>
    </w:p>
    <w:p w:rsidR="003E2404" w:rsidRDefault="005A0B80">
      <w:pPr>
        <w:jc w:val="both"/>
        <w:rPr>
          <w:rFonts w:ascii="Times New Roman" w:hAnsi="Times New Roman" w:cs="Times New Roman"/>
        </w:rPr>
      </w:pPr>
      <w:r>
        <w:rPr>
          <w:rFonts w:ascii="Times New Roman" w:hAnsi="Times New Roman" w:cs="Times New Roman"/>
        </w:rPr>
        <w:t>Хор Колибри: Преко брда, преко брега</w:t>
      </w:r>
    </w:p>
    <w:p w:rsidR="003E2404" w:rsidRDefault="005A0B80">
      <w:pPr>
        <w:jc w:val="both"/>
        <w:rPr>
          <w:rFonts w:ascii="Times New Roman" w:hAnsi="Times New Roman" w:cs="Times New Roman"/>
        </w:rPr>
      </w:pPr>
      <w:r>
        <w:rPr>
          <w:rFonts w:ascii="Times New Roman" w:hAnsi="Times New Roman" w:cs="Times New Roman"/>
        </w:rPr>
        <w:t>Дж. Пјерпонт: Звончићи</w:t>
      </w:r>
    </w:p>
    <w:p w:rsidR="003E2404" w:rsidRDefault="005A0B80">
      <w:pPr>
        <w:jc w:val="both"/>
        <w:rPr>
          <w:rFonts w:ascii="Times New Roman" w:hAnsi="Times New Roman" w:cs="Times New Roman"/>
        </w:rPr>
      </w:pPr>
      <w:r>
        <w:rPr>
          <w:rFonts w:ascii="Times New Roman" w:hAnsi="Times New Roman" w:cs="Times New Roman"/>
        </w:rPr>
        <w:t>Ж. Б. Лили: Док месец сја</w:t>
      </w:r>
    </w:p>
    <w:p w:rsidR="003E2404" w:rsidRDefault="005A0B80">
      <w:pPr>
        <w:jc w:val="both"/>
        <w:rPr>
          <w:rFonts w:ascii="Times New Roman" w:hAnsi="Times New Roman" w:cs="Times New Roman"/>
        </w:rPr>
      </w:pPr>
      <w:r>
        <w:rPr>
          <w:rFonts w:ascii="Times New Roman" w:hAnsi="Times New Roman" w:cs="Times New Roman"/>
        </w:rPr>
        <w:t>Р. Томерлин: Рибар</w:t>
      </w:r>
    </w:p>
    <w:p w:rsidR="003E2404" w:rsidRDefault="005A0B80">
      <w:pPr>
        <w:jc w:val="both"/>
        <w:rPr>
          <w:rFonts w:ascii="Times New Roman" w:hAnsi="Times New Roman" w:cs="Times New Roman"/>
        </w:rPr>
      </w:pPr>
      <w:r>
        <w:rPr>
          <w:rFonts w:ascii="Times New Roman" w:hAnsi="Times New Roman" w:cs="Times New Roman"/>
        </w:rPr>
        <w:t>Б. Мандић: Свиња</w:t>
      </w:r>
    </w:p>
    <w:p w:rsidR="003E2404" w:rsidRDefault="005A0B80">
      <w:pPr>
        <w:jc w:val="both"/>
        <w:rPr>
          <w:rFonts w:ascii="Times New Roman" w:hAnsi="Times New Roman" w:cs="Times New Roman"/>
        </w:rPr>
      </w:pPr>
      <w:r>
        <w:rPr>
          <w:rFonts w:ascii="Times New Roman" w:hAnsi="Times New Roman" w:cs="Times New Roman"/>
        </w:rPr>
        <w:t>Б. Мандић: Јелен</w:t>
      </w:r>
    </w:p>
    <w:p w:rsidR="003E2404" w:rsidRDefault="005A0B80">
      <w:pPr>
        <w:jc w:val="both"/>
        <w:rPr>
          <w:rFonts w:ascii="Times New Roman" w:hAnsi="Times New Roman" w:cs="Times New Roman"/>
        </w:rPr>
      </w:pPr>
      <w:r>
        <w:rPr>
          <w:rFonts w:ascii="Times New Roman" w:hAnsi="Times New Roman" w:cs="Times New Roman"/>
        </w:rPr>
        <w:t xml:space="preserve">Б. Мајданац: </w:t>
      </w:r>
      <w:r>
        <w:rPr>
          <w:rFonts w:ascii="Times New Roman" w:hAnsi="Times New Roman" w:cs="Times New Roman"/>
        </w:rPr>
        <w:t>Имитатори</w:t>
      </w:r>
    </w:p>
    <w:p w:rsidR="003E2404" w:rsidRDefault="005A0B80">
      <w:pPr>
        <w:jc w:val="both"/>
        <w:rPr>
          <w:rFonts w:ascii="Times New Roman" w:hAnsi="Times New Roman" w:cs="Times New Roman"/>
        </w:rPr>
      </w:pPr>
      <w:r>
        <w:rPr>
          <w:rFonts w:ascii="Times New Roman" w:hAnsi="Times New Roman" w:cs="Times New Roman"/>
        </w:rPr>
        <w:lastRenderedPageBreak/>
        <w:t>Ст. Коруновић: Пролећна песма</w:t>
      </w:r>
    </w:p>
    <w:p w:rsidR="003E2404" w:rsidRDefault="005A0B80">
      <w:pPr>
        <w:jc w:val="both"/>
        <w:rPr>
          <w:rFonts w:ascii="Times New Roman" w:hAnsi="Times New Roman" w:cs="Times New Roman"/>
        </w:rPr>
      </w:pPr>
      <w:r>
        <w:rPr>
          <w:rFonts w:ascii="Times New Roman" w:hAnsi="Times New Roman" w:cs="Times New Roman"/>
        </w:rPr>
        <w:t>В. Астраџијева: Пролеће (Висибаба мала)</w:t>
      </w:r>
    </w:p>
    <w:p w:rsidR="003E2404" w:rsidRDefault="005A0B80">
      <w:pPr>
        <w:jc w:val="both"/>
        <w:rPr>
          <w:rFonts w:ascii="Times New Roman" w:hAnsi="Times New Roman" w:cs="Times New Roman"/>
        </w:rPr>
      </w:pPr>
      <w:r>
        <w:rPr>
          <w:rFonts w:ascii="Times New Roman" w:hAnsi="Times New Roman" w:cs="Times New Roman"/>
        </w:rPr>
        <w:t xml:space="preserve">В. А. Моцарт: Француска песма </w:t>
      </w:r>
    </w:p>
    <w:p w:rsidR="003E2404" w:rsidRDefault="005A0B80">
      <w:pPr>
        <w:jc w:val="both"/>
        <w:rPr>
          <w:rFonts w:ascii="Times New Roman" w:hAnsi="Times New Roman" w:cs="Times New Roman"/>
        </w:rPr>
      </w:pPr>
      <w:r>
        <w:rPr>
          <w:rFonts w:ascii="Times New Roman" w:hAnsi="Times New Roman" w:cs="Times New Roman"/>
        </w:rPr>
        <w:t xml:space="preserve">Музичке игре </w:t>
      </w:r>
    </w:p>
    <w:p w:rsidR="003E2404" w:rsidRDefault="005A0B80">
      <w:pPr>
        <w:jc w:val="both"/>
        <w:rPr>
          <w:rFonts w:ascii="Times New Roman" w:hAnsi="Times New Roman" w:cs="Times New Roman"/>
        </w:rPr>
      </w:pPr>
      <w:r>
        <w:rPr>
          <w:rFonts w:ascii="Times New Roman" w:hAnsi="Times New Roman" w:cs="Times New Roman"/>
        </w:rPr>
        <w:t>Перпетум џезиле: Киша</w:t>
      </w:r>
    </w:p>
    <w:p w:rsidR="003E2404" w:rsidRDefault="005A0B80">
      <w:pPr>
        <w:jc w:val="both"/>
        <w:rPr>
          <w:rFonts w:ascii="Times New Roman" w:hAnsi="Times New Roman" w:cs="Times New Roman"/>
        </w:rPr>
      </w:pPr>
      <w:r>
        <w:rPr>
          <w:rFonts w:ascii="Times New Roman" w:hAnsi="Times New Roman" w:cs="Times New Roman"/>
        </w:rPr>
        <w:t>Н. Хиба: Лептир</w:t>
      </w:r>
    </w:p>
    <w:p w:rsidR="003E2404" w:rsidRDefault="005A0B80">
      <w:pPr>
        <w:jc w:val="both"/>
        <w:rPr>
          <w:rFonts w:ascii="Times New Roman" w:hAnsi="Times New Roman" w:cs="Times New Roman"/>
        </w:rPr>
      </w:pPr>
      <w:r>
        <w:rPr>
          <w:rFonts w:ascii="Times New Roman" w:hAnsi="Times New Roman" w:cs="Times New Roman"/>
        </w:rPr>
        <w:t>М. Петров: Загонетка</w:t>
      </w:r>
    </w:p>
    <w:p w:rsidR="003E2404" w:rsidRDefault="005A0B80">
      <w:pPr>
        <w:jc w:val="both"/>
        <w:rPr>
          <w:rFonts w:ascii="Times New Roman" w:hAnsi="Times New Roman" w:cs="Times New Roman"/>
        </w:rPr>
      </w:pPr>
      <w:r>
        <w:rPr>
          <w:rFonts w:ascii="Times New Roman" w:hAnsi="Times New Roman" w:cs="Times New Roman"/>
        </w:rPr>
        <w:t xml:space="preserve">В. Томерлин: Семафор </w:t>
      </w:r>
    </w:p>
    <w:p w:rsidR="003E2404" w:rsidRDefault="005A0B80">
      <w:pPr>
        <w:jc w:val="both"/>
        <w:rPr>
          <w:rFonts w:ascii="Times New Roman" w:hAnsi="Times New Roman" w:cs="Times New Roman"/>
        </w:rPr>
      </w:pPr>
      <w:r>
        <w:rPr>
          <w:rFonts w:ascii="Times New Roman" w:hAnsi="Times New Roman" w:cs="Times New Roman"/>
        </w:rPr>
        <w:t xml:space="preserve">Свирање на дечјим инструментима </w:t>
      </w:r>
    </w:p>
    <w:p w:rsidR="003E2404" w:rsidRDefault="005A0B80">
      <w:pPr>
        <w:jc w:val="both"/>
        <w:rPr>
          <w:rFonts w:ascii="Times New Roman" w:hAnsi="Times New Roman" w:cs="Times New Roman"/>
        </w:rPr>
      </w:pPr>
      <w:r>
        <w:rPr>
          <w:rFonts w:ascii="Times New Roman" w:hAnsi="Times New Roman" w:cs="Times New Roman"/>
        </w:rPr>
        <w:t xml:space="preserve">Народна песма: С </w:t>
      </w:r>
      <w:r>
        <w:rPr>
          <w:rFonts w:ascii="Times New Roman" w:hAnsi="Times New Roman" w:cs="Times New Roman"/>
        </w:rPr>
        <w:t>оне стране Дунава</w:t>
      </w:r>
    </w:p>
    <w:p w:rsidR="003E2404" w:rsidRDefault="005A0B80">
      <w:pPr>
        <w:jc w:val="both"/>
        <w:rPr>
          <w:rFonts w:ascii="Times New Roman" w:hAnsi="Times New Roman" w:cs="Times New Roman"/>
        </w:rPr>
      </w:pPr>
      <w:r>
        <w:rPr>
          <w:rFonts w:ascii="Times New Roman" w:hAnsi="Times New Roman" w:cs="Times New Roman"/>
        </w:rPr>
        <w:t>Народна песма из Шумадије: Шетња (Пођи Миле у наш крај)</w:t>
      </w:r>
    </w:p>
    <w:p w:rsidR="003E2404" w:rsidRDefault="005A0B80">
      <w:pPr>
        <w:jc w:val="both"/>
        <w:rPr>
          <w:rFonts w:ascii="Times New Roman" w:hAnsi="Times New Roman" w:cs="Times New Roman"/>
        </w:rPr>
      </w:pPr>
      <w:r>
        <w:rPr>
          <w:rFonts w:ascii="Times New Roman" w:hAnsi="Times New Roman" w:cs="Times New Roman"/>
        </w:rPr>
        <w:t>Српска народна песма из Хрватске: Ој, Јело, Јелице</w:t>
      </w:r>
    </w:p>
    <w:p w:rsidR="003E2404" w:rsidRDefault="005A0B80">
      <w:pPr>
        <w:jc w:val="both"/>
        <w:rPr>
          <w:rFonts w:ascii="Times New Roman" w:hAnsi="Times New Roman" w:cs="Times New Roman"/>
        </w:rPr>
      </w:pPr>
      <w:r>
        <w:rPr>
          <w:rFonts w:ascii="Times New Roman" w:hAnsi="Times New Roman" w:cs="Times New Roman"/>
        </w:rPr>
        <w:t>Народна песма: Седи Ћира на врх сламе</w:t>
      </w:r>
    </w:p>
    <w:p w:rsidR="003E2404" w:rsidRDefault="005A0B80">
      <w:pPr>
        <w:jc w:val="both"/>
        <w:rPr>
          <w:rFonts w:ascii="Times New Roman" w:hAnsi="Times New Roman" w:cs="Times New Roman"/>
        </w:rPr>
      </w:pPr>
      <w:r>
        <w:rPr>
          <w:rFonts w:ascii="Times New Roman" w:hAnsi="Times New Roman" w:cs="Times New Roman"/>
        </w:rPr>
        <w:t>Ж. Б. Лили: Док месец сја</w:t>
      </w:r>
    </w:p>
    <w:p w:rsidR="003E2404" w:rsidRDefault="005A0B80">
      <w:pPr>
        <w:jc w:val="both"/>
        <w:rPr>
          <w:rFonts w:ascii="Times New Roman" w:hAnsi="Times New Roman" w:cs="Times New Roman"/>
        </w:rPr>
      </w:pPr>
      <w:r>
        <w:rPr>
          <w:rFonts w:ascii="Times New Roman" w:hAnsi="Times New Roman" w:cs="Times New Roman"/>
        </w:rPr>
        <w:t>В. А. Моцарт: Француска песма</w:t>
      </w:r>
    </w:p>
    <w:p w:rsidR="003E2404" w:rsidRDefault="005A0B80">
      <w:pPr>
        <w:jc w:val="both"/>
        <w:rPr>
          <w:rFonts w:ascii="Times New Roman" w:hAnsi="Times New Roman" w:cs="Times New Roman"/>
        </w:rPr>
      </w:pPr>
      <w:r>
        <w:rPr>
          <w:rFonts w:ascii="Times New Roman" w:hAnsi="Times New Roman" w:cs="Times New Roman"/>
        </w:rPr>
        <w:t>Ст. П. Коруновић: Јесен (Нестало је л</w:t>
      </w:r>
      <w:r>
        <w:rPr>
          <w:rFonts w:ascii="Times New Roman" w:hAnsi="Times New Roman" w:cs="Times New Roman"/>
        </w:rPr>
        <w:t>ета)</w:t>
      </w:r>
    </w:p>
    <w:p w:rsidR="003E2404" w:rsidRDefault="005A0B80">
      <w:pPr>
        <w:jc w:val="both"/>
        <w:rPr>
          <w:rFonts w:ascii="Times New Roman" w:hAnsi="Times New Roman" w:cs="Times New Roman"/>
        </w:rPr>
      </w:pPr>
      <w:r>
        <w:rPr>
          <w:rFonts w:ascii="Times New Roman" w:hAnsi="Times New Roman" w:cs="Times New Roman"/>
        </w:rPr>
        <w:t>Дж. Пјерпонт: Звончићи</w:t>
      </w:r>
    </w:p>
    <w:p w:rsidR="003E2404" w:rsidRDefault="005A0B80">
      <w:pPr>
        <w:jc w:val="both"/>
        <w:rPr>
          <w:rFonts w:ascii="Times New Roman" w:hAnsi="Times New Roman" w:cs="Times New Roman"/>
        </w:rPr>
      </w:pPr>
      <w:r>
        <w:rPr>
          <w:rFonts w:ascii="Times New Roman" w:hAnsi="Times New Roman" w:cs="Times New Roman"/>
        </w:rPr>
        <w:t>В. Астраџијева: Пролеће (Висибаба мала)</w:t>
      </w:r>
    </w:p>
    <w:p w:rsidR="003E2404" w:rsidRDefault="005A0B80">
      <w:pPr>
        <w:jc w:val="both"/>
        <w:rPr>
          <w:rFonts w:ascii="Times New Roman" w:hAnsi="Times New Roman" w:cs="Times New Roman"/>
        </w:rPr>
      </w:pPr>
      <w:r>
        <w:rPr>
          <w:rFonts w:ascii="Times New Roman" w:hAnsi="Times New Roman" w:cs="Times New Roman"/>
        </w:rPr>
        <w:t xml:space="preserve">М. Милојевић: На ливади </w:t>
      </w:r>
    </w:p>
    <w:p w:rsidR="003E2404" w:rsidRDefault="005A0B80">
      <w:pPr>
        <w:jc w:val="both"/>
        <w:rPr>
          <w:rFonts w:ascii="Times New Roman" w:hAnsi="Times New Roman" w:cs="Times New Roman"/>
        </w:rPr>
      </w:pPr>
      <w:r>
        <w:rPr>
          <w:rFonts w:ascii="Times New Roman" w:hAnsi="Times New Roman" w:cs="Times New Roman"/>
        </w:rPr>
        <w:t xml:space="preserve">Модели </w:t>
      </w:r>
    </w:p>
    <w:p w:rsidR="003E2404" w:rsidRDefault="005A0B80">
      <w:pPr>
        <w:jc w:val="both"/>
        <w:rPr>
          <w:rFonts w:ascii="Times New Roman" w:hAnsi="Times New Roman" w:cs="Times New Roman"/>
        </w:rPr>
      </w:pPr>
      <w:r>
        <w:rPr>
          <w:rFonts w:ascii="Times New Roman" w:hAnsi="Times New Roman" w:cs="Times New Roman"/>
        </w:rPr>
        <w:t>Народна песма: Дошла ми бака</w:t>
      </w:r>
    </w:p>
    <w:p w:rsidR="003E2404" w:rsidRDefault="005A0B80">
      <w:pPr>
        <w:jc w:val="both"/>
        <w:rPr>
          <w:rFonts w:ascii="Times New Roman" w:hAnsi="Times New Roman" w:cs="Times New Roman"/>
        </w:rPr>
      </w:pPr>
      <w:r>
        <w:rPr>
          <w:rFonts w:ascii="Times New Roman" w:hAnsi="Times New Roman" w:cs="Times New Roman"/>
        </w:rPr>
        <w:t>Народна песма: Ресаво водо ‘ладна</w:t>
      </w:r>
    </w:p>
    <w:p w:rsidR="003E2404" w:rsidRDefault="005A0B80">
      <w:pPr>
        <w:jc w:val="both"/>
        <w:rPr>
          <w:rFonts w:ascii="Times New Roman" w:hAnsi="Times New Roman" w:cs="Times New Roman"/>
        </w:rPr>
      </w:pPr>
      <w:r>
        <w:rPr>
          <w:rFonts w:ascii="Times New Roman" w:hAnsi="Times New Roman" w:cs="Times New Roman"/>
        </w:rPr>
        <w:t>Народна песма: Ми идемо преко поља</w:t>
      </w:r>
    </w:p>
    <w:p w:rsidR="003E2404" w:rsidRDefault="005A0B80">
      <w:pPr>
        <w:jc w:val="both"/>
        <w:rPr>
          <w:rFonts w:ascii="Times New Roman" w:hAnsi="Times New Roman" w:cs="Times New Roman"/>
        </w:rPr>
      </w:pPr>
      <w:r>
        <w:rPr>
          <w:rFonts w:ascii="Times New Roman" w:hAnsi="Times New Roman" w:cs="Times New Roman"/>
        </w:rPr>
        <w:t>Народна песма: Фалила ми се</w:t>
      </w:r>
    </w:p>
    <w:p w:rsidR="003E2404" w:rsidRDefault="005A0B80">
      <w:pPr>
        <w:jc w:val="both"/>
        <w:rPr>
          <w:rFonts w:ascii="Times New Roman" w:hAnsi="Times New Roman" w:cs="Times New Roman"/>
        </w:rPr>
      </w:pPr>
      <w:r>
        <w:rPr>
          <w:rFonts w:ascii="Times New Roman" w:hAnsi="Times New Roman" w:cs="Times New Roman"/>
        </w:rPr>
        <w:t>Народна песма: Сол ми дај</w:t>
      </w:r>
    </w:p>
    <w:p w:rsidR="003E2404" w:rsidRDefault="005A0B80">
      <w:pPr>
        <w:jc w:val="both"/>
        <w:rPr>
          <w:rFonts w:ascii="Times New Roman" w:hAnsi="Times New Roman" w:cs="Times New Roman"/>
        </w:rPr>
      </w:pPr>
      <w:r>
        <w:rPr>
          <w:rFonts w:ascii="Times New Roman" w:hAnsi="Times New Roman" w:cs="Times New Roman"/>
        </w:rPr>
        <w:t>Нар</w:t>
      </w:r>
      <w:r>
        <w:rPr>
          <w:rFonts w:ascii="Times New Roman" w:hAnsi="Times New Roman" w:cs="Times New Roman"/>
        </w:rPr>
        <w:t>одна песма: Лазара мајка учила</w:t>
      </w:r>
    </w:p>
    <w:p w:rsidR="003E2404" w:rsidRDefault="005A0B80">
      <w:pPr>
        <w:jc w:val="both"/>
        <w:rPr>
          <w:rFonts w:ascii="Times New Roman" w:hAnsi="Times New Roman" w:cs="Times New Roman"/>
        </w:rPr>
      </w:pPr>
      <w:r>
        <w:rPr>
          <w:rFonts w:ascii="Times New Roman" w:hAnsi="Times New Roman" w:cs="Times New Roman"/>
        </w:rPr>
        <w:t>З. М. Васиљевић: Синоћ је куца лајала</w:t>
      </w:r>
    </w:p>
    <w:p w:rsidR="003E2404" w:rsidRDefault="005A0B80">
      <w:pPr>
        <w:jc w:val="both"/>
        <w:rPr>
          <w:rFonts w:ascii="Times New Roman" w:hAnsi="Times New Roman" w:cs="Times New Roman"/>
        </w:rPr>
      </w:pPr>
      <w:r>
        <w:rPr>
          <w:rFonts w:ascii="Times New Roman" w:hAnsi="Times New Roman" w:cs="Times New Roman"/>
        </w:rPr>
        <w:t xml:space="preserve">М. Живковић: Сиђимацо </w:t>
      </w:r>
    </w:p>
    <w:p w:rsidR="003E2404" w:rsidRDefault="003E2404">
      <w:pPr>
        <w:sectPr w:rsidR="003E2404">
          <w:type w:val="continuous"/>
          <w:pgSz w:w="11906" w:h="16838"/>
          <w:pgMar w:top="417" w:right="1418" w:bottom="1440" w:left="1418" w:header="360" w:footer="720" w:gutter="0"/>
          <w:cols w:num="2" w:space="720"/>
          <w:formProt w:val="0"/>
          <w:docGrid w:linePitch="360" w:charSpace="4096"/>
        </w:sectPr>
      </w:pPr>
    </w:p>
    <w:p w:rsidR="003E2404" w:rsidRDefault="005A0B80">
      <w:pPr>
        <w:jc w:val="both"/>
        <w:rPr>
          <w:rFonts w:ascii="Times New Roman" w:hAnsi="Times New Roman" w:cs="Times New Roman"/>
        </w:rPr>
      </w:pPr>
      <w:r>
        <w:rPr>
          <w:rFonts w:ascii="Times New Roman" w:hAnsi="Times New Roman" w:cs="Times New Roman"/>
        </w:rPr>
        <w:lastRenderedPageBreak/>
        <w:t xml:space="preserve">СТВАРАЛАШТВО </w:t>
      </w:r>
    </w:p>
    <w:p w:rsidR="003E2404" w:rsidRDefault="005A0B80">
      <w:pPr>
        <w:jc w:val="both"/>
        <w:rPr>
          <w:rFonts w:ascii="Times New Roman" w:hAnsi="Times New Roman" w:cs="Times New Roman"/>
        </w:rPr>
      </w:pPr>
      <w:r>
        <w:rPr>
          <w:rFonts w:ascii="Times New Roman" w:hAnsi="Times New Roman" w:cs="Times New Roman"/>
        </w:rPr>
        <w:t xml:space="preserve">Дечје музичко стваралаштво подстиче музичку машту, утиче на развој стваралачког мишљења, продубљује интересовања и тако доприноси квалитетнијем остваривању позитивних исхода наставе. </w:t>
      </w:r>
    </w:p>
    <w:p w:rsidR="003E2404" w:rsidRDefault="005A0B80">
      <w:pPr>
        <w:jc w:val="both"/>
        <w:rPr>
          <w:rFonts w:ascii="Times New Roman" w:hAnsi="Times New Roman" w:cs="Times New Roman"/>
        </w:rPr>
      </w:pPr>
      <w:r>
        <w:rPr>
          <w:rFonts w:ascii="Times New Roman" w:hAnsi="Times New Roman" w:cs="Times New Roman"/>
        </w:rPr>
        <w:t xml:space="preserve">Стваралаштво може бити заступљено кроз: </w:t>
      </w:r>
    </w:p>
    <w:p w:rsidR="003E2404" w:rsidRDefault="005A0B80">
      <w:pPr>
        <w:jc w:val="both"/>
        <w:rPr>
          <w:rFonts w:ascii="Times New Roman" w:hAnsi="Times New Roman" w:cs="Times New Roman"/>
        </w:rPr>
      </w:pPr>
      <w:r>
        <w:rPr>
          <w:rFonts w:ascii="Times New Roman" w:hAnsi="Times New Roman" w:cs="Times New Roman"/>
        </w:rPr>
        <w:t>- импровизацију игре/покрета на</w:t>
      </w:r>
      <w:r>
        <w:rPr>
          <w:rFonts w:ascii="Times New Roman" w:hAnsi="Times New Roman" w:cs="Times New Roman"/>
        </w:rPr>
        <w:t xml:space="preserve"> одређену музику </w:t>
      </w:r>
    </w:p>
    <w:p w:rsidR="003E2404" w:rsidRDefault="005A0B80">
      <w:pPr>
        <w:jc w:val="both"/>
        <w:rPr>
          <w:rFonts w:ascii="Times New Roman" w:hAnsi="Times New Roman" w:cs="Times New Roman"/>
        </w:rPr>
      </w:pPr>
      <w:r>
        <w:rPr>
          <w:rFonts w:ascii="Times New Roman" w:hAnsi="Times New Roman" w:cs="Times New Roman"/>
        </w:rPr>
        <w:t xml:space="preserve">- израду дечјих ритмичких инструмената од различитих материјала </w:t>
      </w:r>
    </w:p>
    <w:p w:rsidR="003E2404" w:rsidRDefault="005A0B80">
      <w:pPr>
        <w:jc w:val="both"/>
        <w:rPr>
          <w:rFonts w:ascii="Times New Roman" w:hAnsi="Times New Roman" w:cs="Times New Roman"/>
        </w:rPr>
      </w:pPr>
      <w:r>
        <w:rPr>
          <w:rFonts w:ascii="Times New Roman" w:hAnsi="Times New Roman" w:cs="Times New Roman"/>
        </w:rPr>
        <w:t xml:space="preserve">- музичке импровизације </w:t>
      </w:r>
    </w:p>
    <w:p w:rsidR="003E2404" w:rsidRDefault="005A0B80">
      <w:pPr>
        <w:jc w:val="both"/>
        <w:rPr>
          <w:rFonts w:ascii="Times New Roman" w:hAnsi="Times New Roman" w:cs="Times New Roman"/>
        </w:rPr>
      </w:pPr>
      <w:r>
        <w:rPr>
          <w:rFonts w:ascii="Times New Roman" w:hAnsi="Times New Roman" w:cs="Times New Roman"/>
        </w:rPr>
        <w:t xml:space="preserve">- музичка питања и одговоре </w:t>
      </w:r>
    </w:p>
    <w:p w:rsidR="003E2404" w:rsidRDefault="005A0B80">
      <w:pPr>
        <w:jc w:val="both"/>
        <w:rPr>
          <w:rFonts w:ascii="Times New Roman" w:hAnsi="Times New Roman" w:cs="Times New Roman"/>
        </w:rPr>
      </w:pPr>
      <w:r>
        <w:rPr>
          <w:rFonts w:ascii="Times New Roman" w:hAnsi="Times New Roman" w:cs="Times New Roman"/>
        </w:rPr>
        <w:t xml:space="preserve">- компоновање мелодије на задати текст </w:t>
      </w:r>
    </w:p>
    <w:p w:rsidR="003E2404" w:rsidRDefault="005A0B80">
      <w:pPr>
        <w:jc w:val="both"/>
        <w:rPr>
          <w:rFonts w:ascii="Times New Roman" w:hAnsi="Times New Roman" w:cs="Times New Roman"/>
        </w:rPr>
      </w:pPr>
      <w:r>
        <w:rPr>
          <w:rFonts w:ascii="Times New Roman" w:hAnsi="Times New Roman" w:cs="Times New Roman"/>
        </w:rPr>
        <w:t xml:space="preserve">- илустрацију доживљаја музике </w:t>
      </w:r>
    </w:p>
    <w:p w:rsidR="003E2404" w:rsidRDefault="005A0B80">
      <w:pPr>
        <w:jc w:val="both"/>
        <w:rPr>
          <w:rFonts w:ascii="Times New Roman" w:hAnsi="Times New Roman" w:cs="Times New Roman"/>
        </w:rPr>
      </w:pPr>
      <w:r>
        <w:rPr>
          <w:rFonts w:ascii="Times New Roman" w:hAnsi="Times New Roman" w:cs="Times New Roman"/>
        </w:rPr>
        <w:t>- одабир познатог музичког садржаја у односу на</w:t>
      </w:r>
      <w:r>
        <w:rPr>
          <w:rFonts w:ascii="Times New Roman" w:hAnsi="Times New Roman" w:cs="Times New Roman"/>
        </w:rPr>
        <w:t xml:space="preserve"> литерарни. </w:t>
      </w:r>
    </w:p>
    <w:p w:rsidR="003E2404" w:rsidRDefault="005A0B80">
      <w:pPr>
        <w:jc w:val="both"/>
        <w:rPr>
          <w:rFonts w:ascii="Times New Roman" w:hAnsi="Times New Roman" w:cs="Times New Roman"/>
        </w:rPr>
      </w:pPr>
      <w:r>
        <w:rPr>
          <w:rFonts w:ascii="Times New Roman" w:hAnsi="Times New Roman" w:cs="Times New Roman"/>
        </w:rPr>
        <w:t xml:space="preserve">Сви видови музичког стваралаштва реализују се искључиво по слуху, без записивања мелодија.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t>На часовима музичке културе најбитније је развијање музичких способности и изграђивање вештина. Смер наставе ј</w:t>
      </w:r>
      <w:r>
        <w:rPr>
          <w:rFonts w:ascii="Times New Roman" w:hAnsi="Times New Roman" w:cs="Times New Roman"/>
        </w:rPr>
        <w:t>е такав да се увек креће од звука ка тумачењу. Из тих разлога, не инсистира се на дефиницијама већ на препознавању, извођењу и идентификовању музичких садржаја. Критеријум у оцењивању је степен ангажовања, уложен труд и лично напредовање сваког ученика у с</w:t>
      </w:r>
      <w:r>
        <w:rPr>
          <w:rFonts w:ascii="Times New Roman" w:hAnsi="Times New Roman" w:cs="Times New Roman"/>
        </w:rPr>
        <w:t xml:space="preserve">кладу са његовим музичким могућностима. У оквиру свих музичких активности, потребно је обезбедити пријатну атмосферу, а код ученика потенцирати осећање сигурности и подршке. </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3.2.1.7. ФИЗИЧКО И ЗДРАВСТВЕНО ВАСПИТАЊЕ</w:t>
      </w: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982"/>
        <w:gridCol w:w="8407"/>
      </w:tblGrid>
      <w:tr w:rsidR="003E2404">
        <w:tc>
          <w:tcPr>
            <w:tcW w:w="979"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sz w:val="20"/>
                <w:szCs w:val="20"/>
              </w:rPr>
              <w:t xml:space="preserve">Назив предмета </w:t>
            </w:r>
          </w:p>
        </w:tc>
        <w:tc>
          <w:tcPr>
            <w:tcW w:w="8380"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r>
              <w:rPr>
                <w:rFonts w:ascii="Times New Roman" w:hAnsi="Times New Roman" w:cs="Times New Roman"/>
                <w:b/>
                <w:sz w:val="28"/>
                <w:szCs w:val="28"/>
              </w:rPr>
              <w:t>ФИЗИЧКО И ЗДРАВСТВЕНО</w:t>
            </w:r>
            <w:r>
              <w:rPr>
                <w:rFonts w:ascii="Times New Roman" w:hAnsi="Times New Roman" w:cs="Times New Roman"/>
                <w:b/>
                <w:sz w:val="28"/>
                <w:szCs w:val="28"/>
              </w:rPr>
              <w:t xml:space="preserve"> ВАСПИТАЊЕ</w:t>
            </w:r>
          </w:p>
        </w:tc>
      </w:tr>
      <w:tr w:rsidR="003E2404">
        <w:tc>
          <w:tcPr>
            <w:tcW w:w="9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8380" w:type="dxa"/>
            <w:tcBorders>
              <w:right w:val="single" w:sz="2"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Циљ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w:t>
            </w:r>
            <w:r>
              <w:rPr>
                <w:rFonts w:ascii="Times New Roman" w:hAnsi="Times New Roman" w:cs="Times New Roman"/>
              </w:rPr>
              <w:t xml:space="preserve">а живота и рада. </w:t>
            </w:r>
          </w:p>
        </w:tc>
      </w:tr>
      <w:tr w:rsidR="003E2404">
        <w:tc>
          <w:tcPr>
            <w:tcW w:w="979"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8380"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 xml:space="preserve">Други </w:t>
            </w:r>
          </w:p>
        </w:tc>
      </w:tr>
      <w:tr w:rsidR="003E2404">
        <w:tc>
          <w:tcPr>
            <w:tcW w:w="979"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sz w:val="20"/>
                <w:szCs w:val="20"/>
              </w:rPr>
              <w:t>Год фонд часова</w:t>
            </w:r>
            <w:r>
              <w:rPr>
                <w:rFonts w:ascii="Times New Roman" w:hAnsi="Times New Roman" w:cs="Times New Roman"/>
              </w:rPr>
              <w:t xml:space="preserve"> </w:t>
            </w:r>
          </w:p>
        </w:tc>
        <w:tc>
          <w:tcPr>
            <w:tcW w:w="8380"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108 часова</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2813"/>
        <w:gridCol w:w="2118"/>
        <w:gridCol w:w="1583"/>
        <w:gridCol w:w="2875"/>
      </w:tblGrid>
      <w:tr w:rsidR="003E2404">
        <w:tc>
          <w:tcPr>
            <w:tcW w:w="2804"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завршерку разреда ученик ће бити у стању да: </w:t>
            </w:r>
          </w:p>
        </w:tc>
        <w:tc>
          <w:tcPr>
            <w:tcW w:w="3689"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ОБЛАСТ/ТЕМА</w:t>
            </w:r>
          </w:p>
        </w:tc>
        <w:tc>
          <w:tcPr>
            <w:tcW w:w="2866"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2804"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примени једноставне, </w:t>
            </w:r>
            <w:r>
              <w:rPr>
                <w:rFonts w:ascii="Times New Roman" w:hAnsi="Times New Roman" w:cs="Times New Roman"/>
              </w:rPr>
              <w:lastRenderedPageBreak/>
              <w:t>двоставне општеприпремне вежбе (вежбе обликовања);</w:t>
            </w:r>
          </w:p>
          <w:p w:rsidR="003E2404" w:rsidRDefault="005A0B80">
            <w:pPr>
              <w:rPr>
                <w:rFonts w:ascii="Times New Roman" w:hAnsi="Times New Roman" w:cs="Times New Roman"/>
              </w:rPr>
            </w:pPr>
            <w:r>
              <w:rPr>
                <w:rFonts w:ascii="Times New Roman" w:hAnsi="Times New Roman" w:cs="Times New Roman"/>
              </w:rPr>
              <w:t xml:space="preserve">- правилно изводи вежбе, разноврсна </w:t>
            </w:r>
            <w:r>
              <w:rPr>
                <w:rFonts w:ascii="Times New Roman" w:hAnsi="Times New Roman" w:cs="Times New Roman"/>
              </w:rPr>
              <w:t>природна и изведена кретања;</w:t>
            </w:r>
          </w:p>
          <w:p w:rsidR="003E2404" w:rsidRDefault="005A0B80">
            <w:pPr>
              <w:rPr>
                <w:rFonts w:ascii="Times New Roman" w:hAnsi="Times New Roman" w:cs="Times New Roman"/>
              </w:rPr>
            </w:pPr>
            <w:r>
              <w:rPr>
                <w:rFonts w:ascii="Times New Roman" w:hAnsi="Times New Roman" w:cs="Times New Roman"/>
              </w:rPr>
              <w:t>- комбинује усвојене моторичке вештине у игри и свакодневном животу;</w:t>
            </w:r>
          </w:p>
          <w:p w:rsidR="003E2404" w:rsidRDefault="005A0B80">
            <w:pPr>
              <w:rPr>
                <w:rFonts w:ascii="Times New Roman" w:hAnsi="Times New Roman" w:cs="Times New Roman"/>
              </w:rPr>
            </w:pPr>
            <w:r>
              <w:rPr>
                <w:rFonts w:ascii="Times New Roman" w:hAnsi="Times New Roman" w:cs="Times New Roman"/>
              </w:rPr>
              <w:t>- одржава равнотежу у различитим кретањима;</w:t>
            </w:r>
          </w:p>
          <w:p w:rsidR="003E2404" w:rsidRDefault="005A0B80">
            <w:pPr>
              <w:rPr>
                <w:rFonts w:ascii="Times New Roman" w:hAnsi="Times New Roman" w:cs="Times New Roman"/>
              </w:rPr>
            </w:pPr>
            <w:r>
              <w:rPr>
                <w:rFonts w:ascii="Times New Roman" w:hAnsi="Times New Roman" w:cs="Times New Roman"/>
              </w:rPr>
              <w:t>- разликује правилно од неправилног држања тела;</w:t>
            </w:r>
          </w:p>
          <w:p w:rsidR="003E2404" w:rsidRDefault="005A0B80">
            <w:pPr>
              <w:rPr>
                <w:rFonts w:ascii="Times New Roman" w:hAnsi="Times New Roman" w:cs="Times New Roman"/>
              </w:rPr>
            </w:pPr>
            <w:r>
              <w:rPr>
                <w:rFonts w:ascii="Times New Roman" w:hAnsi="Times New Roman" w:cs="Times New Roman"/>
              </w:rPr>
              <w:t>- успостави правилно држање тела;</w:t>
            </w:r>
          </w:p>
          <w:p w:rsidR="003E2404" w:rsidRDefault="005A0B80">
            <w:pPr>
              <w:rPr>
                <w:rFonts w:ascii="Times New Roman" w:hAnsi="Times New Roman" w:cs="Times New Roman"/>
              </w:rPr>
            </w:pPr>
            <w:r>
              <w:rPr>
                <w:rFonts w:ascii="Times New Roman" w:hAnsi="Times New Roman" w:cs="Times New Roman"/>
              </w:rPr>
              <w:t>- правилно дише током вежбања;</w:t>
            </w:r>
          </w:p>
          <w:p w:rsidR="003E2404" w:rsidRDefault="005A0B80">
            <w:pPr>
              <w:rPr>
                <w:rFonts w:ascii="Times New Roman" w:hAnsi="Times New Roman" w:cs="Times New Roman"/>
              </w:rPr>
            </w:pPr>
            <w:r>
              <w:rPr>
                <w:rFonts w:ascii="Times New Roman" w:hAnsi="Times New Roman" w:cs="Times New Roman"/>
              </w:rPr>
              <w:t>- изведе кретања, вежбе и кратке саставе уз музичку пратњу;</w:t>
            </w:r>
          </w:p>
          <w:p w:rsidR="003E2404" w:rsidRDefault="005A0B80">
            <w:pPr>
              <w:rPr>
                <w:rFonts w:ascii="Times New Roman" w:hAnsi="Times New Roman" w:cs="Times New Roman"/>
              </w:rPr>
            </w:pPr>
            <w:r>
              <w:rPr>
                <w:rFonts w:ascii="Times New Roman" w:hAnsi="Times New Roman" w:cs="Times New Roman"/>
              </w:rPr>
              <w:t>- изведе дечји и народни плес;</w:t>
            </w:r>
          </w:p>
          <w:p w:rsidR="003E2404" w:rsidRDefault="005A0B80">
            <w:pPr>
              <w:rPr>
                <w:rFonts w:ascii="Times New Roman" w:hAnsi="Times New Roman" w:cs="Times New Roman"/>
              </w:rPr>
            </w:pPr>
            <w:r>
              <w:rPr>
                <w:rFonts w:ascii="Times New Roman" w:hAnsi="Times New Roman" w:cs="Times New Roman"/>
              </w:rPr>
              <w:t>- користи основну терминологију вежбања;</w:t>
            </w:r>
          </w:p>
          <w:p w:rsidR="003E2404" w:rsidRDefault="005A0B80">
            <w:pPr>
              <w:rPr>
                <w:rFonts w:ascii="Times New Roman" w:hAnsi="Times New Roman" w:cs="Times New Roman"/>
              </w:rPr>
            </w:pPr>
            <w:r>
              <w:rPr>
                <w:rFonts w:ascii="Times New Roman" w:hAnsi="Times New Roman" w:cs="Times New Roman"/>
              </w:rPr>
              <w:t>- поштује правила понашања у и на просторима за вежбање;</w:t>
            </w:r>
          </w:p>
          <w:p w:rsidR="003E2404" w:rsidRDefault="005A0B80">
            <w:pPr>
              <w:rPr>
                <w:rFonts w:ascii="Times New Roman" w:hAnsi="Times New Roman" w:cs="Times New Roman"/>
              </w:rPr>
            </w:pPr>
            <w:r>
              <w:rPr>
                <w:rFonts w:ascii="Times New Roman" w:hAnsi="Times New Roman" w:cs="Times New Roman"/>
              </w:rPr>
              <w:t>- поштује мере безбедности током вежбања;</w:t>
            </w:r>
          </w:p>
          <w:p w:rsidR="003E2404" w:rsidRDefault="005A0B80">
            <w:pPr>
              <w:rPr>
                <w:rFonts w:ascii="Times New Roman" w:hAnsi="Times New Roman" w:cs="Times New Roman"/>
              </w:rPr>
            </w:pPr>
            <w:r>
              <w:rPr>
                <w:rFonts w:ascii="Times New Roman" w:hAnsi="Times New Roman" w:cs="Times New Roman"/>
              </w:rPr>
              <w:t>- одговорно се односи пре</w:t>
            </w:r>
            <w:r>
              <w:rPr>
                <w:rFonts w:ascii="Times New Roman" w:hAnsi="Times New Roman" w:cs="Times New Roman"/>
              </w:rPr>
              <w:t>ма објектима, справама и реквизитима у просторима за вежбање;</w:t>
            </w:r>
          </w:p>
          <w:p w:rsidR="003E2404" w:rsidRDefault="005A0B80">
            <w:pPr>
              <w:rPr>
                <w:rFonts w:ascii="Times New Roman" w:hAnsi="Times New Roman" w:cs="Times New Roman"/>
              </w:rPr>
            </w:pPr>
            <w:r>
              <w:rPr>
                <w:rFonts w:ascii="Times New Roman" w:hAnsi="Times New Roman" w:cs="Times New Roman"/>
              </w:rPr>
              <w:t>- поштује правила игре;</w:t>
            </w:r>
          </w:p>
          <w:p w:rsidR="003E2404" w:rsidRDefault="005A0B80">
            <w:pPr>
              <w:rPr>
                <w:rFonts w:ascii="Times New Roman" w:hAnsi="Times New Roman" w:cs="Times New Roman"/>
              </w:rPr>
            </w:pPr>
            <w:r>
              <w:rPr>
                <w:rFonts w:ascii="Times New Roman" w:hAnsi="Times New Roman" w:cs="Times New Roman"/>
              </w:rPr>
              <w:t>- навија и бодри учеснике у игри на начин којим никога не вређа;</w:t>
            </w:r>
          </w:p>
          <w:p w:rsidR="003E2404" w:rsidRDefault="005A0B80">
            <w:pPr>
              <w:rPr>
                <w:rFonts w:ascii="Times New Roman" w:hAnsi="Times New Roman" w:cs="Times New Roman"/>
              </w:rPr>
            </w:pPr>
            <w:r>
              <w:rPr>
                <w:rFonts w:ascii="Times New Roman" w:hAnsi="Times New Roman" w:cs="Times New Roman"/>
              </w:rPr>
              <w:t xml:space="preserve">- прихвати победу и пораз </w:t>
            </w:r>
            <w:r>
              <w:rPr>
                <w:rFonts w:ascii="Times New Roman" w:hAnsi="Times New Roman" w:cs="Times New Roman"/>
              </w:rPr>
              <w:lastRenderedPageBreak/>
              <w:t>као саставни део игре и такмичења;</w:t>
            </w:r>
          </w:p>
          <w:p w:rsidR="003E2404" w:rsidRDefault="005A0B80">
            <w:pPr>
              <w:rPr>
                <w:rFonts w:ascii="Times New Roman" w:hAnsi="Times New Roman" w:cs="Times New Roman"/>
              </w:rPr>
            </w:pPr>
            <w:r>
              <w:rPr>
                <w:rFonts w:ascii="Times New Roman" w:hAnsi="Times New Roman" w:cs="Times New Roman"/>
              </w:rPr>
              <w:t xml:space="preserve">- уредно одлаже своје ствари пре и након </w:t>
            </w:r>
            <w:r>
              <w:rPr>
                <w:rFonts w:ascii="Times New Roman" w:hAnsi="Times New Roman" w:cs="Times New Roman"/>
              </w:rPr>
              <w:t>вежбања;</w:t>
            </w:r>
          </w:p>
          <w:p w:rsidR="003E2404" w:rsidRDefault="005A0B80">
            <w:pPr>
              <w:rPr>
                <w:rFonts w:ascii="Times New Roman" w:hAnsi="Times New Roman" w:cs="Times New Roman"/>
              </w:rPr>
            </w:pPr>
            <w:r>
              <w:rPr>
                <w:rFonts w:ascii="Times New Roman" w:hAnsi="Times New Roman" w:cs="Times New Roman"/>
              </w:rPr>
              <w:t>- уочава улогу делова тела у вежбању;</w:t>
            </w:r>
          </w:p>
          <w:p w:rsidR="003E2404" w:rsidRDefault="005A0B80">
            <w:pPr>
              <w:rPr>
                <w:rFonts w:ascii="Times New Roman" w:hAnsi="Times New Roman" w:cs="Times New Roman"/>
              </w:rPr>
            </w:pPr>
            <w:r>
              <w:rPr>
                <w:rFonts w:ascii="Times New Roman" w:hAnsi="Times New Roman" w:cs="Times New Roman"/>
              </w:rPr>
              <w:t>- уочи промене у расту код себе и других;</w:t>
            </w:r>
          </w:p>
          <w:p w:rsidR="003E2404" w:rsidRDefault="005A0B80">
            <w:pPr>
              <w:rPr>
                <w:rFonts w:ascii="Times New Roman" w:hAnsi="Times New Roman" w:cs="Times New Roman"/>
              </w:rPr>
            </w:pPr>
            <w:r>
              <w:rPr>
                <w:rFonts w:ascii="Times New Roman" w:hAnsi="Times New Roman" w:cs="Times New Roman"/>
              </w:rPr>
              <w:t>- препозна сопствено болесно стање и не вежба када је болестан;</w:t>
            </w:r>
          </w:p>
          <w:p w:rsidR="003E2404" w:rsidRDefault="005A0B80">
            <w:pPr>
              <w:rPr>
                <w:rFonts w:ascii="Times New Roman" w:hAnsi="Times New Roman" w:cs="Times New Roman"/>
              </w:rPr>
            </w:pPr>
            <w:r>
              <w:rPr>
                <w:rFonts w:ascii="Times New Roman" w:hAnsi="Times New Roman" w:cs="Times New Roman"/>
              </w:rPr>
              <w:t>- примењује здравствено-хигијенске мере пре, у току и након вежбања;</w:t>
            </w:r>
          </w:p>
          <w:p w:rsidR="003E2404" w:rsidRDefault="005A0B80">
            <w:pPr>
              <w:rPr>
                <w:rFonts w:ascii="Times New Roman" w:hAnsi="Times New Roman" w:cs="Times New Roman"/>
              </w:rPr>
            </w:pPr>
            <w:r>
              <w:rPr>
                <w:rFonts w:ascii="Times New Roman" w:hAnsi="Times New Roman" w:cs="Times New Roman"/>
              </w:rPr>
              <w:t>- одржава личну хигијену;</w:t>
            </w:r>
          </w:p>
          <w:p w:rsidR="003E2404" w:rsidRDefault="005A0B80">
            <w:pPr>
              <w:rPr>
                <w:rFonts w:ascii="Times New Roman" w:hAnsi="Times New Roman" w:cs="Times New Roman"/>
              </w:rPr>
            </w:pPr>
            <w:r>
              <w:rPr>
                <w:rFonts w:ascii="Times New Roman" w:hAnsi="Times New Roman" w:cs="Times New Roman"/>
              </w:rPr>
              <w:t>- учеств</w:t>
            </w:r>
            <w:r>
              <w:rPr>
                <w:rFonts w:ascii="Times New Roman" w:hAnsi="Times New Roman" w:cs="Times New Roman"/>
              </w:rPr>
              <w:t>ује у одржавању простора у коме живи и борави;</w:t>
            </w:r>
          </w:p>
          <w:p w:rsidR="003E2404" w:rsidRDefault="005A0B80">
            <w:pPr>
              <w:rPr>
                <w:rFonts w:ascii="Times New Roman" w:hAnsi="Times New Roman" w:cs="Times New Roman"/>
              </w:rPr>
            </w:pPr>
            <w:r>
              <w:rPr>
                <w:rFonts w:ascii="Times New Roman" w:hAnsi="Times New Roman" w:cs="Times New Roman"/>
              </w:rPr>
              <w:t>- наведе врсте намирница у исхрани;</w:t>
            </w:r>
          </w:p>
          <w:p w:rsidR="003E2404" w:rsidRDefault="005A0B80">
            <w:pPr>
              <w:rPr>
                <w:rFonts w:ascii="Times New Roman" w:hAnsi="Times New Roman" w:cs="Times New Roman"/>
              </w:rPr>
            </w:pPr>
            <w:r>
              <w:rPr>
                <w:rFonts w:ascii="Times New Roman" w:hAnsi="Times New Roman" w:cs="Times New Roman"/>
              </w:rPr>
              <w:t>- препознаје везу вежбања и уноса воде;</w:t>
            </w:r>
          </w:p>
          <w:p w:rsidR="003E2404" w:rsidRDefault="005A0B80">
            <w:pPr>
              <w:rPr>
                <w:rFonts w:ascii="Times New Roman" w:hAnsi="Times New Roman" w:cs="Times New Roman"/>
              </w:rPr>
            </w:pPr>
            <w:r>
              <w:rPr>
                <w:rFonts w:ascii="Times New Roman" w:hAnsi="Times New Roman" w:cs="Times New Roman"/>
              </w:rPr>
              <w:t>- повеже ходање и трчање са позитивним утицајем на здравље;</w:t>
            </w:r>
          </w:p>
          <w:p w:rsidR="003E2404" w:rsidRDefault="005A0B80">
            <w:pPr>
              <w:rPr>
                <w:rFonts w:ascii="Times New Roman" w:hAnsi="Times New Roman" w:cs="Times New Roman"/>
              </w:rPr>
            </w:pPr>
            <w:r>
              <w:rPr>
                <w:rFonts w:ascii="Times New Roman" w:hAnsi="Times New Roman" w:cs="Times New Roman"/>
              </w:rPr>
              <w:t>- препозна лепоту покрета у вежбању;</w:t>
            </w:r>
          </w:p>
          <w:p w:rsidR="003E2404" w:rsidRDefault="005A0B80">
            <w:pPr>
              <w:rPr>
                <w:rFonts w:ascii="Times New Roman" w:hAnsi="Times New Roman" w:cs="Times New Roman"/>
              </w:rPr>
            </w:pPr>
            <w:r>
              <w:rPr>
                <w:rFonts w:ascii="Times New Roman" w:hAnsi="Times New Roman" w:cs="Times New Roman"/>
              </w:rPr>
              <w:t>- се придржава правила вежбања;</w:t>
            </w:r>
          </w:p>
          <w:p w:rsidR="003E2404" w:rsidRDefault="005A0B80">
            <w:pPr>
              <w:rPr>
                <w:rFonts w:ascii="Times New Roman" w:hAnsi="Times New Roman" w:cs="Times New Roman"/>
              </w:rPr>
            </w:pPr>
            <w:r>
              <w:rPr>
                <w:rFonts w:ascii="Times New Roman" w:hAnsi="Times New Roman" w:cs="Times New Roman"/>
              </w:rPr>
              <w:t>- вр</w:t>
            </w:r>
            <w:r>
              <w:rPr>
                <w:rFonts w:ascii="Times New Roman" w:hAnsi="Times New Roman" w:cs="Times New Roman"/>
              </w:rPr>
              <w:t xml:space="preserve">еднује успех у вежбању; </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w:t>
            </w:r>
          </w:p>
        </w:tc>
        <w:tc>
          <w:tcPr>
            <w:tcW w:w="3689"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rPr>
            </w:pPr>
            <w:r>
              <w:rPr>
                <w:rFonts w:ascii="Times New Roman" w:hAnsi="Times New Roman" w:cs="Times New Roman"/>
                <w:b/>
              </w:rPr>
              <w:lastRenderedPageBreak/>
              <w:t>ФИЗИЧКЕ СПОСОБНОСТИ</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Вежбе за развој </w:t>
            </w:r>
            <w:r>
              <w:rPr>
                <w:rFonts w:ascii="Times New Roman" w:hAnsi="Times New Roman" w:cs="Times New Roman"/>
              </w:rPr>
              <w:lastRenderedPageBreak/>
              <w:t>покретљивости.</w:t>
            </w:r>
          </w:p>
          <w:p w:rsidR="003E2404" w:rsidRDefault="005A0B80">
            <w:pPr>
              <w:rPr>
                <w:rFonts w:ascii="Times New Roman" w:hAnsi="Times New Roman" w:cs="Times New Roman"/>
              </w:rPr>
            </w:pPr>
            <w:r>
              <w:rPr>
                <w:rFonts w:ascii="Times New Roman" w:hAnsi="Times New Roman" w:cs="Times New Roman"/>
              </w:rPr>
              <w:t>Вежбе за развој издржљивости.</w:t>
            </w:r>
          </w:p>
          <w:p w:rsidR="003E2404" w:rsidRDefault="005A0B80">
            <w:pPr>
              <w:rPr>
                <w:rFonts w:ascii="Times New Roman" w:hAnsi="Times New Roman" w:cs="Times New Roman"/>
              </w:rPr>
            </w:pPr>
            <w:r>
              <w:rPr>
                <w:rFonts w:ascii="Times New Roman" w:hAnsi="Times New Roman" w:cs="Times New Roman"/>
              </w:rPr>
              <w:t>Вежбе за развој брзине.</w:t>
            </w:r>
          </w:p>
          <w:p w:rsidR="003E2404" w:rsidRDefault="005A0B80">
            <w:pPr>
              <w:rPr>
                <w:rFonts w:ascii="Times New Roman" w:hAnsi="Times New Roman" w:cs="Times New Roman"/>
              </w:rPr>
            </w:pPr>
            <w:r>
              <w:rPr>
                <w:rFonts w:ascii="Times New Roman" w:hAnsi="Times New Roman" w:cs="Times New Roman"/>
              </w:rPr>
              <w:t xml:space="preserve">Вежбе за развој координације.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rPr>
            </w:pPr>
            <w:r>
              <w:rPr>
                <w:rFonts w:ascii="Times New Roman" w:hAnsi="Times New Roman" w:cs="Times New Roman"/>
                <w:b/>
              </w:rPr>
              <w:t>МОТОРИЧКЕ ВЕШТИНЕ</w:t>
            </w: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Ходање и трчање</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Ходање:</w:t>
            </w:r>
          </w:p>
          <w:p w:rsidR="003E2404" w:rsidRDefault="005A0B80">
            <w:pPr>
              <w:rPr>
                <w:rFonts w:ascii="Times New Roman" w:hAnsi="Times New Roman" w:cs="Times New Roman"/>
              </w:rPr>
            </w:pPr>
            <w:r>
              <w:rPr>
                <w:rFonts w:ascii="Times New Roman" w:hAnsi="Times New Roman" w:cs="Times New Roman"/>
              </w:rPr>
              <w:t>- кратким корацима,</w:t>
            </w:r>
          </w:p>
          <w:p w:rsidR="003E2404" w:rsidRDefault="005A0B80">
            <w:pPr>
              <w:rPr>
                <w:rFonts w:ascii="Times New Roman" w:hAnsi="Times New Roman" w:cs="Times New Roman"/>
              </w:rPr>
            </w:pPr>
            <w:r>
              <w:rPr>
                <w:rFonts w:ascii="Times New Roman" w:hAnsi="Times New Roman" w:cs="Times New Roman"/>
              </w:rPr>
              <w:t>- дугим корацима,</w:t>
            </w:r>
          </w:p>
          <w:p w:rsidR="003E2404" w:rsidRDefault="005A0B80">
            <w:pPr>
              <w:rPr>
                <w:rFonts w:ascii="Times New Roman" w:hAnsi="Times New Roman" w:cs="Times New Roman"/>
              </w:rPr>
            </w:pPr>
            <w:r>
              <w:rPr>
                <w:rFonts w:ascii="Times New Roman" w:hAnsi="Times New Roman" w:cs="Times New Roman"/>
              </w:rPr>
              <w:t xml:space="preserve">- у </w:t>
            </w:r>
            <w:r>
              <w:rPr>
                <w:rFonts w:ascii="Times New Roman" w:hAnsi="Times New Roman" w:cs="Times New Roman"/>
              </w:rPr>
              <w:t>различитом ритму,</w:t>
            </w:r>
          </w:p>
          <w:p w:rsidR="003E2404" w:rsidRDefault="005A0B80">
            <w:pPr>
              <w:rPr>
                <w:rFonts w:ascii="Times New Roman" w:hAnsi="Times New Roman" w:cs="Times New Roman"/>
              </w:rPr>
            </w:pPr>
            <w:r>
              <w:rPr>
                <w:rFonts w:ascii="Times New Roman" w:hAnsi="Times New Roman" w:cs="Times New Roman"/>
              </w:rPr>
              <w:t>- ходање опружањем стајне ноге,</w:t>
            </w:r>
          </w:p>
          <w:p w:rsidR="003E2404" w:rsidRDefault="005A0B80">
            <w:pPr>
              <w:rPr>
                <w:rFonts w:ascii="Times New Roman" w:hAnsi="Times New Roman" w:cs="Times New Roman"/>
              </w:rPr>
            </w:pPr>
            <w:r>
              <w:rPr>
                <w:rFonts w:ascii="Times New Roman" w:hAnsi="Times New Roman" w:cs="Times New Roman"/>
              </w:rPr>
              <w:t>- ходање са реквизитом,</w:t>
            </w:r>
          </w:p>
          <w:p w:rsidR="003E2404" w:rsidRDefault="005A0B80">
            <w:pPr>
              <w:rPr>
                <w:rFonts w:ascii="Times New Roman" w:hAnsi="Times New Roman" w:cs="Times New Roman"/>
              </w:rPr>
            </w:pPr>
            <w:r>
              <w:rPr>
                <w:rFonts w:ascii="Times New Roman" w:hAnsi="Times New Roman" w:cs="Times New Roman"/>
              </w:rPr>
              <w:t>- ходање са променом правца и смера,</w:t>
            </w:r>
          </w:p>
          <w:p w:rsidR="003E2404" w:rsidRDefault="005A0B80">
            <w:pPr>
              <w:rPr>
                <w:rFonts w:ascii="Times New Roman" w:hAnsi="Times New Roman" w:cs="Times New Roman"/>
              </w:rPr>
            </w:pPr>
            <w:r>
              <w:rPr>
                <w:rFonts w:ascii="Times New Roman" w:hAnsi="Times New Roman" w:cs="Times New Roman"/>
              </w:rPr>
              <w:t>- ходање комбиновано са различитим покретима,</w:t>
            </w:r>
          </w:p>
          <w:p w:rsidR="003E2404" w:rsidRDefault="005A0B80">
            <w:pPr>
              <w:rPr>
                <w:rFonts w:ascii="Times New Roman" w:hAnsi="Times New Roman" w:cs="Times New Roman"/>
              </w:rPr>
            </w:pPr>
            <w:r>
              <w:rPr>
                <w:rFonts w:ascii="Times New Roman" w:hAnsi="Times New Roman" w:cs="Times New Roman"/>
              </w:rPr>
              <w:t>- ходање преко ниских препрека,</w:t>
            </w:r>
          </w:p>
          <w:p w:rsidR="003E2404" w:rsidRDefault="005A0B80">
            <w:pPr>
              <w:rPr>
                <w:rFonts w:ascii="Times New Roman" w:hAnsi="Times New Roman" w:cs="Times New Roman"/>
              </w:rPr>
            </w:pPr>
            <w:r>
              <w:rPr>
                <w:rFonts w:ascii="Times New Roman" w:hAnsi="Times New Roman" w:cs="Times New Roman"/>
              </w:rPr>
              <w:t>- елементарне игре са ходањем.</w:t>
            </w:r>
          </w:p>
          <w:p w:rsidR="003E2404" w:rsidRDefault="005A0B80">
            <w:pPr>
              <w:rPr>
                <w:rFonts w:ascii="Times New Roman" w:hAnsi="Times New Roman" w:cs="Times New Roman"/>
              </w:rPr>
            </w:pPr>
            <w:r>
              <w:rPr>
                <w:rFonts w:ascii="Times New Roman" w:hAnsi="Times New Roman" w:cs="Times New Roman"/>
              </w:rPr>
              <w:t>Техника трчања:</w:t>
            </w:r>
          </w:p>
          <w:p w:rsidR="003E2404" w:rsidRDefault="005A0B80">
            <w:pPr>
              <w:rPr>
                <w:rFonts w:ascii="Times New Roman" w:hAnsi="Times New Roman" w:cs="Times New Roman"/>
              </w:rPr>
            </w:pPr>
            <w:r>
              <w:rPr>
                <w:rFonts w:ascii="Times New Roman" w:hAnsi="Times New Roman" w:cs="Times New Roman"/>
              </w:rPr>
              <w:t xml:space="preserve">- трчање преко </w:t>
            </w:r>
            <w:r>
              <w:rPr>
                <w:rFonts w:ascii="Times New Roman" w:hAnsi="Times New Roman" w:cs="Times New Roman"/>
              </w:rPr>
              <w:t>препрека,</w:t>
            </w:r>
          </w:p>
          <w:p w:rsidR="003E2404" w:rsidRDefault="005A0B80">
            <w:pPr>
              <w:rPr>
                <w:rFonts w:ascii="Times New Roman" w:hAnsi="Times New Roman" w:cs="Times New Roman"/>
              </w:rPr>
            </w:pPr>
            <w:r>
              <w:rPr>
                <w:rFonts w:ascii="Times New Roman" w:hAnsi="Times New Roman" w:cs="Times New Roman"/>
              </w:rPr>
              <w:t>- трчање са променом ритма,</w:t>
            </w:r>
          </w:p>
          <w:p w:rsidR="003E2404" w:rsidRDefault="005A0B80">
            <w:pPr>
              <w:rPr>
                <w:rFonts w:ascii="Times New Roman" w:hAnsi="Times New Roman" w:cs="Times New Roman"/>
              </w:rPr>
            </w:pPr>
            <w:r>
              <w:rPr>
                <w:rFonts w:ascii="Times New Roman" w:hAnsi="Times New Roman" w:cs="Times New Roman"/>
              </w:rPr>
              <w:t>- трчање са променом правца и смера,</w:t>
            </w:r>
          </w:p>
          <w:p w:rsidR="003E2404" w:rsidRDefault="005A0B80">
            <w:pPr>
              <w:rPr>
                <w:rFonts w:ascii="Times New Roman" w:hAnsi="Times New Roman" w:cs="Times New Roman"/>
              </w:rPr>
            </w:pPr>
            <w:r>
              <w:rPr>
                <w:rFonts w:ascii="Times New Roman" w:hAnsi="Times New Roman" w:cs="Times New Roman"/>
              </w:rPr>
              <w:t>- брзо трчање стартом из различитих почетних положаја,</w:t>
            </w:r>
          </w:p>
          <w:p w:rsidR="003E2404" w:rsidRDefault="005A0B80">
            <w:pPr>
              <w:rPr>
                <w:rFonts w:ascii="Times New Roman" w:hAnsi="Times New Roman" w:cs="Times New Roman"/>
              </w:rPr>
            </w:pPr>
            <w:r>
              <w:rPr>
                <w:rFonts w:ascii="Times New Roman" w:hAnsi="Times New Roman" w:cs="Times New Roman"/>
              </w:rPr>
              <w:t>- трчање 30 м</w:t>
            </w:r>
          </w:p>
          <w:p w:rsidR="003E2404" w:rsidRDefault="005A0B80">
            <w:pPr>
              <w:rPr>
                <w:rFonts w:ascii="Times New Roman" w:hAnsi="Times New Roman" w:cs="Times New Roman"/>
              </w:rPr>
            </w:pPr>
            <w:r>
              <w:rPr>
                <w:rFonts w:ascii="Times New Roman" w:hAnsi="Times New Roman" w:cs="Times New Roman"/>
              </w:rPr>
              <w:t xml:space="preserve">- елементарне игре са трчањем.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Скакања и прескакања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Прескакање вијача, палица и других реквизита поређаних </w:t>
            </w:r>
            <w:r>
              <w:rPr>
                <w:rFonts w:ascii="Times New Roman" w:hAnsi="Times New Roman" w:cs="Times New Roman"/>
              </w:rPr>
              <w:lastRenderedPageBreak/>
              <w:t>на тлу једноножним и суножним одскоком.</w:t>
            </w:r>
          </w:p>
          <w:p w:rsidR="003E2404" w:rsidRDefault="005A0B80">
            <w:pPr>
              <w:rPr>
                <w:rFonts w:ascii="Times New Roman" w:hAnsi="Times New Roman" w:cs="Times New Roman"/>
              </w:rPr>
            </w:pPr>
            <w:r>
              <w:rPr>
                <w:rFonts w:ascii="Times New Roman" w:hAnsi="Times New Roman" w:cs="Times New Roman"/>
              </w:rPr>
              <w:t>Комбинације скокова,</w:t>
            </w:r>
          </w:p>
          <w:p w:rsidR="003E2404" w:rsidRDefault="005A0B80">
            <w:pPr>
              <w:rPr>
                <w:rFonts w:ascii="Times New Roman" w:hAnsi="Times New Roman" w:cs="Times New Roman"/>
              </w:rPr>
            </w:pPr>
            <w:r>
              <w:rPr>
                <w:rFonts w:ascii="Times New Roman" w:hAnsi="Times New Roman" w:cs="Times New Roman"/>
              </w:rPr>
              <w:t>Скок удаљ и увис из места и залета.</w:t>
            </w:r>
          </w:p>
          <w:p w:rsidR="003E2404" w:rsidRDefault="005A0B80">
            <w:pPr>
              <w:rPr>
                <w:rFonts w:ascii="Times New Roman" w:hAnsi="Times New Roman" w:cs="Times New Roman"/>
              </w:rPr>
            </w:pPr>
            <w:r>
              <w:rPr>
                <w:rFonts w:ascii="Times New Roman" w:hAnsi="Times New Roman" w:cs="Times New Roman"/>
              </w:rPr>
              <w:t>Скок са повишене површине.</w:t>
            </w:r>
          </w:p>
          <w:p w:rsidR="003E2404" w:rsidRDefault="005A0B80">
            <w:pPr>
              <w:rPr>
                <w:rFonts w:ascii="Times New Roman" w:hAnsi="Times New Roman" w:cs="Times New Roman"/>
              </w:rPr>
            </w:pPr>
            <w:r>
              <w:rPr>
                <w:rFonts w:ascii="Times New Roman" w:hAnsi="Times New Roman" w:cs="Times New Roman"/>
              </w:rPr>
              <w:t>Припремне вежбе за прескок:</w:t>
            </w:r>
          </w:p>
          <w:p w:rsidR="003E2404" w:rsidRDefault="005A0B80">
            <w:pPr>
              <w:rPr>
                <w:rFonts w:ascii="Times New Roman" w:hAnsi="Times New Roman" w:cs="Times New Roman"/>
              </w:rPr>
            </w:pPr>
            <w:r>
              <w:rPr>
                <w:rFonts w:ascii="Times New Roman" w:hAnsi="Times New Roman" w:cs="Times New Roman"/>
              </w:rPr>
              <w:t xml:space="preserve">игре уз коришћење различитих облика скакања и прескакања.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Бацања и хватања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Ходање и трчање са </w:t>
            </w:r>
            <w:r>
              <w:rPr>
                <w:rFonts w:ascii="Times New Roman" w:hAnsi="Times New Roman" w:cs="Times New Roman"/>
              </w:rPr>
              <w:t>котрљањем лопте.</w:t>
            </w:r>
          </w:p>
          <w:p w:rsidR="003E2404" w:rsidRDefault="005A0B80">
            <w:pPr>
              <w:rPr>
                <w:rFonts w:ascii="Times New Roman" w:hAnsi="Times New Roman" w:cs="Times New Roman"/>
              </w:rPr>
            </w:pPr>
            <w:r>
              <w:rPr>
                <w:rFonts w:ascii="Times New Roman" w:hAnsi="Times New Roman" w:cs="Times New Roman"/>
              </w:rPr>
              <w:t>Бацање лоптице из места у даљину и у циљ.</w:t>
            </w:r>
          </w:p>
          <w:p w:rsidR="003E2404" w:rsidRDefault="005A0B80">
            <w:pPr>
              <w:rPr>
                <w:rFonts w:ascii="Times New Roman" w:hAnsi="Times New Roman" w:cs="Times New Roman"/>
              </w:rPr>
            </w:pPr>
            <w:r>
              <w:rPr>
                <w:rFonts w:ascii="Times New Roman" w:hAnsi="Times New Roman" w:cs="Times New Roman"/>
              </w:rPr>
              <w:t>Бацање лоптице из кретања.</w:t>
            </w:r>
          </w:p>
          <w:p w:rsidR="003E2404" w:rsidRDefault="005A0B80">
            <w:pPr>
              <w:rPr>
                <w:rFonts w:ascii="Times New Roman" w:hAnsi="Times New Roman" w:cs="Times New Roman"/>
              </w:rPr>
            </w:pPr>
            <w:r>
              <w:rPr>
                <w:rFonts w:ascii="Times New Roman" w:hAnsi="Times New Roman" w:cs="Times New Roman"/>
              </w:rPr>
              <w:t>Бацање лопте увис без и са окреом за 360о.</w:t>
            </w:r>
          </w:p>
          <w:p w:rsidR="003E2404" w:rsidRDefault="005A0B80">
            <w:pPr>
              <w:rPr>
                <w:rFonts w:ascii="Times New Roman" w:hAnsi="Times New Roman" w:cs="Times New Roman"/>
              </w:rPr>
            </w:pPr>
            <w:r>
              <w:rPr>
                <w:rFonts w:ascii="Times New Roman" w:hAnsi="Times New Roman" w:cs="Times New Roman"/>
              </w:rPr>
              <w:t>Вођење лопте једном и другом руком у месту и кретању.</w:t>
            </w:r>
          </w:p>
          <w:p w:rsidR="003E2404" w:rsidRDefault="005A0B80">
            <w:pPr>
              <w:rPr>
                <w:rFonts w:ascii="Times New Roman" w:hAnsi="Times New Roman" w:cs="Times New Roman"/>
              </w:rPr>
            </w:pPr>
            <w:r>
              <w:rPr>
                <w:rFonts w:ascii="Times New Roman" w:hAnsi="Times New Roman" w:cs="Times New Roman"/>
              </w:rPr>
              <w:t>Додавање лопте једном и другом руком.</w:t>
            </w:r>
          </w:p>
          <w:p w:rsidR="003E2404" w:rsidRDefault="005A0B80">
            <w:pPr>
              <w:rPr>
                <w:rFonts w:ascii="Times New Roman" w:hAnsi="Times New Roman" w:cs="Times New Roman"/>
              </w:rPr>
            </w:pPr>
            <w:r>
              <w:rPr>
                <w:rFonts w:ascii="Times New Roman" w:hAnsi="Times New Roman" w:cs="Times New Roman"/>
              </w:rPr>
              <w:t>Вођење лопте у ходању и трчању.</w:t>
            </w:r>
          </w:p>
          <w:p w:rsidR="003E2404" w:rsidRDefault="005A0B80">
            <w:pPr>
              <w:rPr>
                <w:rFonts w:ascii="Times New Roman" w:hAnsi="Times New Roman" w:cs="Times New Roman"/>
              </w:rPr>
            </w:pPr>
            <w:r>
              <w:rPr>
                <w:rFonts w:ascii="Times New Roman" w:hAnsi="Times New Roman" w:cs="Times New Roman"/>
              </w:rPr>
              <w:t>Гађање лоптом у импровизовани кош, ниски кош и гол.</w:t>
            </w:r>
          </w:p>
          <w:p w:rsidR="003E2404" w:rsidRDefault="005A0B80">
            <w:pPr>
              <w:rPr>
                <w:rFonts w:ascii="Times New Roman" w:hAnsi="Times New Roman" w:cs="Times New Roman"/>
              </w:rPr>
            </w:pPr>
            <w:r>
              <w:rPr>
                <w:rFonts w:ascii="Times New Roman" w:hAnsi="Times New Roman" w:cs="Times New Roman"/>
              </w:rPr>
              <w:t>Елементарне игре са вођењем, додавањем и гађањем лоптом у циљ.</w:t>
            </w:r>
          </w:p>
          <w:p w:rsidR="003E2404" w:rsidRDefault="005A0B80">
            <w:pPr>
              <w:rPr>
                <w:rFonts w:ascii="Times New Roman" w:hAnsi="Times New Roman" w:cs="Times New Roman"/>
              </w:rPr>
            </w:pPr>
            <w:r>
              <w:rPr>
                <w:rFonts w:ascii="Times New Roman" w:hAnsi="Times New Roman" w:cs="Times New Roman"/>
              </w:rPr>
              <w:t xml:space="preserve">Штафетне игре и друге елементарне игре лоптом (вођење, хватање, додавање).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Пузања, вишења, упори и пењања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Помицање на дохватном вратилу </w:t>
            </w:r>
            <w:r>
              <w:rPr>
                <w:rFonts w:ascii="Times New Roman" w:hAnsi="Times New Roman" w:cs="Times New Roman"/>
              </w:rPr>
              <w:t>са погрченим ногама у вису предњем.</w:t>
            </w:r>
          </w:p>
          <w:p w:rsidR="003E2404" w:rsidRDefault="005A0B80">
            <w:pPr>
              <w:rPr>
                <w:rFonts w:ascii="Times New Roman" w:hAnsi="Times New Roman" w:cs="Times New Roman"/>
              </w:rPr>
            </w:pPr>
            <w:r>
              <w:rPr>
                <w:rFonts w:ascii="Times New Roman" w:hAnsi="Times New Roman" w:cs="Times New Roman"/>
              </w:rPr>
              <w:lastRenderedPageBreak/>
              <w:t>Помицање у вису предњем окретањем за 180о, са укрштеним хватом.</w:t>
            </w:r>
          </w:p>
          <w:p w:rsidR="003E2404" w:rsidRDefault="005A0B80">
            <w:pPr>
              <w:rPr>
                <w:rFonts w:ascii="Times New Roman" w:hAnsi="Times New Roman" w:cs="Times New Roman"/>
              </w:rPr>
            </w:pPr>
            <w:r>
              <w:rPr>
                <w:rFonts w:ascii="Times New Roman" w:hAnsi="Times New Roman" w:cs="Times New Roman"/>
              </w:rPr>
              <w:t xml:space="preserve">Нјихање уз помоћ. </w:t>
            </w:r>
          </w:p>
          <w:p w:rsidR="003E2404" w:rsidRDefault="005A0B80">
            <w:pPr>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rPr>
                <w:rFonts w:ascii="Times New Roman" w:hAnsi="Times New Roman" w:cs="Times New Roman"/>
              </w:rPr>
            </w:pPr>
            <w:r>
              <w:rPr>
                <w:rFonts w:ascii="Times New Roman" w:hAnsi="Times New Roman" w:cs="Times New Roman"/>
              </w:rPr>
              <w:t>Узмак корацима уз косу површину.</w:t>
            </w:r>
          </w:p>
          <w:p w:rsidR="003E2404" w:rsidRDefault="005A0B80">
            <w:pPr>
              <w:rPr>
                <w:rFonts w:ascii="Times New Roman" w:hAnsi="Times New Roman" w:cs="Times New Roman"/>
              </w:rPr>
            </w:pPr>
            <w:r>
              <w:rPr>
                <w:rFonts w:ascii="Times New Roman" w:hAnsi="Times New Roman" w:cs="Times New Roman"/>
              </w:rPr>
              <w:t>Бочно пењање уз лестве са наизменичним прехватањем и опирањем истовремено обема нога</w:t>
            </w:r>
            <w:r>
              <w:rPr>
                <w:rFonts w:ascii="Times New Roman" w:hAnsi="Times New Roman" w:cs="Times New Roman"/>
              </w:rPr>
              <w:t xml:space="preserve">ма.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Вежбе на тлу</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Основни садржаји </w:t>
            </w:r>
          </w:p>
          <w:p w:rsidR="003E2404" w:rsidRDefault="005A0B80">
            <w:pPr>
              <w:rPr>
                <w:rFonts w:ascii="Times New Roman" w:hAnsi="Times New Roman" w:cs="Times New Roman"/>
              </w:rPr>
            </w:pPr>
            <w:r>
              <w:rPr>
                <w:rFonts w:ascii="Times New Roman" w:hAnsi="Times New Roman" w:cs="Times New Roman"/>
              </w:rPr>
              <w:t>Два повезана колута напред.</w:t>
            </w:r>
          </w:p>
          <w:p w:rsidR="003E2404" w:rsidRDefault="005A0B80">
            <w:pPr>
              <w:rPr>
                <w:rFonts w:ascii="Times New Roman" w:hAnsi="Times New Roman" w:cs="Times New Roman"/>
              </w:rPr>
            </w:pPr>
            <w:r>
              <w:rPr>
                <w:rFonts w:ascii="Times New Roman" w:hAnsi="Times New Roman" w:cs="Times New Roman"/>
              </w:rPr>
              <w:t>Колут напред и скок пруженим телом.</w:t>
            </w:r>
          </w:p>
          <w:p w:rsidR="003E2404" w:rsidRDefault="005A0B80">
            <w:pPr>
              <w:rPr>
                <w:rFonts w:ascii="Times New Roman" w:hAnsi="Times New Roman" w:cs="Times New Roman"/>
              </w:rPr>
            </w:pPr>
            <w:r>
              <w:rPr>
                <w:rFonts w:ascii="Times New Roman" w:hAnsi="Times New Roman" w:cs="Times New Roman"/>
              </w:rPr>
              <w:t>Колут назад из чучња у чучањ, низ косу површину.</w:t>
            </w:r>
          </w:p>
          <w:p w:rsidR="003E2404" w:rsidRDefault="005A0B80">
            <w:pPr>
              <w:rPr>
                <w:rFonts w:ascii="Times New Roman" w:hAnsi="Times New Roman" w:cs="Times New Roman"/>
              </w:rPr>
            </w:pPr>
            <w:r>
              <w:rPr>
                <w:rFonts w:ascii="Times New Roman" w:hAnsi="Times New Roman" w:cs="Times New Roman"/>
              </w:rPr>
              <w:t>Колут назад.</w:t>
            </w:r>
          </w:p>
          <w:p w:rsidR="003E2404" w:rsidRDefault="005A0B80">
            <w:pPr>
              <w:rPr>
                <w:rFonts w:ascii="Times New Roman" w:hAnsi="Times New Roman" w:cs="Times New Roman"/>
              </w:rPr>
            </w:pPr>
            <w:r>
              <w:rPr>
                <w:rFonts w:ascii="Times New Roman" w:hAnsi="Times New Roman" w:cs="Times New Roman"/>
              </w:rPr>
              <w:t>Састав од научених елемената.</w:t>
            </w:r>
          </w:p>
          <w:p w:rsidR="003E2404" w:rsidRDefault="005A0B80">
            <w:pPr>
              <w:rPr>
                <w:rFonts w:ascii="Times New Roman" w:hAnsi="Times New Roman" w:cs="Times New Roman"/>
              </w:rPr>
            </w:pPr>
            <w:r>
              <w:rPr>
                <w:rFonts w:ascii="Times New Roman" w:hAnsi="Times New Roman" w:cs="Times New Roman"/>
              </w:rPr>
              <w:t xml:space="preserve">Игре усвојених вежби. </w:t>
            </w:r>
          </w:p>
          <w:p w:rsidR="003E2404" w:rsidRDefault="005A0B80">
            <w:pPr>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rPr>
                <w:rFonts w:ascii="Times New Roman" w:hAnsi="Times New Roman" w:cs="Times New Roman"/>
              </w:rPr>
            </w:pPr>
            <w:r>
              <w:rPr>
                <w:rFonts w:ascii="Times New Roman" w:hAnsi="Times New Roman" w:cs="Times New Roman"/>
              </w:rPr>
              <w:t xml:space="preserve">Колут напред из </w:t>
            </w:r>
            <w:r>
              <w:rPr>
                <w:rFonts w:ascii="Times New Roman" w:hAnsi="Times New Roman" w:cs="Times New Roman"/>
              </w:rPr>
              <w:t>упора стојећег опружених ногу.</w:t>
            </w:r>
          </w:p>
          <w:p w:rsidR="003E2404" w:rsidRDefault="005A0B80">
            <w:pPr>
              <w:rPr>
                <w:rFonts w:ascii="Times New Roman" w:hAnsi="Times New Roman" w:cs="Times New Roman"/>
              </w:rPr>
            </w:pPr>
            <w:r>
              <w:rPr>
                <w:rFonts w:ascii="Times New Roman" w:hAnsi="Times New Roman" w:cs="Times New Roman"/>
              </w:rPr>
              <w:t>Колут преко лопте.</w:t>
            </w:r>
          </w:p>
          <w:p w:rsidR="003E2404" w:rsidRDefault="005A0B80">
            <w:pPr>
              <w:rPr>
                <w:rFonts w:ascii="Times New Roman" w:hAnsi="Times New Roman" w:cs="Times New Roman"/>
              </w:rPr>
            </w:pPr>
            <w:r>
              <w:rPr>
                <w:rFonts w:ascii="Times New Roman" w:hAnsi="Times New Roman" w:cs="Times New Roman"/>
              </w:rPr>
              <w:t xml:space="preserve">Одељењско такмичење са задатом комбинацијом вежби.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Вежбе равнотеже</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Основни садржаји </w:t>
            </w:r>
          </w:p>
          <w:p w:rsidR="003E2404" w:rsidRDefault="005A0B80">
            <w:pPr>
              <w:rPr>
                <w:rFonts w:ascii="Times New Roman" w:hAnsi="Times New Roman" w:cs="Times New Roman"/>
              </w:rPr>
            </w:pPr>
            <w:r>
              <w:rPr>
                <w:rFonts w:ascii="Times New Roman" w:hAnsi="Times New Roman" w:cs="Times New Roman"/>
              </w:rPr>
              <w:t>Мала вага на тлу, клупи и ниској греди.</w:t>
            </w:r>
          </w:p>
          <w:p w:rsidR="003E2404" w:rsidRDefault="005A0B80">
            <w:pPr>
              <w:rPr>
                <w:rFonts w:ascii="Times New Roman" w:hAnsi="Times New Roman" w:cs="Times New Roman"/>
              </w:rPr>
            </w:pPr>
            <w:r>
              <w:rPr>
                <w:rFonts w:ascii="Times New Roman" w:hAnsi="Times New Roman" w:cs="Times New Roman"/>
              </w:rPr>
              <w:t>Ходање привлачењем на целом стопалу и успон.</w:t>
            </w:r>
          </w:p>
          <w:p w:rsidR="003E2404" w:rsidRDefault="005A0B80">
            <w:pPr>
              <w:rPr>
                <w:rFonts w:ascii="Times New Roman" w:hAnsi="Times New Roman" w:cs="Times New Roman"/>
              </w:rPr>
            </w:pPr>
            <w:r>
              <w:rPr>
                <w:rFonts w:ascii="Times New Roman" w:hAnsi="Times New Roman" w:cs="Times New Roman"/>
              </w:rPr>
              <w:t xml:space="preserve">Ходање опружањем стајне и </w:t>
            </w:r>
            <w:r>
              <w:rPr>
                <w:rFonts w:ascii="Times New Roman" w:hAnsi="Times New Roman" w:cs="Times New Roman"/>
              </w:rPr>
              <w:t>предножењем замајне ноге.</w:t>
            </w:r>
          </w:p>
          <w:p w:rsidR="003E2404" w:rsidRDefault="005A0B80">
            <w:pPr>
              <w:rPr>
                <w:rFonts w:ascii="Times New Roman" w:hAnsi="Times New Roman" w:cs="Times New Roman"/>
              </w:rPr>
            </w:pPr>
            <w:r>
              <w:rPr>
                <w:rFonts w:ascii="Times New Roman" w:hAnsi="Times New Roman" w:cs="Times New Roman"/>
              </w:rPr>
              <w:lastRenderedPageBreak/>
              <w:t>Ходање уназад на греди.</w:t>
            </w:r>
          </w:p>
          <w:p w:rsidR="003E2404" w:rsidRDefault="005A0B80">
            <w:pPr>
              <w:rPr>
                <w:rFonts w:ascii="Times New Roman" w:hAnsi="Times New Roman" w:cs="Times New Roman"/>
              </w:rPr>
            </w:pPr>
            <w:r>
              <w:rPr>
                <w:rFonts w:ascii="Times New Roman" w:hAnsi="Times New Roman" w:cs="Times New Roman"/>
              </w:rPr>
              <w:t xml:space="preserve">Састав из првог разреда допунити наученим вежбама. </w:t>
            </w:r>
          </w:p>
          <w:p w:rsidR="003E2404" w:rsidRDefault="005A0B80">
            <w:pPr>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rPr>
                <w:rFonts w:ascii="Times New Roman" w:hAnsi="Times New Roman" w:cs="Times New Roman"/>
              </w:rPr>
            </w:pPr>
            <w:r>
              <w:rPr>
                <w:rFonts w:ascii="Times New Roman" w:hAnsi="Times New Roman" w:cs="Times New Roman"/>
              </w:rPr>
              <w:t>Наскок кораком на греду.</w:t>
            </w:r>
          </w:p>
          <w:p w:rsidR="003E2404" w:rsidRDefault="005A0B80">
            <w:pPr>
              <w:rPr>
                <w:rFonts w:ascii="Times New Roman" w:hAnsi="Times New Roman" w:cs="Times New Roman"/>
              </w:rPr>
            </w:pPr>
            <w:r>
              <w:rPr>
                <w:rFonts w:ascii="Times New Roman" w:hAnsi="Times New Roman" w:cs="Times New Roman"/>
              </w:rPr>
              <w:t>Чучањ и окрет у чучњу за 90о и 180о.</w:t>
            </w:r>
          </w:p>
          <w:p w:rsidR="003E2404" w:rsidRDefault="005A0B80">
            <w:pPr>
              <w:rPr>
                <w:rFonts w:ascii="Times New Roman" w:hAnsi="Times New Roman" w:cs="Times New Roman"/>
              </w:rPr>
            </w:pPr>
            <w:r>
              <w:rPr>
                <w:rFonts w:ascii="Times New Roman" w:hAnsi="Times New Roman" w:cs="Times New Roman"/>
              </w:rPr>
              <w:t xml:space="preserve">Састав из првог разреда допунити вежбама ходањем уназад и окретом у </w:t>
            </w:r>
            <w:r>
              <w:rPr>
                <w:rFonts w:ascii="Times New Roman" w:hAnsi="Times New Roman" w:cs="Times New Roman"/>
              </w:rPr>
              <w:t>чучњу за 180°.</w:t>
            </w:r>
          </w:p>
          <w:p w:rsidR="003E2404" w:rsidRDefault="005A0B80">
            <w:pPr>
              <w:rPr>
                <w:rFonts w:ascii="Times New Roman" w:hAnsi="Times New Roman" w:cs="Times New Roman"/>
              </w:rPr>
            </w:pPr>
            <w:r>
              <w:rPr>
                <w:rFonts w:ascii="Times New Roman" w:hAnsi="Times New Roman" w:cs="Times New Roman"/>
              </w:rPr>
              <w:t>Одељенско такмичење.</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Вежбе са реквизитима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Вежбе обликовања сареквизитима.</w:t>
            </w:r>
          </w:p>
          <w:p w:rsidR="003E2404" w:rsidRDefault="005A0B80">
            <w:pPr>
              <w:rPr>
                <w:rFonts w:ascii="Times New Roman" w:hAnsi="Times New Roman" w:cs="Times New Roman"/>
              </w:rPr>
            </w:pPr>
            <w:r>
              <w:rPr>
                <w:rFonts w:ascii="Times New Roman" w:hAnsi="Times New Roman" w:cs="Times New Roman"/>
              </w:rPr>
              <w:t>Трчања, поскоци и скокови уз коришћење реквизита.</w:t>
            </w:r>
          </w:p>
          <w:p w:rsidR="003E2404" w:rsidRDefault="005A0B80">
            <w:pPr>
              <w:rPr>
                <w:rFonts w:ascii="Times New Roman" w:hAnsi="Times New Roman" w:cs="Times New Roman"/>
              </w:rPr>
            </w:pPr>
            <w:r>
              <w:rPr>
                <w:rFonts w:ascii="Times New Roman" w:hAnsi="Times New Roman" w:cs="Times New Roman"/>
              </w:rPr>
              <w:t>Прескакање вијаче на различите начине.</w:t>
            </w:r>
          </w:p>
          <w:p w:rsidR="003E2404" w:rsidRDefault="005A0B80">
            <w:pPr>
              <w:rPr>
                <w:rFonts w:ascii="Times New Roman" w:hAnsi="Times New Roman" w:cs="Times New Roman"/>
              </w:rPr>
            </w:pPr>
            <w:r>
              <w:rPr>
                <w:rFonts w:ascii="Times New Roman" w:hAnsi="Times New Roman" w:cs="Times New Roman"/>
              </w:rPr>
              <w:t>Дизање и ношење предмета и реквизита на различите начине.</w:t>
            </w:r>
          </w:p>
          <w:p w:rsidR="003E2404" w:rsidRDefault="005A0B80">
            <w:pPr>
              <w:rPr>
                <w:rFonts w:ascii="Times New Roman" w:hAnsi="Times New Roman" w:cs="Times New Roman"/>
              </w:rPr>
            </w:pPr>
            <w:r>
              <w:rPr>
                <w:rFonts w:ascii="Times New Roman" w:hAnsi="Times New Roman" w:cs="Times New Roman"/>
              </w:rPr>
              <w:t xml:space="preserve">Елементарне игре </w:t>
            </w:r>
            <w:r>
              <w:rPr>
                <w:rFonts w:ascii="Times New Roman" w:hAnsi="Times New Roman" w:cs="Times New Roman"/>
              </w:rPr>
              <w:t>са реквизитима.</w:t>
            </w:r>
          </w:p>
          <w:p w:rsidR="003E2404" w:rsidRDefault="005A0B80">
            <w:pPr>
              <w:rPr>
                <w:rFonts w:ascii="Times New Roman" w:hAnsi="Times New Roman" w:cs="Times New Roman"/>
              </w:rPr>
            </w:pPr>
            <w:r>
              <w:rPr>
                <w:rFonts w:ascii="Times New Roman" w:hAnsi="Times New Roman" w:cs="Times New Roman"/>
              </w:rPr>
              <w:t>Игре са ластишом.</w:t>
            </w:r>
          </w:p>
          <w:p w:rsidR="003E2404" w:rsidRDefault="005A0B80">
            <w:pPr>
              <w:rPr>
                <w:rFonts w:ascii="Times New Roman" w:hAnsi="Times New Roman" w:cs="Times New Roman"/>
              </w:rPr>
            </w:pPr>
            <w:r>
              <w:rPr>
                <w:rFonts w:ascii="Times New Roman" w:hAnsi="Times New Roman" w:cs="Times New Roman"/>
              </w:rPr>
              <w:t xml:space="preserve">Полигон и елементарне игре уз коришћење реквизита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Плес и Ритимика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Основни садржаји </w:t>
            </w:r>
          </w:p>
          <w:p w:rsidR="003E2404" w:rsidRDefault="005A0B80">
            <w:pPr>
              <w:rPr>
                <w:rFonts w:ascii="Times New Roman" w:hAnsi="Times New Roman" w:cs="Times New Roman"/>
              </w:rPr>
            </w:pPr>
            <w:r>
              <w:rPr>
                <w:rFonts w:ascii="Times New Roman" w:hAnsi="Times New Roman" w:cs="Times New Roman"/>
              </w:rPr>
              <w:t>Народно коло и дечији плес по избору.</w:t>
            </w:r>
          </w:p>
          <w:p w:rsidR="003E2404" w:rsidRDefault="005A0B80">
            <w:pPr>
              <w:rPr>
                <w:rFonts w:ascii="Times New Roman" w:hAnsi="Times New Roman" w:cs="Times New Roman"/>
              </w:rPr>
            </w:pPr>
            <w:r>
              <w:rPr>
                <w:rFonts w:ascii="Times New Roman" w:hAnsi="Times New Roman" w:cs="Times New Roman"/>
              </w:rPr>
              <w:t>Повезивање елемената из првог разреда у композицију - састав.</w:t>
            </w:r>
          </w:p>
          <w:p w:rsidR="003E2404" w:rsidRDefault="005A0B80">
            <w:pPr>
              <w:rPr>
                <w:rFonts w:ascii="Times New Roman" w:hAnsi="Times New Roman" w:cs="Times New Roman"/>
              </w:rPr>
            </w:pPr>
            <w:r>
              <w:rPr>
                <w:rFonts w:ascii="Times New Roman" w:hAnsi="Times New Roman" w:cs="Times New Roman"/>
              </w:rPr>
              <w:t xml:space="preserve">Основни ритмички покрети са реквизитима. </w:t>
            </w:r>
          </w:p>
          <w:p w:rsidR="003E2404" w:rsidRDefault="005A0B80">
            <w:pPr>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rPr>
                <w:rFonts w:ascii="Times New Roman" w:hAnsi="Times New Roman" w:cs="Times New Roman"/>
              </w:rPr>
            </w:pPr>
            <w:r>
              <w:rPr>
                <w:rFonts w:ascii="Times New Roman" w:hAnsi="Times New Roman" w:cs="Times New Roman"/>
              </w:rPr>
              <w:lastRenderedPageBreak/>
              <w:t>Прескакање вијаче уназад.</w:t>
            </w:r>
          </w:p>
          <w:p w:rsidR="003E2404" w:rsidRDefault="005A0B80">
            <w:pPr>
              <w:rPr>
                <w:rFonts w:ascii="Times New Roman" w:hAnsi="Times New Roman" w:cs="Times New Roman"/>
              </w:rPr>
            </w:pPr>
            <w:r>
              <w:rPr>
                <w:rFonts w:ascii="Times New Roman" w:hAnsi="Times New Roman" w:cs="Times New Roman"/>
              </w:rPr>
              <w:t>Комбиновано прескакање вијаче напред-назад.</w:t>
            </w:r>
          </w:p>
          <w:p w:rsidR="003E2404" w:rsidRDefault="005A0B80">
            <w:pPr>
              <w:rPr>
                <w:rFonts w:ascii="Times New Roman" w:hAnsi="Times New Roman" w:cs="Times New Roman"/>
              </w:rPr>
            </w:pPr>
            <w:r>
              <w:rPr>
                <w:rFonts w:ascii="Times New Roman" w:hAnsi="Times New Roman" w:cs="Times New Roman"/>
              </w:rPr>
              <w:t>Ходање и трчање са бацањем и хватањем лопте и обруча.</w:t>
            </w:r>
          </w:p>
          <w:p w:rsidR="003E2404" w:rsidRDefault="005A0B80">
            <w:pPr>
              <w:rPr>
                <w:rFonts w:ascii="Times New Roman" w:hAnsi="Times New Roman" w:cs="Times New Roman"/>
              </w:rPr>
            </w:pPr>
            <w:r>
              <w:rPr>
                <w:rFonts w:ascii="Times New Roman" w:hAnsi="Times New Roman" w:cs="Times New Roman"/>
              </w:rPr>
              <w:t xml:space="preserve">Вежба са вијачом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Полигони</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Кобиновани полигон од</w:t>
            </w:r>
          </w:p>
          <w:p w:rsidR="003E2404" w:rsidRDefault="005A0B80">
            <w:pPr>
              <w:rPr>
                <w:rFonts w:ascii="Times New Roman" w:hAnsi="Times New Roman" w:cs="Times New Roman"/>
              </w:rPr>
            </w:pPr>
            <w:r>
              <w:rPr>
                <w:rFonts w:ascii="Times New Roman" w:hAnsi="Times New Roman" w:cs="Times New Roman"/>
              </w:rPr>
              <w:t xml:space="preserve">усвојених вештина (вежби). </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b/>
              </w:rPr>
            </w:pPr>
            <w:r>
              <w:rPr>
                <w:rFonts w:ascii="Times New Roman" w:hAnsi="Times New Roman" w:cs="Times New Roman"/>
                <w:b/>
              </w:rPr>
              <w:t>ФИЗИЧКА И ЗДРАВСТВЕНА КУЛТУРА</w:t>
            </w: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Култура вежбања и играња</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Основни термини у вежбању.</w:t>
            </w:r>
          </w:p>
          <w:p w:rsidR="003E2404" w:rsidRDefault="005A0B80">
            <w:pPr>
              <w:rPr>
                <w:rFonts w:ascii="Times New Roman" w:hAnsi="Times New Roman" w:cs="Times New Roman"/>
              </w:rPr>
            </w:pPr>
            <w:r>
              <w:rPr>
                <w:rFonts w:ascii="Times New Roman" w:hAnsi="Times New Roman" w:cs="Times New Roman"/>
              </w:rPr>
              <w:t>Вежбам безбедно.</w:t>
            </w:r>
          </w:p>
          <w:p w:rsidR="003E2404" w:rsidRDefault="005A0B80">
            <w:pPr>
              <w:rPr>
                <w:rFonts w:ascii="Times New Roman" w:hAnsi="Times New Roman" w:cs="Times New Roman"/>
              </w:rPr>
            </w:pPr>
            <w:r>
              <w:rPr>
                <w:rFonts w:ascii="Times New Roman" w:hAnsi="Times New Roman" w:cs="Times New Roman"/>
              </w:rPr>
              <w:t>Чувам своје и туђе ствари.</w:t>
            </w:r>
          </w:p>
          <w:p w:rsidR="003E2404" w:rsidRDefault="005A0B80">
            <w:pPr>
              <w:rPr>
                <w:rFonts w:ascii="Times New Roman" w:hAnsi="Times New Roman" w:cs="Times New Roman"/>
              </w:rPr>
            </w:pPr>
            <w:r>
              <w:rPr>
                <w:rFonts w:ascii="Times New Roman" w:hAnsi="Times New Roman" w:cs="Times New Roman"/>
              </w:rPr>
              <w:t>Правила елементарних игара.</w:t>
            </w:r>
          </w:p>
          <w:p w:rsidR="003E2404" w:rsidRDefault="005A0B80">
            <w:pPr>
              <w:rPr>
                <w:rFonts w:ascii="Times New Roman" w:hAnsi="Times New Roman" w:cs="Times New Roman"/>
              </w:rPr>
            </w:pPr>
            <w:r>
              <w:rPr>
                <w:rFonts w:ascii="Times New Roman" w:hAnsi="Times New Roman" w:cs="Times New Roman"/>
              </w:rPr>
              <w:t>Некад изгубим, а некада победим.</w:t>
            </w:r>
          </w:p>
          <w:p w:rsidR="003E2404" w:rsidRDefault="005A0B80">
            <w:pPr>
              <w:rPr>
                <w:rFonts w:ascii="Times New Roman" w:hAnsi="Times New Roman" w:cs="Times New Roman"/>
              </w:rPr>
            </w:pPr>
            <w:r>
              <w:rPr>
                <w:rFonts w:ascii="Times New Roman" w:hAnsi="Times New Roman" w:cs="Times New Roman"/>
              </w:rPr>
              <w:t>Навијам пристојно.</w:t>
            </w:r>
          </w:p>
        </w:tc>
      </w:tr>
      <w:tr w:rsidR="003E2404">
        <w:tc>
          <w:tcPr>
            <w:tcW w:w="280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111"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57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Здравствено </w:t>
            </w:r>
            <w:r>
              <w:rPr>
                <w:rFonts w:ascii="Times New Roman" w:hAnsi="Times New Roman" w:cs="Times New Roman"/>
              </w:rPr>
              <w:t>васпитање</w:t>
            </w:r>
          </w:p>
        </w:tc>
        <w:tc>
          <w:tcPr>
            <w:tcW w:w="28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Моје здравље и вежбање.</w:t>
            </w:r>
          </w:p>
          <w:p w:rsidR="003E2404" w:rsidRDefault="005A0B80">
            <w:pPr>
              <w:rPr>
                <w:rFonts w:ascii="Times New Roman" w:hAnsi="Times New Roman" w:cs="Times New Roman"/>
              </w:rPr>
            </w:pPr>
            <w:r>
              <w:rPr>
                <w:rFonts w:ascii="Times New Roman" w:hAnsi="Times New Roman" w:cs="Times New Roman"/>
              </w:rPr>
              <w:t>Мишићи, зглобови и кости мога тела.</w:t>
            </w:r>
          </w:p>
          <w:p w:rsidR="003E2404" w:rsidRDefault="005A0B80">
            <w:pPr>
              <w:rPr>
                <w:rFonts w:ascii="Times New Roman" w:hAnsi="Times New Roman" w:cs="Times New Roman"/>
              </w:rPr>
            </w:pPr>
            <w:r>
              <w:rPr>
                <w:rFonts w:ascii="Times New Roman" w:hAnsi="Times New Roman" w:cs="Times New Roman"/>
              </w:rPr>
              <w:t>Телесни развој..</w:t>
            </w:r>
          </w:p>
          <w:p w:rsidR="003E2404" w:rsidRDefault="005A0B80">
            <w:pPr>
              <w:rPr>
                <w:rFonts w:ascii="Times New Roman" w:hAnsi="Times New Roman" w:cs="Times New Roman"/>
              </w:rPr>
            </w:pPr>
            <w:r>
              <w:rPr>
                <w:rFonts w:ascii="Times New Roman" w:hAnsi="Times New Roman" w:cs="Times New Roman"/>
              </w:rPr>
              <w:t>Лична хигијена.</w:t>
            </w:r>
          </w:p>
          <w:p w:rsidR="003E2404" w:rsidRDefault="005A0B80">
            <w:pPr>
              <w:rPr>
                <w:rFonts w:ascii="Times New Roman" w:hAnsi="Times New Roman" w:cs="Times New Roman"/>
              </w:rPr>
            </w:pPr>
            <w:r>
              <w:rPr>
                <w:rFonts w:ascii="Times New Roman" w:hAnsi="Times New Roman" w:cs="Times New Roman"/>
              </w:rPr>
              <w:t>Хигијена простора за вежбање.</w:t>
            </w:r>
          </w:p>
          <w:p w:rsidR="003E2404" w:rsidRDefault="005A0B80">
            <w:pPr>
              <w:rPr>
                <w:rFonts w:ascii="Times New Roman" w:hAnsi="Times New Roman" w:cs="Times New Roman"/>
              </w:rPr>
            </w:pPr>
            <w:r>
              <w:rPr>
                <w:rFonts w:ascii="Times New Roman" w:hAnsi="Times New Roman" w:cs="Times New Roman"/>
              </w:rPr>
              <w:t>"Шарени-разноврсни оброк" - правилна исхрана.</w:t>
            </w:r>
          </w:p>
          <w:p w:rsidR="003E2404" w:rsidRDefault="005A0B80">
            <w:pPr>
              <w:rPr>
                <w:rFonts w:ascii="Times New Roman" w:hAnsi="Times New Roman" w:cs="Times New Roman"/>
              </w:rPr>
            </w:pPr>
            <w:r>
              <w:rPr>
                <w:rFonts w:ascii="Times New Roman" w:hAnsi="Times New Roman" w:cs="Times New Roman"/>
              </w:rPr>
              <w:t xml:space="preserve">Значај воде за организам и вежбање. </w:t>
            </w:r>
          </w:p>
        </w:tc>
      </w:tr>
    </w:tbl>
    <w:p w:rsidR="003E2404" w:rsidRDefault="005A0B80">
      <w:pPr>
        <w:jc w:val="both"/>
        <w:rPr>
          <w:rFonts w:ascii="Times New Roman" w:hAnsi="Times New Roman" w:cs="Times New Roman"/>
        </w:rPr>
      </w:pPr>
      <w:r>
        <w:rPr>
          <w:rFonts w:ascii="Times New Roman" w:hAnsi="Times New Roman" w:cs="Times New Roman"/>
        </w:rPr>
        <w:t xml:space="preserve">Кључни појмови садржаја: базична кретања, вежбање, игра, здравље, васпитање.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 xml:space="preserve">Концепција Физичког и здравственог васпитања заснива се на јединству наставних, ваннаставних и ваншколских организационих </w:t>
      </w:r>
      <w:r>
        <w:rPr>
          <w:rFonts w:ascii="Times New Roman" w:hAnsi="Times New Roman" w:cs="Times New Roman"/>
        </w:rPr>
        <w:t xml:space="preserve">облика рада, као основне претпоставке за остваривање циља кроз достизање исхода овог васпитно-образовног подручја које се састоји из три предметне области: </w:t>
      </w:r>
    </w:p>
    <w:p w:rsidR="003E2404" w:rsidRDefault="005A0B80">
      <w:pPr>
        <w:jc w:val="both"/>
        <w:rPr>
          <w:rFonts w:ascii="Times New Roman" w:hAnsi="Times New Roman" w:cs="Times New Roman"/>
        </w:rPr>
      </w:pPr>
      <w:r>
        <w:rPr>
          <w:rFonts w:ascii="Times New Roman" w:hAnsi="Times New Roman" w:cs="Times New Roman"/>
        </w:rPr>
        <w:t xml:space="preserve">- физичке способности,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 моторичке вештине, </w:t>
      </w:r>
    </w:p>
    <w:p w:rsidR="003E2404" w:rsidRDefault="005A0B80">
      <w:pPr>
        <w:jc w:val="both"/>
        <w:rPr>
          <w:rFonts w:ascii="Times New Roman" w:hAnsi="Times New Roman" w:cs="Times New Roman"/>
        </w:rPr>
      </w:pPr>
      <w:r>
        <w:rPr>
          <w:rFonts w:ascii="Times New Roman" w:hAnsi="Times New Roman" w:cs="Times New Roman"/>
        </w:rPr>
        <w:t xml:space="preserve">- физичка и здравствена култура. </w:t>
      </w:r>
    </w:p>
    <w:p w:rsidR="003E2404" w:rsidRDefault="005A0B80">
      <w:pPr>
        <w:jc w:val="both"/>
        <w:rPr>
          <w:rFonts w:ascii="Times New Roman" w:hAnsi="Times New Roman" w:cs="Times New Roman"/>
        </w:rPr>
      </w:pPr>
      <w:r>
        <w:rPr>
          <w:rFonts w:ascii="Times New Roman" w:hAnsi="Times New Roman" w:cs="Times New Roman"/>
        </w:rPr>
        <w:t>Већина исхода у про</w:t>
      </w:r>
      <w:r>
        <w:rPr>
          <w:rFonts w:ascii="Times New Roman" w:hAnsi="Times New Roman" w:cs="Times New Roman"/>
        </w:rPr>
        <w:t xml:space="preserve">граму је развојног карактера и протеже се кроз цео први циклус основног образовања и васпитања, узимајући у обзир узраст ученика и сензитивне периоде развоја физичких способности. </w:t>
      </w:r>
    </w:p>
    <w:p w:rsidR="003E2404" w:rsidRDefault="005A0B80">
      <w:pPr>
        <w:jc w:val="both"/>
        <w:rPr>
          <w:rFonts w:ascii="Times New Roman" w:hAnsi="Times New Roman" w:cs="Times New Roman"/>
        </w:rPr>
      </w:pPr>
      <w:r>
        <w:rPr>
          <w:rFonts w:ascii="Times New Roman" w:hAnsi="Times New Roman" w:cs="Times New Roman"/>
        </w:rPr>
        <w:t>Програм другог разреда базиран је на континуираном развијању знања, вештина</w:t>
      </w:r>
      <w:r>
        <w:rPr>
          <w:rFonts w:ascii="Times New Roman" w:hAnsi="Times New Roman" w:cs="Times New Roman"/>
        </w:rPr>
        <w:t xml:space="preserve">, ставова и вредности. </w:t>
      </w:r>
    </w:p>
    <w:p w:rsidR="003E2404" w:rsidRDefault="005A0B80">
      <w:pPr>
        <w:jc w:val="both"/>
        <w:rPr>
          <w:rFonts w:ascii="Times New Roman" w:hAnsi="Times New Roman" w:cs="Times New Roman"/>
        </w:rPr>
      </w:pPr>
      <w:r>
        <w:rPr>
          <w:rFonts w:ascii="Times New Roman" w:hAnsi="Times New Roman" w:cs="Times New Roman"/>
        </w:rPr>
        <w:t xml:space="preserve">ОРГАНИЗАЦИОНИ ОБЛИЦИ РАДА </w:t>
      </w:r>
    </w:p>
    <w:p w:rsidR="003E2404" w:rsidRDefault="005A0B80">
      <w:pPr>
        <w:jc w:val="both"/>
        <w:rPr>
          <w:rFonts w:ascii="Times New Roman" w:hAnsi="Times New Roman" w:cs="Times New Roman"/>
        </w:rPr>
      </w:pPr>
      <w:r>
        <w:rPr>
          <w:rFonts w:ascii="Times New Roman" w:hAnsi="Times New Roman" w:cs="Times New Roman"/>
        </w:rPr>
        <w:t xml:space="preserve">А. часови физичког и здравственог васпитања; </w:t>
      </w:r>
    </w:p>
    <w:p w:rsidR="003E2404" w:rsidRDefault="005A0B80">
      <w:pPr>
        <w:jc w:val="both"/>
        <w:rPr>
          <w:rFonts w:ascii="Times New Roman" w:hAnsi="Times New Roman" w:cs="Times New Roman"/>
        </w:rPr>
      </w:pPr>
      <w:r>
        <w:rPr>
          <w:rFonts w:ascii="Times New Roman" w:hAnsi="Times New Roman" w:cs="Times New Roman"/>
        </w:rPr>
        <w:t xml:space="preserve">Б. слободне активности; </w:t>
      </w:r>
    </w:p>
    <w:p w:rsidR="003E2404" w:rsidRDefault="005A0B80">
      <w:pPr>
        <w:jc w:val="both"/>
        <w:rPr>
          <w:rFonts w:ascii="Times New Roman" w:hAnsi="Times New Roman" w:cs="Times New Roman"/>
        </w:rPr>
      </w:pPr>
      <w:r>
        <w:rPr>
          <w:rFonts w:ascii="Times New Roman" w:hAnsi="Times New Roman" w:cs="Times New Roman"/>
        </w:rPr>
        <w:t xml:space="preserve">В. недеља школског спорта; </w:t>
      </w:r>
    </w:p>
    <w:p w:rsidR="003E2404" w:rsidRDefault="005A0B80">
      <w:pPr>
        <w:jc w:val="both"/>
        <w:rPr>
          <w:rFonts w:ascii="Times New Roman" w:hAnsi="Times New Roman" w:cs="Times New Roman"/>
        </w:rPr>
      </w:pPr>
      <w:r>
        <w:rPr>
          <w:rFonts w:ascii="Times New Roman" w:hAnsi="Times New Roman" w:cs="Times New Roman"/>
        </w:rPr>
        <w:t xml:space="preserve">Г. активности у природи (крос, спортски дан, излети, зимовање, летовање...); </w:t>
      </w:r>
    </w:p>
    <w:p w:rsidR="003E2404" w:rsidRDefault="005A0B80">
      <w:pPr>
        <w:jc w:val="both"/>
        <w:rPr>
          <w:rFonts w:ascii="Times New Roman" w:hAnsi="Times New Roman" w:cs="Times New Roman"/>
        </w:rPr>
      </w:pPr>
      <w:r>
        <w:rPr>
          <w:rFonts w:ascii="Times New Roman" w:hAnsi="Times New Roman" w:cs="Times New Roman"/>
        </w:rPr>
        <w:t xml:space="preserve">Д. школска такмичења; </w:t>
      </w:r>
    </w:p>
    <w:p w:rsidR="003E2404" w:rsidRDefault="005A0B80">
      <w:pPr>
        <w:jc w:val="both"/>
        <w:rPr>
          <w:rFonts w:ascii="Times New Roman" w:hAnsi="Times New Roman" w:cs="Times New Roman"/>
        </w:rPr>
      </w:pPr>
      <w:r>
        <w:rPr>
          <w:rFonts w:ascii="Times New Roman" w:hAnsi="Times New Roman" w:cs="Times New Roman"/>
        </w:rPr>
        <w:t xml:space="preserve">Ђ. корективно-педагошки рад и допунска настава. </w:t>
      </w:r>
    </w:p>
    <w:p w:rsidR="003E2404" w:rsidRDefault="005A0B80">
      <w:pPr>
        <w:jc w:val="both"/>
        <w:rPr>
          <w:rFonts w:ascii="Times New Roman" w:hAnsi="Times New Roman" w:cs="Times New Roman"/>
        </w:rPr>
      </w:pPr>
      <w:r>
        <w:rPr>
          <w:rFonts w:ascii="Times New Roman" w:hAnsi="Times New Roman" w:cs="Times New Roman"/>
        </w:rPr>
        <w:t xml:space="preserve">А. Часови физичког и здравственог васпитања </w:t>
      </w:r>
    </w:p>
    <w:p w:rsidR="003E2404" w:rsidRDefault="005A0B80">
      <w:pPr>
        <w:jc w:val="both"/>
        <w:rPr>
          <w:rFonts w:ascii="Times New Roman" w:hAnsi="Times New Roman" w:cs="Times New Roman"/>
        </w:rPr>
      </w:pPr>
      <w:r>
        <w:rPr>
          <w:rFonts w:ascii="Times New Roman" w:hAnsi="Times New Roman" w:cs="Times New Roman"/>
        </w:rPr>
        <w:t xml:space="preserve">Наставне области: </w:t>
      </w:r>
    </w:p>
    <w:p w:rsidR="003E2404" w:rsidRDefault="005A0B80">
      <w:pPr>
        <w:jc w:val="both"/>
        <w:rPr>
          <w:rFonts w:ascii="Times New Roman" w:hAnsi="Times New Roman" w:cs="Times New Roman"/>
        </w:rPr>
      </w:pPr>
      <w:r>
        <w:rPr>
          <w:rFonts w:ascii="Times New Roman" w:hAnsi="Times New Roman" w:cs="Times New Roman"/>
        </w:rPr>
        <w:t xml:space="preserve">1. ФИЗИЧКЕ СПОСОБНОСТИ </w:t>
      </w:r>
    </w:p>
    <w:p w:rsidR="003E2404" w:rsidRDefault="005A0B80">
      <w:pPr>
        <w:jc w:val="both"/>
        <w:rPr>
          <w:rFonts w:ascii="Times New Roman" w:hAnsi="Times New Roman" w:cs="Times New Roman"/>
        </w:rPr>
      </w:pPr>
      <w:r>
        <w:rPr>
          <w:rFonts w:ascii="Times New Roman" w:hAnsi="Times New Roman" w:cs="Times New Roman"/>
        </w:rPr>
        <w:t xml:space="preserve">На свим часовима као и на другим организационим облицима рада, посебан акценат се ставља на: </w:t>
      </w:r>
    </w:p>
    <w:p w:rsidR="003E2404" w:rsidRDefault="005A0B80">
      <w:pPr>
        <w:jc w:val="both"/>
        <w:rPr>
          <w:rFonts w:ascii="Times New Roman" w:hAnsi="Times New Roman" w:cs="Times New Roman"/>
        </w:rPr>
      </w:pPr>
      <w:r>
        <w:rPr>
          <w:rFonts w:ascii="Times New Roman" w:hAnsi="Times New Roman" w:cs="Times New Roman"/>
        </w:rPr>
        <w:t>- развијање физичких спос</w:t>
      </w:r>
      <w:r>
        <w:rPr>
          <w:rFonts w:ascii="Times New Roman" w:hAnsi="Times New Roman" w:cs="Times New Roman"/>
        </w:rPr>
        <w:t>обности које се континуирано реализују у припремном делу часа. Део главне фазе користи се за развој основних физичких способности узимајући у обзир утицај који наставна тема има на њихов развој. Методе и облици рада бирају се у складу са потребама и могућн</w:t>
      </w:r>
      <w:r>
        <w:rPr>
          <w:rFonts w:ascii="Times New Roman" w:hAnsi="Times New Roman" w:cs="Times New Roman"/>
        </w:rPr>
        <w:t xml:space="preserve">остима ученика и материјално-техничким условима за рад; </w:t>
      </w:r>
    </w:p>
    <w:p w:rsidR="003E2404" w:rsidRDefault="005A0B80">
      <w:pPr>
        <w:jc w:val="both"/>
        <w:rPr>
          <w:rFonts w:ascii="Times New Roman" w:hAnsi="Times New Roman" w:cs="Times New Roman"/>
        </w:rPr>
      </w:pPr>
      <w:r>
        <w:rPr>
          <w:rFonts w:ascii="Times New Roman" w:hAnsi="Times New Roman" w:cs="Times New Roman"/>
        </w:rPr>
        <w:t xml:space="preserve">- подстицање ученика на самостално вежбање; </w:t>
      </w:r>
    </w:p>
    <w:p w:rsidR="003E2404" w:rsidRDefault="005A0B80">
      <w:pPr>
        <w:jc w:val="both"/>
        <w:rPr>
          <w:rFonts w:ascii="Times New Roman" w:hAnsi="Times New Roman" w:cs="Times New Roman"/>
        </w:rPr>
      </w:pPr>
      <w:r>
        <w:rPr>
          <w:rFonts w:ascii="Times New Roman" w:hAnsi="Times New Roman" w:cs="Times New Roman"/>
        </w:rPr>
        <w:t xml:space="preserve">- учвршћивање правилног држања тела. </w:t>
      </w:r>
    </w:p>
    <w:p w:rsidR="003E2404" w:rsidRDefault="005A0B80">
      <w:pPr>
        <w:jc w:val="both"/>
        <w:rPr>
          <w:rFonts w:ascii="Times New Roman" w:hAnsi="Times New Roman" w:cs="Times New Roman"/>
        </w:rPr>
      </w:pPr>
      <w:r>
        <w:rPr>
          <w:rFonts w:ascii="Times New Roman" w:hAnsi="Times New Roman" w:cs="Times New Roman"/>
        </w:rPr>
        <w:t xml:space="preserve">2. МОТОРИЧКЕ ВЕШТИНЕ </w:t>
      </w:r>
    </w:p>
    <w:p w:rsidR="003E2404" w:rsidRDefault="005A0B80">
      <w:pPr>
        <w:jc w:val="both"/>
        <w:rPr>
          <w:rFonts w:ascii="Times New Roman" w:hAnsi="Times New Roman" w:cs="Times New Roman"/>
        </w:rPr>
      </w:pPr>
      <w:r>
        <w:rPr>
          <w:rFonts w:ascii="Times New Roman" w:hAnsi="Times New Roman" w:cs="Times New Roman"/>
        </w:rPr>
        <w:t>Усвајање моторичких вештина остварује се путем основних и проширених програмских садржаја тако</w:t>
      </w:r>
      <w:r>
        <w:rPr>
          <w:rFonts w:ascii="Times New Roman" w:hAnsi="Times New Roman" w:cs="Times New Roman"/>
        </w:rPr>
        <w:t xml:space="preserve"> што се примењују основни дидактичко-методички принципи и методе рада неопходне за достизање постављених исхода. </w:t>
      </w:r>
    </w:p>
    <w:p w:rsidR="003E2404" w:rsidRDefault="005A0B80">
      <w:pPr>
        <w:jc w:val="both"/>
        <w:rPr>
          <w:rFonts w:ascii="Times New Roman" w:hAnsi="Times New Roman" w:cs="Times New Roman"/>
        </w:rPr>
      </w:pPr>
      <w:r>
        <w:rPr>
          <w:rFonts w:ascii="Times New Roman" w:hAnsi="Times New Roman" w:cs="Times New Roman"/>
        </w:rPr>
        <w:t xml:space="preserve">Усвојене моторичке вештине ученицима треба да омогуће примену у свакодневним и специфичним животним ситуацијама. </w:t>
      </w:r>
    </w:p>
    <w:p w:rsidR="003E2404" w:rsidRDefault="005A0B80">
      <w:pPr>
        <w:jc w:val="both"/>
        <w:rPr>
          <w:rFonts w:ascii="Times New Roman" w:hAnsi="Times New Roman" w:cs="Times New Roman"/>
        </w:rPr>
      </w:pPr>
      <w:r>
        <w:rPr>
          <w:rFonts w:ascii="Times New Roman" w:hAnsi="Times New Roman" w:cs="Times New Roman"/>
        </w:rPr>
        <w:t>Ученицима који имају потешко</w:t>
      </w:r>
      <w:r>
        <w:rPr>
          <w:rFonts w:ascii="Times New Roman" w:hAnsi="Times New Roman" w:cs="Times New Roman"/>
        </w:rPr>
        <w:t xml:space="preserve">ћа да усвоје неке од садржаја, задају се вежбања слична али лакша од предвиђених или предвежбе. </w:t>
      </w:r>
    </w:p>
    <w:p w:rsidR="003E2404" w:rsidRDefault="005A0B80">
      <w:pPr>
        <w:jc w:val="both"/>
        <w:rPr>
          <w:rFonts w:ascii="Times New Roman" w:hAnsi="Times New Roman" w:cs="Times New Roman"/>
        </w:rPr>
      </w:pPr>
      <w:r>
        <w:rPr>
          <w:rFonts w:ascii="Times New Roman" w:hAnsi="Times New Roman" w:cs="Times New Roman"/>
        </w:rPr>
        <w:t xml:space="preserve">Ученику који има потешкоће да достигне предвиђени исход, оставља се могућност да тај исход достигне у наредном периоду.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Усавршавање неких моторичких задатака </w:t>
      </w:r>
      <w:r>
        <w:rPr>
          <w:rFonts w:ascii="Times New Roman" w:hAnsi="Times New Roman" w:cs="Times New Roman"/>
        </w:rPr>
        <w:t xml:space="preserve">је континуирани процес без обзира на садржаје програма (техника ходања, трчања, примена научене игре итд.). </w:t>
      </w:r>
    </w:p>
    <w:p w:rsidR="003E2404" w:rsidRDefault="005A0B80">
      <w:pPr>
        <w:jc w:val="both"/>
        <w:rPr>
          <w:rFonts w:ascii="Times New Roman" w:hAnsi="Times New Roman" w:cs="Times New Roman"/>
        </w:rPr>
      </w:pPr>
      <w:r>
        <w:rPr>
          <w:rFonts w:ascii="Times New Roman" w:hAnsi="Times New Roman" w:cs="Times New Roman"/>
        </w:rPr>
        <w:t>У раду са напреднијим ученицима, реализују се проширени садржаји. Кроз процес реализације програма неопходно је пратити способности ученика за разл</w:t>
      </w:r>
      <w:r>
        <w:rPr>
          <w:rFonts w:ascii="Times New Roman" w:hAnsi="Times New Roman" w:cs="Times New Roman"/>
        </w:rPr>
        <w:t xml:space="preserve">ичите физичке активности. </w:t>
      </w:r>
    </w:p>
    <w:p w:rsidR="003E2404" w:rsidRDefault="005A0B80">
      <w:pPr>
        <w:jc w:val="both"/>
        <w:rPr>
          <w:rFonts w:ascii="Times New Roman" w:hAnsi="Times New Roman" w:cs="Times New Roman"/>
        </w:rPr>
      </w:pPr>
      <w:r>
        <w:rPr>
          <w:rFonts w:ascii="Times New Roman" w:hAnsi="Times New Roman" w:cs="Times New Roman"/>
        </w:rPr>
        <w:t xml:space="preserve">Пре рада на усвајању нових моторичких вештина из наведених наставних тема, неопходно је поновити моторичке вештине усвојене у првом разреду. </w:t>
      </w:r>
    </w:p>
    <w:p w:rsidR="003E2404" w:rsidRDefault="005A0B80">
      <w:pPr>
        <w:jc w:val="both"/>
        <w:rPr>
          <w:rFonts w:ascii="Times New Roman" w:hAnsi="Times New Roman" w:cs="Times New Roman"/>
        </w:rPr>
      </w:pPr>
      <w:r>
        <w:rPr>
          <w:rFonts w:ascii="Times New Roman" w:hAnsi="Times New Roman" w:cs="Times New Roman"/>
        </w:rPr>
        <w:t xml:space="preserve">3. ФИЗИЧКА И ЗДРАВСТВЕНА КУЛТУРА </w:t>
      </w:r>
    </w:p>
    <w:p w:rsidR="003E2404" w:rsidRDefault="005A0B80">
      <w:pPr>
        <w:jc w:val="both"/>
        <w:rPr>
          <w:rFonts w:ascii="Times New Roman" w:hAnsi="Times New Roman" w:cs="Times New Roman"/>
        </w:rPr>
      </w:pPr>
      <w:r>
        <w:rPr>
          <w:rFonts w:ascii="Times New Roman" w:hAnsi="Times New Roman" w:cs="Times New Roman"/>
        </w:rPr>
        <w:t>Ова наставна област реализује се кроз све организацио</w:t>
      </w:r>
      <w:r>
        <w:rPr>
          <w:rFonts w:ascii="Times New Roman" w:hAnsi="Times New Roman" w:cs="Times New Roman"/>
        </w:rPr>
        <w:t xml:space="preserve">не облике рада, наставне области и теме уз практичан рад. </w:t>
      </w:r>
    </w:p>
    <w:p w:rsidR="003E2404" w:rsidRDefault="005A0B80">
      <w:pPr>
        <w:jc w:val="both"/>
        <w:rPr>
          <w:rFonts w:ascii="Times New Roman" w:hAnsi="Times New Roman" w:cs="Times New Roman"/>
        </w:rPr>
      </w:pPr>
      <w:r>
        <w:rPr>
          <w:rFonts w:ascii="Times New Roman" w:hAnsi="Times New Roman" w:cs="Times New Roman"/>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w:t>
      </w:r>
      <w:r>
        <w:rPr>
          <w:rFonts w:ascii="Times New Roman" w:hAnsi="Times New Roman" w:cs="Times New Roman"/>
        </w:rPr>
        <w:t xml:space="preserve"> физичком васпитању, спорту и здрављу. </w:t>
      </w:r>
    </w:p>
    <w:p w:rsidR="003E2404" w:rsidRDefault="005A0B80">
      <w:pPr>
        <w:jc w:val="both"/>
        <w:rPr>
          <w:rFonts w:ascii="Times New Roman" w:hAnsi="Times New Roman" w:cs="Times New Roman"/>
        </w:rPr>
      </w:pPr>
      <w:r>
        <w:rPr>
          <w:rFonts w:ascii="Times New Roman" w:hAnsi="Times New Roman" w:cs="Times New Roman"/>
        </w:rPr>
        <w:t xml:space="preserve">Основне информације о вежбању и здрављу преносе се непосредно пре, током и након вежбања на часу. </w:t>
      </w:r>
    </w:p>
    <w:p w:rsidR="003E2404" w:rsidRDefault="005A0B80">
      <w:pPr>
        <w:jc w:val="both"/>
        <w:rPr>
          <w:rFonts w:ascii="Times New Roman" w:hAnsi="Times New Roman" w:cs="Times New Roman"/>
        </w:rPr>
      </w:pPr>
      <w:r>
        <w:rPr>
          <w:rFonts w:ascii="Times New Roman" w:hAnsi="Times New Roman" w:cs="Times New Roman"/>
        </w:rPr>
        <w:t>Ова наставна област обухвата: формирање правилног односа према физичком вежбању и здрављу; развијање и неговање друга</w:t>
      </w:r>
      <w:r>
        <w:rPr>
          <w:rFonts w:ascii="Times New Roman" w:hAnsi="Times New Roman" w:cs="Times New Roman"/>
        </w:rPr>
        <w:t xml:space="preserve">рства; препознавање негативних - неприхватљивих облика понашања у игри и др. </w:t>
      </w:r>
    </w:p>
    <w:p w:rsidR="003E2404" w:rsidRDefault="005A0B80">
      <w:pPr>
        <w:jc w:val="both"/>
        <w:rPr>
          <w:rFonts w:ascii="Times New Roman" w:hAnsi="Times New Roman" w:cs="Times New Roman"/>
        </w:rPr>
      </w:pPr>
      <w:r>
        <w:rPr>
          <w:rFonts w:ascii="Times New Roman" w:hAnsi="Times New Roman" w:cs="Times New Roman"/>
        </w:rPr>
        <w:t>Поред наведеног, у овој области потребно је радити и на: неговању патриотских вредности (народне традиције) и мултикултуралности; формирању правилног односа према различитостима,</w:t>
      </w:r>
      <w:r>
        <w:rPr>
          <w:rFonts w:ascii="Times New Roman" w:hAnsi="Times New Roman" w:cs="Times New Roman"/>
        </w:rPr>
        <w:t xml:space="preserve"> чувању личне и школске имовине, неговању друштвених вредности, итд.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Дефинисани исходи су важан део и незаобилазан елемент процеса планирања наставе и учења. Дефинисани исходи представљају резултат учења на крају сваког разреда, па је при планирању рада потребно одредити временску динамику у односу на остваривање одређених </w:t>
      </w:r>
      <w:r>
        <w:rPr>
          <w:rFonts w:ascii="Times New Roman" w:hAnsi="Times New Roman" w:cs="Times New Roman"/>
        </w:rPr>
        <w:t xml:space="preserve">исхода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 </w:t>
      </w:r>
    </w:p>
    <w:p w:rsidR="003E2404" w:rsidRDefault="005A0B80">
      <w:pPr>
        <w:jc w:val="both"/>
        <w:rPr>
          <w:rFonts w:ascii="Times New Roman" w:hAnsi="Times New Roman" w:cs="Times New Roman"/>
        </w:rPr>
      </w:pPr>
      <w:r>
        <w:rPr>
          <w:rFonts w:ascii="Times New Roman" w:hAnsi="Times New Roman" w:cs="Times New Roman"/>
        </w:rPr>
        <w:t>Предмет се реализује кроз 108 часова практичне наст</w:t>
      </w:r>
      <w:r>
        <w:rPr>
          <w:rFonts w:ascii="Times New Roman" w:hAnsi="Times New Roman" w:cs="Times New Roman"/>
        </w:rPr>
        <w:t>аве. Број часова датих наставних тема планира се на основу процене наставника,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w:t>
      </w:r>
      <w:r>
        <w:rPr>
          <w:rFonts w:ascii="Times New Roman" w:hAnsi="Times New Roman" w:cs="Times New Roman"/>
        </w:rPr>
        <w:t xml:space="preserve">ограма за које постоје одговарајући услови. </w:t>
      </w:r>
    </w:p>
    <w:p w:rsidR="003E2404" w:rsidRDefault="005A0B80">
      <w:pPr>
        <w:jc w:val="both"/>
        <w:rPr>
          <w:rFonts w:ascii="Times New Roman" w:hAnsi="Times New Roman" w:cs="Times New Roman"/>
        </w:rPr>
      </w:pPr>
      <w:r>
        <w:rPr>
          <w:rFonts w:ascii="Times New Roman" w:hAnsi="Times New Roman" w:cs="Times New Roman"/>
        </w:rPr>
        <w:t xml:space="preserve">Неке наставне теме остварују се реализацијом основних и проширених садржаја. </w:t>
      </w:r>
    </w:p>
    <w:p w:rsidR="003E2404" w:rsidRDefault="005A0B80">
      <w:pPr>
        <w:jc w:val="both"/>
        <w:rPr>
          <w:rFonts w:ascii="Times New Roman" w:hAnsi="Times New Roman" w:cs="Times New Roman"/>
        </w:rPr>
      </w:pPr>
      <w:r>
        <w:rPr>
          <w:rFonts w:ascii="Times New Roman" w:hAnsi="Times New Roman" w:cs="Times New Roman"/>
        </w:rPr>
        <w:t xml:space="preserve">Основни садржаји су они које је неопходно спровести у раду са ученицима, узимајући у обзир способности ученика, материјално-техничке </w:t>
      </w:r>
      <w:r>
        <w:rPr>
          <w:rFonts w:ascii="Times New Roman" w:hAnsi="Times New Roman" w:cs="Times New Roman"/>
        </w:rPr>
        <w:t xml:space="preserve">и просторне услове. </w:t>
      </w:r>
    </w:p>
    <w:p w:rsidR="003E2404" w:rsidRDefault="005A0B80">
      <w:pPr>
        <w:jc w:val="both"/>
        <w:rPr>
          <w:rFonts w:ascii="Times New Roman" w:hAnsi="Times New Roman" w:cs="Times New Roman"/>
        </w:rPr>
      </w:pPr>
      <w:r>
        <w:rPr>
          <w:rFonts w:ascii="Times New Roman" w:hAnsi="Times New Roman" w:cs="Times New Roman"/>
        </w:rPr>
        <w:t xml:space="preserve">Проширени садржаји су они које наставник бира и реализује у раду са ученицима (групама или појединцима) који су савладали основне садржаје, узимајући у обзир ниво достигнутости - остварености исхода, потребе ученика и услове за рад.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ФИЗИЧКЕ СПОСОБНОСТИ </w:t>
      </w:r>
    </w:p>
    <w:p w:rsidR="003E2404" w:rsidRDefault="005A0B80">
      <w:pPr>
        <w:jc w:val="both"/>
        <w:rPr>
          <w:rFonts w:ascii="Times New Roman" w:hAnsi="Times New Roman" w:cs="Times New Roman"/>
        </w:rPr>
      </w:pPr>
      <w:r>
        <w:rPr>
          <w:rFonts w:ascii="Times New Roman" w:hAnsi="Times New Roman" w:cs="Times New Roman"/>
        </w:rPr>
        <w:t>При планирању вежбања у припремној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w:t>
      </w:r>
      <w:r>
        <w:rPr>
          <w:rFonts w:ascii="Times New Roman" w:hAnsi="Times New Roman" w:cs="Times New Roman"/>
        </w:rPr>
        <w:t>не фазе часа и служе за обучавање и увежбавање конкретног задатка. Методе вежбања које се примењују у настави су тренажне методе (континуирани, понављајући метод), прилагођене узрасним карактеристикама ученика. У раду са ученицима примењивати диференциране</w:t>
      </w:r>
      <w:r>
        <w:rPr>
          <w:rFonts w:ascii="Times New Roman" w:hAnsi="Times New Roman" w:cs="Times New Roman"/>
        </w:rPr>
        <w:t xml:space="preserve"> облике рада, дозирати вежбања у складу са њиховим могућностима и примењивати одговрајућу терминологију вежби. Време извођења вежби и број понављања, задају се групама ученика или појединцима у складу са њиховим способностима, тако што се води рачуна о пос</w:t>
      </w:r>
      <w:r>
        <w:rPr>
          <w:rFonts w:ascii="Times New Roman" w:hAnsi="Times New Roman" w:cs="Times New Roman"/>
        </w:rPr>
        <w:t xml:space="preserve">тизању што веће радне ефикасности и оптимизацији интензитета рада. </w:t>
      </w:r>
    </w:p>
    <w:p w:rsidR="003E2404" w:rsidRDefault="005A0B80">
      <w:pPr>
        <w:jc w:val="both"/>
        <w:rPr>
          <w:rFonts w:ascii="Times New Roman" w:hAnsi="Times New Roman" w:cs="Times New Roman"/>
        </w:rPr>
      </w:pPr>
      <w:r>
        <w:rPr>
          <w:rFonts w:ascii="Times New Roman" w:hAnsi="Times New Roman" w:cs="Times New Roman"/>
        </w:rPr>
        <w:t xml:space="preserve">Препоручени начини рада за развој физичких способности ученика. </w:t>
      </w:r>
    </w:p>
    <w:p w:rsidR="003E2404" w:rsidRDefault="005A0B80">
      <w:pPr>
        <w:jc w:val="both"/>
        <w:rPr>
          <w:rFonts w:ascii="Times New Roman" w:hAnsi="Times New Roman" w:cs="Times New Roman"/>
        </w:rPr>
      </w:pPr>
      <w:r>
        <w:rPr>
          <w:rFonts w:ascii="Times New Roman" w:hAnsi="Times New Roman" w:cs="Times New Roman"/>
        </w:rPr>
        <w:t xml:space="preserve">1. Развој снаге </w:t>
      </w:r>
    </w:p>
    <w:p w:rsidR="003E2404" w:rsidRDefault="005A0B80">
      <w:pPr>
        <w:jc w:val="both"/>
        <w:rPr>
          <w:rFonts w:ascii="Times New Roman" w:hAnsi="Times New Roman" w:cs="Times New Roman"/>
        </w:rPr>
      </w:pPr>
      <w:r>
        <w:rPr>
          <w:rFonts w:ascii="Times New Roman" w:hAnsi="Times New Roman" w:cs="Times New Roman"/>
        </w:rPr>
        <w:t xml:space="preserve">- без и са реквизитима, </w:t>
      </w:r>
    </w:p>
    <w:p w:rsidR="003E2404" w:rsidRDefault="005A0B80">
      <w:pPr>
        <w:jc w:val="both"/>
        <w:rPr>
          <w:rFonts w:ascii="Times New Roman" w:hAnsi="Times New Roman" w:cs="Times New Roman"/>
        </w:rPr>
      </w:pPr>
      <w:r>
        <w:rPr>
          <w:rFonts w:ascii="Times New Roman" w:hAnsi="Times New Roman" w:cs="Times New Roman"/>
        </w:rPr>
        <w:t xml:space="preserve">- на справама и уз помоћ справа. </w:t>
      </w:r>
    </w:p>
    <w:p w:rsidR="003E2404" w:rsidRDefault="005A0B80">
      <w:pPr>
        <w:jc w:val="both"/>
        <w:rPr>
          <w:rFonts w:ascii="Times New Roman" w:hAnsi="Times New Roman" w:cs="Times New Roman"/>
        </w:rPr>
      </w:pPr>
      <w:r>
        <w:rPr>
          <w:rFonts w:ascii="Times New Roman" w:hAnsi="Times New Roman" w:cs="Times New Roman"/>
        </w:rPr>
        <w:t xml:space="preserve">2. Развој покретљивости </w:t>
      </w:r>
    </w:p>
    <w:p w:rsidR="003E2404" w:rsidRDefault="005A0B80">
      <w:pPr>
        <w:jc w:val="both"/>
        <w:rPr>
          <w:rFonts w:ascii="Times New Roman" w:hAnsi="Times New Roman" w:cs="Times New Roman"/>
        </w:rPr>
      </w:pPr>
      <w:r>
        <w:rPr>
          <w:rFonts w:ascii="Times New Roman" w:hAnsi="Times New Roman" w:cs="Times New Roman"/>
        </w:rPr>
        <w:t>- без и са реквизитима</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 уз коришћење справа. </w:t>
      </w:r>
    </w:p>
    <w:p w:rsidR="003E2404" w:rsidRDefault="005A0B80">
      <w:pPr>
        <w:jc w:val="both"/>
        <w:rPr>
          <w:rFonts w:ascii="Times New Roman" w:hAnsi="Times New Roman" w:cs="Times New Roman"/>
        </w:rPr>
      </w:pPr>
      <w:r>
        <w:rPr>
          <w:rFonts w:ascii="Times New Roman" w:hAnsi="Times New Roman" w:cs="Times New Roman"/>
        </w:rPr>
        <w:t xml:space="preserve">3. Развој издржљивости </w:t>
      </w:r>
    </w:p>
    <w:p w:rsidR="003E2404" w:rsidRDefault="005A0B80">
      <w:pPr>
        <w:jc w:val="both"/>
        <w:rPr>
          <w:rFonts w:ascii="Times New Roman" w:hAnsi="Times New Roman" w:cs="Times New Roman"/>
        </w:rPr>
      </w:pPr>
      <w:r>
        <w:rPr>
          <w:rFonts w:ascii="Times New Roman" w:hAnsi="Times New Roman" w:cs="Times New Roman"/>
        </w:rPr>
        <w:t xml:space="preserve">- трчање, </w:t>
      </w:r>
    </w:p>
    <w:p w:rsidR="003E2404" w:rsidRDefault="005A0B80">
      <w:pPr>
        <w:jc w:val="both"/>
        <w:rPr>
          <w:rFonts w:ascii="Times New Roman" w:hAnsi="Times New Roman" w:cs="Times New Roman"/>
        </w:rPr>
      </w:pPr>
      <w:r>
        <w:rPr>
          <w:rFonts w:ascii="Times New Roman" w:hAnsi="Times New Roman" w:cs="Times New Roman"/>
        </w:rPr>
        <w:t xml:space="preserve">- елементарне игре, </w:t>
      </w:r>
    </w:p>
    <w:p w:rsidR="003E2404" w:rsidRDefault="005A0B80">
      <w:pPr>
        <w:jc w:val="both"/>
        <w:rPr>
          <w:rFonts w:ascii="Times New Roman" w:hAnsi="Times New Roman" w:cs="Times New Roman"/>
        </w:rPr>
      </w:pPr>
      <w:r>
        <w:rPr>
          <w:rFonts w:ascii="Times New Roman" w:hAnsi="Times New Roman" w:cs="Times New Roman"/>
        </w:rPr>
        <w:t xml:space="preserve">- вежбање уз музику, </w:t>
      </w:r>
    </w:p>
    <w:p w:rsidR="003E2404" w:rsidRDefault="005A0B80">
      <w:pPr>
        <w:jc w:val="both"/>
        <w:rPr>
          <w:rFonts w:ascii="Times New Roman" w:hAnsi="Times New Roman" w:cs="Times New Roman"/>
        </w:rPr>
      </w:pPr>
      <w:r>
        <w:rPr>
          <w:rFonts w:ascii="Times New Roman" w:hAnsi="Times New Roman" w:cs="Times New Roman"/>
        </w:rPr>
        <w:t xml:space="preserve">- плес. </w:t>
      </w:r>
    </w:p>
    <w:p w:rsidR="003E2404" w:rsidRDefault="005A0B80">
      <w:pPr>
        <w:jc w:val="both"/>
        <w:rPr>
          <w:rFonts w:ascii="Times New Roman" w:hAnsi="Times New Roman" w:cs="Times New Roman"/>
        </w:rPr>
      </w:pPr>
      <w:r>
        <w:rPr>
          <w:rFonts w:ascii="Times New Roman" w:hAnsi="Times New Roman" w:cs="Times New Roman"/>
        </w:rPr>
        <w:t xml:space="preserve">4. Развој координације </w:t>
      </w:r>
    </w:p>
    <w:p w:rsidR="003E2404" w:rsidRDefault="005A0B80">
      <w:pPr>
        <w:jc w:val="both"/>
        <w:rPr>
          <w:rFonts w:ascii="Times New Roman" w:hAnsi="Times New Roman" w:cs="Times New Roman"/>
        </w:rPr>
      </w:pPr>
      <w:r>
        <w:rPr>
          <w:rFonts w:ascii="Times New Roman" w:hAnsi="Times New Roman" w:cs="Times New Roman"/>
        </w:rPr>
        <w:t xml:space="preserve">- извођење координационих вежби у различитом ритму и променљивим условима. </w:t>
      </w:r>
    </w:p>
    <w:p w:rsidR="003E2404" w:rsidRDefault="005A0B80">
      <w:pPr>
        <w:jc w:val="both"/>
        <w:rPr>
          <w:rFonts w:ascii="Times New Roman" w:hAnsi="Times New Roman" w:cs="Times New Roman"/>
        </w:rPr>
      </w:pPr>
      <w:r>
        <w:rPr>
          <w:rFonts w:ascii="Times New Roman" w:hAnsi="Times New Roman" w:cs="Times New Roman"/>
        </w:rPr>
        <w:t xml:space="preserve">5. Развој брзине </w:t>
      </w:r>
    </w:p>
    <w:p w:rsidR="003E2404" w:rsidRDefault="005A0B80">
      <w:pPr>
        <w:jc w:val="both"/>
        <w:rPr>
          <w:rFonts w:ascii="Times New Roman" w:hAnsi="Times New Roman" w:cs="Times New Roman"/>
        </w:rPr>
      </w:pPr>
      <w:r>
        <w:rPr>
          <w:rFonts w:ascii="Times New Roman" w:hAnsi="Times New Roman" w:cs="Times New Roman"/>
        </w:rPr>
        <w:t xml:space="preserve">- једноставне и сложене </w:t>
      </w:r>
      <w:r>
        <w:rPr>
          <w:rFonts w:ascii="Times New Roman" w:hAnsi="Times New Roman" w:cs="Times New Roman"/>
        </w:rPr>
        <w:t xml:space="preserve">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3E2404" w:rsidRDefault="005A0B80">
      <w:pPr>
        <w:jc w:val="both"/>
        <w:rPr>
          <w:rFonts w:ascii="Times New Roman" w:hAnsi="Times New Roman" w:cs="Times New Roman"/>
        </w:rPr>
      </w:pPr>
      <w:r>
        <w:rPr>
          <w:rFonts w:ascii="Times New Roman" w:hAnsi="Times New Roman" w:cs="Times New Roman"/>
        </w:rPr>
        <w:t xml:space="preserve">- штафетне игре, </w:t>
      </w:r>
    </w:p>
    <w:p w:rsidR="003E2404" w:rsidRDefault="005A0B80">
      <w:pPr>
        <w:jc w:val="both"/>
        <w:rPr>
          <w:rFonts w:ascii="Times New Roman" w:hAnsi="Times New Roman" w:cs="Times New Roman"/>
        </w:rPr>
      </w:pPr>
      <w:r>
        <w:rPr>
          <w:rFonts w:ascii="Times New Roman" w:hAnsi="Times New Roman" w:cs="Times New Roman"/>
        </w:rPr>
        <w:t xml:space="preserve">- извођење вежби максималном брзином. </w:t>
      </w:r>
    </w:p>
    <w:p w:rsidR="003E2404" w:rsidRDefault="005A0B80">
      <w:pPr>
        <w:jc w:val="both"/>
        <w:rPr>
          <w:rFonts w:ascii="Times New Roman" w:hAnsi="Times New Roman" w:cs="Times New Roman"/>
        </w:rPr>
      </w:pPr>
      <w:r>
        <w:rPr>
          <w:rFonts w:ascii="Times New Roman" w:hAnsi="Times New Roman" w:cs="Times New Roman"/>
        </w:rPr>
        <w:t>За ученике који из здравствених разло</w:t>
      </w:r>
      <w:r>
        <w:rPr>
          <w:rFonts w:ascii="Times New Roman" w:hAnsi="Times New Roman" w:cs="Times New Roman"/>
        </w:rPr>
        <w:t xml:space="preserve">га изводе посебно одабране вежбе, потребно је обезбедити посебно место за вежбање. </w:t>
      </w:r>
    </w:p>
    <w:p w:rsidR="003E2404" w:rsidRDefault="005A0B80">
      <w:pPr>
        <w:jc w:val="both"/>
        <w:rPr>
          <w:rFonts w:ascii="Times New Roman" w:hAnsi="Times New Roman" w:cs="Times New Roman"/>
        </w:rPr>
      </w:pPr>
      <w:r>
        <w:rPr>
          <w:rFonts w:ascii="Times New Roman" w:hAnsi="Times New Roman" w:cs="Times New Roman"/>
        </w:rPr>
        <w:t xml:space="preserve">МОТОРИЧКЕ ВЕШТИНЕ </w:t>
      </w:r>
    </w:p>
    <w:p w:rsidR="003E2404" w:rsidRDefault="005A0B80">
      <w:pPr>
        <w:jc w:val="both"/>
        <w:rPr>
          <w:rFonts w:ascii="Times New Roman" w:hAnsi="Times New Roman" w:cs="Times New Roman"/>
        </w:rPr>
      </w:pPr>
      <w:r>
        <w:rPr>
          <w:rFonts w:ascii="Times New Roman" w:hAnsi="Times New Roman" w:cs="Times New Roman"/>
        </w:rPr>
        <w:t xml:space="preserve">1. Ходање и трчање </w:t>
      </w:r>
    </w:p>
    <w:p w:rsidR="003E2404" w:rsidRDefault="005A0B80">
      <w:pPr>
        <w:jc w:val="both"/>
        <w:rPr>
          <w:rFonts w:ascii="Times New Roman" w:hAnsi="Times New Roman" w:cs="Times New Roman"/>
        </w:rPr>
      </w:pPr>
      <w:r>
        <w:rPr>
          <w:rFonts w:ascii="Times New Roman" w:hAnsi="Times New Roman" w:cs="Times New Roman"/>
        </w:rPr>
        <w:lastRenderedPageBreak/>
        <w:t>Ходање кратким корацима, дугим корацима, у различитом ритму, ходање са опружањем стајне ноге, ходање са реквизитом, ходање са промено</w:t>
      </w:r>
      <w:r>
        <w:rPr>
          <w:rFonts w:ascii="Times New Roman" w:hAnsi="Times New Roman" w:cs="Times New Roman"/>
        </w:rPr>
        <w:t xml:space="preserve">м правца и смера, ходање комбиновано са различитим покретима (покрети руку, ногу, трупа), ходање преко ниских препрека, елементарне игра са ходањем. </w:t>
      </w:r>
    </w:p>
    <w:p w:rsidR="003E2404" w:rsidRDefault="005A0B80">
      <w:pPr>
        <w:jc w:val="both"/>
        <w:rPr>
          <w:rFonts w:ascii="Times New Roman" w:hAnsi="Times New Roman" w:cs="Times New Roman"/>
        </w:rPr>
      </w:pPr>
      <w:r>
        <w:rPr>
          <w:rFonts w:ascii="Times New Roman" w:hAnsi="Times New Roman" w:cs="Times New Roman"/>
        </w:rPr>
        <w:t>Трчање уз правилно постављање стопала и правилан рад руку, са подизањем колена, трчање преко препрека, трч</w:t>
      </w:r>
      <w:r>
        <w:rPr>
          <w:rFonts w:ascii="Times New Roman" w:hAnsi="Times New Roman" w:cs="Times New Roman"/>
        </w:rPr>
        <w:t xml:space="preserve">ање са променом ритма, трчање са променом правца и смера, брзо трчање 30 м са стартом из различитих почетних положаја, елементарне игре са трчањем. </w:t>
      </w:r>
    </w:p>
    <w:p w:rsidR="003E2404" w:rsidRDefault="005A0B80">
      <w:pPr>
        <w:jc w:val="both"/>
        <w:rPr>
          <w:rFonts w:ascii="Times New Roman" w:hAnsi="Times New Roman" w:cs="Times New Roman"/>
        </w:rPr>
      </w:pPr>
      <w:r>
        <w:rPr>
          <w:rFonts w:ascii="Times New Roman" w:hAnsi="Times New Roman" w:cs="Times New Roman"/>
        </w:rPr>
        <w:t xml:space="preserve">2. Скакања и прескакања </w:t>
      </w:r>
    </w:p>
    <w:p w:rsidR="003E2404" w:rsidRDefault="005A0B80">
      <w:pPr>
        <w:jc w:val="both"/>
        <w:rPr>
          <w:rFonts w:ascii="Times New Roman" w:hAnsi="Times New Roman" w:cs="Times New Roman"/>
        </w:rPr>
      </w:pPr>
      <w:r>
        <w:rPr>
          <w:rFonts w:ascii="Times New Roman" w:hAnsi="Times New Roman" w:cs="Times New Roman"/>
        </w:rPr>
        <w:t>Поскоци у месту: суножним одскоком и суножним доскоком са опружањем тела, лево-дес</w:t>
      </w:r>
      <w:r>
        <w:rPr>
          <w:rFonts w:ascii="Times New Roman" w:hAnsi="Times New Roman" w:cs="Times New Roman"/>
        </w:rPr>
        <w:t>но, напред-назад, у доскок разножно и поново суножно; са вијачом (са међупоскоком и без међупоскока); једноножним одскоком и доскоком на једну ногу, саопружањем тела, лево-десно, напред-назад. Скок суножним одскоком пруженим телом са окретом за 90° и сунож</w:t>
      </w:r>
      <w:r>
        <w:rPr>
          <w:rFonts w:ascii="Times New Roman" w:hAnsi="Times New Roman" w:cs="Times New Roman"/>
        </w:rPr>
        <w:t xml:space="preserve">ним доскоком. Суножно наскок на повишену површину (до висине шведске клупе), на наслагане струњаче или горњу површину шведског сандука. Скок удаљ из места, уз правилан замах рукама, амортизацију и завршни положај. </w:t>
      </w:r>
    </w:p>
    <w:p w:rsidR="003E2404" w:rsidRDefault="005A0B80">
      <w:pPr>
        <w:jc w:val="both"/>
        <w:rPr>
          <w:rFonts w:ascii="Times New Roman" w:hAnsi="Times New Roman" w:cs="Times New Roman"/>
        </w:rPr>
      </w:pPr>
      <w:r>
        <w:rPr>
          <w:rFonts w:ascii="Times New Roman" w:hAnsi="Times New Roman" w:cs="Times New Roman"/>
        </w:rPr>
        <w:t>Поскоци у кретању: после неколико корака, једноножни поскок једном, после неколико корака, једноножни поскок другом ногом и наизменично; после неколико корака једноножни одскок и меки суножни доскок до почучња ("да се не чује"). Поновити после неколико трч</w:t>
      </w:r>
      <w:r>
        <w:rPr>
          <w:rFonts w:ascii="Times New Roman" w:hAnsi="Times New Roman" w:cs="Times New Roman"/>
        </w:rPr>
        <w:t xml:space="preserve">ећих корака. Једноножни наскок на повишену површину чеоним и бочним залетом (два оквира шведског сандука, ниска греда, коцка) и суножни доскок на меку површину. </w:t>
      </w:r>
    </w:p>
    <w:p w:rsidR="003E2404" w:rsidRDefault="005A0B80">
      <w:pPr>
        <w:jc w:val="both"/>
        <w:rPr>
          <w:rFonts w:ascii="Times New Roman" w:hAnsi="Times New Roman" w:cs="Times New Roman"/>
        </w:rPr>
      </w:pPr>
      <w:r>
        <w:rPr>
          <w:rFonts w:ascii="Times New Roman" w:hAnsi="Times New Roman" w:cs="Times New Roman"/>
        </w:rPr>
        <w:t>Скакање преко вијача, палица и других реквизита поређаних на тлу једноножним и суножним одскок</w:t>
      </w:r>
      <w:r>
        <w:rPr>
          <w:rFonts w:ascii="Times New Roman" w:hAnsi="Times New Roman" w:cs="Times New Roman"/>
        </w:rPr>
        <w:t xml:space="preserve">ом. </w:t>
      </w:r>
    </w:p>
    <w:p w:rsidR="003E2404" w:rsidRDefault="005A0B80">
      <w:pPr>
        <w:jc w:val="both"/>
        <w:rPr>
          <w:rFonts w:ascii="Times New Roman" w:hAnsi="Times New Roman" w:cs="Times New Roman"/>
        </w:rPr>
      </w:pPr>
      <w:r>
        <w:rPr>
          <w:rFonts w:ascii="Times New Roman" w:hAnsi="Times New Roman" w:cs="Times New Roman"/>
        </w:rPr>
        <w:t xml:space="preserve">Школица, игра "ластиша" и др. </w:t>
      </w:r>
    </w:p>
    <w:p w:rsidR="003E2404" w:rsidRDefault="005A0B80">
      <w:pPr>
        <w:jc w:val="both"/>
        <w:rPr>
          <w:rFonts w:ascii="Times New Roman" w:hAnsi="Times New Roman" w:cs="Times New Roman"/>
        </w:rPr>
      </w:pPr>
      <w:r>
        <w:rPr>
          <w:rFonts w:ascii="Times New Roman" w:hAnsi="Times New Roman" w:cs="Times New Roman"/>
        </w:rPr>
        <w:t xml:space="preserve">Комбинације скокова: </w:t>
      </w:r>
    </w:p>
    <w:p w:rsidR="003E2404" w:rsidRDefault="005A0B80">
      <w:pPr>
        <w:jc w:val="both"/>
        <w:rPr>
          <w:rFonts w:ascii="Times New Roman" w:hAnsi="Times New Roman" w:cs="Times New Roman"/>
        </w:rPr>
      </w:pPr>
      <w:r>
        <w:rPr>
          <w:rFonts w:ascii="Times New Roman" w:hAnsi="Times New Roman" w:cs="Times New Roman"/>
        </w:rPr>
        <w:t xml:space="preserve">- скокови са ноге на ногу, </w:t>
      </w:r>
    </w:p>
    <w:p w:rsidR="003E2404" w:rsidRDefault="005A0B80">
      <w:pPr>
        <w:jc w:val="both"/>
        <w:rPr>
          <w:rFonts w:ascii="Times New Roman" w:hAnsi="Times New Roman" w:cs="Times New Roman"/>
        </w:rPr>
      </w:pPr>
      <w:r>
        <w:rPr>
          <w:rFonts w:ascii="Times New Roman" w:hAnsi="Times New Roman" w:cs="Times New Roman"/>
        </w:rPr>
        <w:t xml:space="preserve">- скок са једне ноге и досок на исту, </w:t>
      </w:r>
    </w:p>
    <w:p w:rsidR="003E2404" w:rsidRDefault="005A0B80">
      <w:pPr>
        <w:jc w:val="both"/>
        <w:rPr>
          <w:rFonts w:ascii="Times New Roman" w:hAnsi="Times New Roman" w:cs="Times New Roman"/>
        </w:rPr>
      </w:pPr>
      <w:r>
        <w:rPr>
          <w:rFonts w:ascii="Times New Roman" w:hAnsi="Times New Roman" w:cs="Times New Roman"/>
        </w:rPr>
        <w:t xml:space="preserve">- скокови одразом са једне ноге и доскок на обе ноге, </w:t>
      </w:r>
    </w:p>
    <w:p w:rsidR="003E2404" w:rsidRDefault="005A0B80">
      <w:pPr>
        <w:jc w:val="both"/>
        <w:rPr>
          <w:rFonts w:ascii="Times New Roman" w:hAnsi="Times New Roman" w:cs="Times New Roman"/>
        </w:rPr>
      </w:pPr>
      <w:r>
        <w:rPr>
          <w:rFonts w:ascii="Times New Roman" w:hAnsi="Times New Roman" w:cs="Times New Roman"/>
        </w:rPr>
        <w:t xml:space="preserve">- скокови преко ниже препреке. </w:t>
      </w:r>
    </w:p>
    <w:p w:rsidR="003E2404" w:rsidRDefault="005A0B80">
      <w:pPr>
        <w:jc w:val="both"/>
        <w:rPr>
          <w:rFonts w:ascii="Times New Roman" w:hAnsi="Times New Roman" w:cs="Times New Roman"/>
        </w:rPr>
      </w:pPr>
      <w:r>
        <w:rPr>
          <w:rFonts w:ascii="Times New Roman" w:hAnsi="Times New Roman" w:cs="Times New Roman"/>
        </w:rPr>
        <w:t>Скокови удаљ: повезати залет од неколико трч</w:t>
      </w:r>
      <w:r>
        <w:rPr>
          <w:rFonts w:ascii="Times New Roman" w:hAnsi="Times New Roman" w:cs="Times New Roman"/>
        </w:rPr>
        <w:t xml:space="preserve">ећих корака са једноножним одскоком са обележеног простора (шира површина, или линије) и доскок на меку површину (струњача за скок увис, песак). </w:t>
      </w:r>
    </w:p>
    <w:p w:rsidR="003E2404" w:rsidRDefault="005A0B80">
      <w:pPr>
        <w:jc w:val="both"/>
        <w:rPr>
          <w:rFonts w:ascii="Times New Roman" w:hAnsi="Times New Roman" w:cs="Times New Roman"/>
        </w:rPr>
      </w:pPr>
      <w:r>
        <w:rPr>
          <w:rFonts w:ascii="Times New Roman" w:hAnsi="Times New Roman" w:cs="Times New Roman"/>
        </w:rPr>
        <w:t xml:space="preserve">Скокови увис: из залета право једноножним одскоком прескочити вијачу или ластиш, ноге погрчити и меко суножно </w:t>
      </w:r>
      <w:r>
        <w:rPr>
          <w:rFonts w:ascii="Times New Roman" w:hAnsi="Times New Roman" w:cs="Times New Roman"/>
        </w:rPr>
        <w:t xml:space="preserve">доскочити (у групи од три до четири ученика); прескочити ластиш (постављен по ширини) истовременим поласком два до три ученика. </w:t>
      </w:r>
    </w:p>
    <w:p w:rsidR="003E2404" w:rsidRDefault="005A0B80">
      <w:pPr>
        <w:jc w:val="both"/>
        <w:rPr>
          <w:rFonts w:ascii="Times New Roman" w:hAnsi="Times New Roman" w:cs="Times New Roman"/>
        </w:rPr>
      </w:pPr>
      <w:r>
        <w:rPr>
          <w:rFonts w:ascii="Times New Roman" w:hAnsi="Times New Roman" w:cs="Times New Roman"/>
        </w:rPr>
        <w:t xml:space="preserve">Скок са повишене површине, комбинован са увинућем, згрченим ногама, са окретом за 90о или 180о. </w:t>
      </w:r>
    </w:p>
    <w:p w:rsidR="003E2404" w:rsidRDefault="005A0B80">
      <w:pPr>
        <w:jc w:val="both"/>
        <w:rPr>
          <w:rFonts w:ascii="Times New Roman" w:hAnsi="Times New Roman" w:cs="Times New Roman"/>
        </w:rPr>
      </w:pPr>
      <w:r>
        <w:rPr>
          <w:rFonts w:ascii="Times New Roman" w:hAnsi="Times New Roman" w:cs="Times New Roman"/>
        </w:rPr>
        <w:t>Вежбе (скакања и прескакања) у</w:t>
      </w:r>
      <w:r>
        <w:rPr>
          <w:rFonts w:ascii="Times New Roman" w:hAnsi="Times New Roman" w:cs="Times New Roman"/>
        </w:rPr>
        <w:t xml:space="preserve">пором рукама: боком поред шведске клупе, упор и суножним одскоком наскок у упор чучећи, исто, прескочити клупу.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Припремне вежбе за прескок: </w:t>
      </w:r>
    </w:p>
    <w:p w:rsidR="003E2404" w:rsidRDefault="005A0B80">
      <w:pPr>
        <w:jc w:val="both"/>
        <w:rPr>
          <w:rFonts w:ascii="Times New Roman" w:hAnsi="Times New Roman" w:cs="Times New Roman"/>
        </w:rPr>
      </w:pPr>
      <w:r>
        <w:rPr>
          <w:rFonts w:ascii="Times New Roman" w:hAnsi="Times New Roman" w:cs="Times New Roman"/>
        </w:rPr>
        <w:t xml:space="preserve">- суножни скокови са одскочне даске, доскок на струњачу. </w:t>
      </w:r>
    </w:p>
    <w:p w:rsidR="003E2404" w:rsidRDefault="005A0B80">
      <w:pPr>
        <w:jc w:val="both"/>
        <w:rPr>
          <w:rFonts w:ascii="Times New Roman" w:hAnsi="Times New Roman" w:cs="Times New Roman"/>
        </w:rPr>
      </w:pPr>
      <w:r>
        <w:rPr>
          <w:rFonts w:ascii="Times New Roman" w:hAnsi="Times New Roman" w:cs="Times New Roman"/>
        </w:rPr>
        <w:t xml:space="preserve">Прескакање дуге вијаче која се окреће: појединачно из места, са уласком и изласком према могућностима ученика. </w:t>
      </w:r>
    </w:p>
    <w:p w:rsidR="003E2404" w:rsidRDefault="005A0B80">
      <w:pPr>
        <w:jc w:val="both"/>
        <w:rPr>
          <w:rFonts w:ascii="Times New Roman" w:hAnsi="Times New Roman" w:cs="Times New Roman"/>
        </w:rPr>
      </w:pPr>
      <w:r>
        <w:rPr>
          <w:rFonts w:ascii="Times New Roman" w:hAnsi="Times New Roman" w:cs="Times New Roman"/>
        </w:rPr>
        <w:t xml:space="preserve">Игре уз коришћење различитих облика скакања и прескакања. </w:t>
      </w:r>
    </w:p>
    <w:p w:rsidR="003E2404" w:rsidRDefault="005A0B80">
      <w:pPr>
        <w:jc w:val="both"/>
        <w:rPr>
          <w:rFonts w:ascii="Times New Roman" w:hAnsi="Times New Roman" w:cs="Times New Roman"/>
        </w:rPr>
      </w:pPr>
      <w:r>
        <w:rPr>
          <w:rFonts w:ascii="Times New Roman" w:hAnsi="Times New Roman" w:cs="Times New Roman"/>
        </w:rPr>
        <w:t xml:space="preserve">3. Бацања и хватања </w:t>
      </w:r>
    </w:p>
    <w:p w:rsidR="003E2404" w:rsidRDefault="005A0B80">
      <w:pPr>
        <w:jc w:val="both"/>
        <w:rPr>
          <w:rFonts w:ascii="Times New Roman" w:hAnsi="Times New Roman" w:cs="Times New Roman"/>
        </w:rPr>
      </w:pPr>
      <w:r>
        <w:rPr>
          <w:rFonts w:ascii="Times New Roman" w:hAnsi="Times New Roman" w:cs="Times New Roman"/>
        </w:rPr>
        <w:t>Бацање лоптице (левом и десном руком) из места и удаљ и у циљ (о</w:t>
      </w:r>
      <w:r>
        <w:rPr>
          <w:rFonts w:ascii="Times New Roman" w:hAnsi="Times New Roman" w:cs="Times New Roman"/>
        </w:rPr>
        <w:t xml:space="preserve">квир од шведског сандука, обележени циљ на зиду, квадрати од вијача на рукометнм голу...). Вежбе поновити у ходању и лаганом трчању. </w:t>
      </w:r>
    </w:p>
    <w:p w:rsidR="003E2404" w:rsidRDefault="005A0B80">
      <w:pPr>
        <w:jc w:val="both"/>
        <w:rPr>
          <w:rFonts w:ascii="Times New Roman" w:hAnsi="Times New Roman" w:cs="Times New Roman"/>
        </w:rPr>
      </w:pPr>
      <w:r>
        <w:rPr>
          <w:rFonts w:ascii="Times New Roman" w:hAnsi="Times New Roman" w:cs="Times New Roman"/>
        </w:rPr>
        <w:t xml:space="preserve">Бацање лопте увис и после њеног одбијања од тла хватање обема рукама: уз цео окрет, после пљеска рукама, затварања очију, </w:t>
      </w:r>
      <w:r>
        <w:rPr>
          <w:rFonts w:ascii="Times New Roman" w:hAnsi="Times New Roman" w:cs="Times New Roman"/>
        </w:rPr>
        <w:t xml:space="preserve">чучња, седа...; закотрљати лопту по тлу и хватањем је подићи обема рукама. </w:t>
      </w:r>
    </w:p>
    <w:p w:rsidR="003E2404" w:rsidRDefault="005A0B80">
      <w:pPr>
        <w:jc w:val="both"/>
        <w:rPr>
          <w:rFonts w:ascii="Times New Roman" w:hAnsi="Times New Roman" w:cs="Times New Roman"/>
        </w:rPr>
      </w:pPr>
      <w:r>
        <w:rPr>
          <w:rFonts w:ascii="Times New Roman" w:hAnsi="Times New Roman" w:cs="Times New Roman"/>
        </w:rPr>
        <w:t xml:space="preserve">Вођење лопте у месту и ходању (левом и десном руком). </w:t>
      </w:r>
    </w:p>
    <w:p w:rsidR="003E2404" w:rsidRDefault="005A0B80">
      <w:pPr>
        <w:jc w:val="both"/>
        <w:rPr>
          <w:rFonts w:ascii="Times New Roman" w:hAnsi="Times New Roman" w:cs="Times New Roman"/>
        </w:rPr>
      </w:pPr>
      <w:r>
        <w:rPr>
          <w:rFonts w:ascii="Times New Roman" w:hAnsi="Times New Roman" w:cs="Times New Roman"/>
        </w:rPr>
        <w:t xml:space="preserve">Додавање лопте у паровима, у месту, са груди и изнад главе. </w:t>
      </w:r>
    </w:p>
    <w:p w:rsidR="003E2404" w:rsidRDefault="005A0B80">
      <w:pPr>
        <w:jc w:val="both"/>
        <w:rPr>
          <w:rFonts w:ascii="Times New Roman" w:hAnsi="Times New Roman" w:cs="Times New Roman"/>
        </w:rPr>
      </w:pPr>
      <w:r>
        <w:rPr>
          <w:rFonts w:ascii="Times New Roman" w:hAnsi="Times New Roman" w:cs="Times New Roman"/>
        </w:rPr>
        <w:t xml:space="preserve">Игре са вођењем и додавањем лопте и гађањем у циљ. </w:t>
      </w:r>
    </w:p>
    <w:p w:rsidR="003E2404" w:rsidRDefault="005A0B80">
      <w:pPr>
        <w:jc w:val="both"/>
        <w:rPr>
          <w:rFonts w:ascii="Times New Roman" w:hAnsi="Times New Roman" w:cs="Times New Roman"/>
        </w:rPr>
      </w:pPr>
      <w:r>
        <w:rPr>
          <w:rFonts w:ascii="Times New Roman" w:hAnsi="Times New Roman" w:cs="Times New Roman"/>
        </w:rPr>
        <w:t>4. Пузења, в</w:t>
      </w:r>
      <w:r>
        <w:rPr>
          <w:rFonts w:ascii="Times New Roman" w:hAnsi="Times New Roman" w:cs="Times New Roman"/>
        </w:rPr>
        <w:t xml:space="preserve">ишења, упори и пењања </w:t>
      </w:r>
    </w:p>
    <w:p w:rsidR="003E2404" w:rsidRDefault="005A0B80">
      <w:pPr>
        <w:jc w:val="both"/>
        <w:rPr>
          <w:rFonts w:ascii="Times New Roman" w:hAnsi="Times New Roman" w:cs="Times New Roman"/>
        </w:rPr>
      </w:pPr>
      <w:r>
        <w:rPr>
          <w:rFonts w:ascii="Times New Roman" w:hAnsi="Times New Roman" w:cs="Times New Roman"/>
        </w:rPr>
        <w:t xml:space="preserve">Реализују се кроз основне и проширене садржаје. </w:t>
      </w:r>
    </w:p>
    <w:p w:rsidR="003E2404" w:rsidRDefault="005A0B80">
      <w:pPr>
        <w:jc w:val="both"/>
        <w:rPr>
          <w:rFonts w:ascii="Times New Roman" w:hAnsi="Times New Roman" w:cs="Times New Roman"/>
        </w:rPr>
      </w:pPr>
      <w:r>
        <w:rPr>
          <w:rFonts w:ascii="Times New Roman" w:hAnsi="Times New Roman" w:cs="Times New Roman"/>
        </w:rPr>
        <w:t xml:space="preserve">Основни садржаји </w:t>
      </w:r>
    </w:p>
    <w:p w:rsidR="003E2404" w:rsidRDefault="005A0B80">
      <w:pPr>
        <w:jc w:val="both"/>
        <w:rPr>
          <w:rFonts w:ascii="Times New Roman" w:hAnsi="Times New Roman" w:cs="Times New Roman"/>
        </w:rPr>
      </w:pPr>
      <w:r>
        <w:rPr>
          <w:rFonts w:ascii="Times New Roman" w:hAnsi="Times New Roman" w:cs="Times New Roman"/>
        </w:rPr>
        <w:t xml:space="preserve">Пузања по струњачи на различите начине (лицем према тлу, леђима на тлу...). </w:t>
      </w:r>
    </w:p>
    <w:p w:rsidR="003E2404" w:rsidRDefault="005A0B80">
      <w:pPr>
        <w:jc w:val="both"/>
        <w:rPr>
          <w:rFonts w:ascii="Times New Roman" w:hAnsi="Times New Roman" w:cs="Times New Roman"/>
        </w:rPr>
      </w:pPr>
      <w:r>
        <w:rPr>
          <w:rFonts w:ascii="Times New Roman" w:hAnsi="Times New Roman" w:cs="Times New Roman"/>
        </w:rPr>
        <w:t xml:space="preserve">Пењање: уз рипстол, уз морнарске лестве, чеоно, наизменичним прехватањем, пењање. </w:t>
      </w:r>
    </w:p>
    <w:p w:rsidR="003E2404" w:rsidRDefault="005A0B80">
      <w:pPr>
        <w:jc w:val="both"/>
        <w:rPr>
          <w:rFonts w:ascii="Times New Roman" w:hAnsi="Times New Roman" w:cs="Times New Roman"/>
        </w:rPr>
      </w:pPr>
      <w:r>
        <w:rPr>
          <w:rFonts w:ascii="Times New Roman" w:hAnsi="Times New Roman" w:cs="Times New Roman"/>
        </w:rPr>
        <w:t>Провла</w:t>
      </w:r>
      <w:r>
        <w:rPr>
          <w:rFonts w:ascii="Times New Roman" w:hAnsi="Times New Roman" w:cs="Times New Roman"/>
        </w:rPr>
        <w:t xml:space="preserve">чење кроз окна шведског сандука, клупе и реквизита (обруч) и др. </w:t>
      </w:r>
    </w:p>
    <w:p w:rsidR="003E2404" w:rsidRDefault="005A0B80">
      <w:pPr>
        <w:jc w:val="both"/>
        <w:rPr>
          <w:rFonts w:ascii="Times New Roman" w:hAnsi="Times New Roman" w:cs="Times New Roman"/>
        </w:rPr>
      </w:pPr>
      <w:r>
        <w:rPr>
          <w:rFonts w:ascii="Times New Roman" w:hAnsi="Times New Roman" w:cs="Times New Roman"/>
        </w:rPr>
        <w:t xml:space="preserve">Пењање и спуштање на и са различитих справа. </w:t>
      </w:r>
    </w:p>
    <w:p w:rsidR="003E2404" w:rsidRDefault="005A0B80">
      <w:pPr>
        <w:jc w:val="both"/>
        <w:rPr>
          <w:rFonts w:ascii="Times New Roman" w:hAnsi="Times New Roman" w:cs="Times New Roman"/>
        </w:rPr>
      </w:pPr>
      <w:r>
        <w:rPr>
          <w:rFonts w:ascii="Times New Roman" w:hAnsi="Times New Roman" w:cs="Times New Roman"/>
        </w:rPr>
        <w:t xml:space="preserve">Вишења: у вису лежећем опруженим телом, помицање улево и удесно. Помицања у вису слободном. Вис активни на свим справама на којима се вис може извести. </w:t>
      </w:r>
    </w:p>
    <w:p w:rsidR="003E2404" w:rsidRDefault="005A0B80">
      <w:pPr>
        <w:jc w:val="both"/>
        <w:rPr>
          <w:rFonts w:ascii="Times New Roman" w:hAnsi="Times New Roman" w:cs="Times New Roman"/>
        </w:rPr>
      </w:pPr>
      <w:r>
        <w:rPr>
          <w:rFonts w:ascii="Times New Roman" w:hAnsi="Times New Roman" w:cs="Times New Roman"/>
        </w:rPr>
        <w:t xml:space="preserve">Помицање на дохватном вратилу са погрченим ногама у вису предњем. </w:t>
      </w:r>
    </w:p>
    <w:p w:rsidR="003E2404" w:rsidRDefault="005A0B80">
      <w:pPr>
        <w:jc w:val="both"/>
        <w:rPr>
          <w:rFonts w:ascii="Times New Roman" w:hAnsi="Times New Roman" w:cs="Times New Roman"/>
        </w:rPr>
      </w:pPr>
      <w:r>
        <w:rPr>
          <w:rFonts w:ascii="Times New Roman" w:hAnsi="Times New Roman" w:cs="Times New Roman"/>
        </w:rPr>
        <w:t>Помицање у вису предњем са окретањем</w:t>
      </w:r>
      <w:r>
        <w:rPr>
          <w:rFonts w:ascii="Times New Roman" w:hAnsi="Times New Roman" w:cs="Times New Roman"/>
        </w:rPr>
        <w:t xml:space="preserve"> за 180о, са укрштеним хватом. </w:t>
      </w:r>
    </w:p>
    <w:p w:rsidR="003E2404" w:rsidRDefault="005A0B80">
      <w:pPr>
        <w:jc w:val="both"/>
        <w:rPr>
          <w:rFonts w:ascii="Times New Roman" w:hAnsi="Times New Roman" w:cs="Times New Roman"/>
        </w:rPr>
      </w:pPr>
      <w:r>
        <w:rPr>
          <w:rFonts w:ascii="Times New Roman" w:hAnsi="Times New Roman" w:cs="Times New Roman"/>
        </w:rPr>
        <w:t xml:space="preserve">Нјихање уз помоћ. </w:t>
      </w:r>
    </w:p>
    <w:p w:rsidR="003E2404" w:rsidRDefault="005A0B80">
      <w:pPr>
        <w:jc w:val="both"/>
        <w:rPr>
          <w:rFonts w:ascii="Times New Roman" w:hAnsi="Times New Roman" w:cs="Times New Roman"/>
        </w:rPr>
      </w:pPr>
      <w:r>
        <w:rPr>
          <w:rFonts w:ascii="Times New Roman" w:hAnsi="Times New Roman" w:cs="Times New Roman"/>
        </w:rPr>
        <w:t xml:space="preserve">Упор активни на тлу и на свим справама на којима се упор може извести. </w:t>
      </w:r>
    </w:p>
    <w:p w:rsidR="003E2404" w:rsidRDefault="005A0B80">
      <w:pPr>
        <w:jc w:val="both"/>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jc w:val="both"/>
        <w:rPr>
          <w:rFonts w:ascii="Times New Roman" w:hAnsi="Times New Roman" w:cs="Times New Roman"/>
        </w:rPr>
      </w:pPr>
      <w:r>
        <w:rPr>
          <w:rFonts w:ascii="Times New Roman" w:hAnsi="Times New Roman" w:cs="Times New Roman"/>
        </w:rPr>
        <w:t xml:space="preserve">Узмак корацима уз косу површину. </w:t>
      </w:r>
    </w:p>
    <w:p w:rsidR="003E2404" w:rsidRDefault="005A0B80">
      <w:pPr>
        <w:jc w:val="both"/>
        <w:rPr>
          <w:rFonts w:ascii="Times New Roman" w:hAnsi="Times New Roman" w:cs="Times New Roman"/>
        </w:rPr>
      </w:pPr>
      <w:r>
        <w:rPr>
          <w:rFonts w:ascii="Times New Roman" w:hAnsi="Times New Roman" w:cs="Times New Roman"/>
        </w:rPr>
        <w:t>Бочно пењање уз лестве са наизменичним прехватањем и опирањем истовремено обема</w:t>
      </w:r>
      <w:r>
        <w:rPr>
          <w:rFonts w:ascii="Times New Roman" w:hAnsi="Times New Roman" w:cs="Times New Roman"/>
        </w:rPr>
        <w:t xml:space="preserve"> ногама. </w:t>
      </w:r>
    </w:p>
    <w:p w:rsidR="003E2404" w:rsidRDefault="005A0B80">
      <w:pPr>
        <w:jc w:val="both"/>
        <w:rPr>
          <w:rFonts w:ascii="Times New Roman" w:hAnsi="Times New Roman" w:cs="Times New Roman"/>
        </w:rPr>
      </w:pPr>
      <w:r>
        <w:rPr>
          <w:rFonts w:ascii="Times New Roman" w:hAnsi="Times New Roman" w:cs="Times New Roman"/>
        </w:rPr>
        <w:t xml:space="preserve">5. Вежбе на тлу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Реализују се кроз основне и проширене садржаје. </w:t>
      </w:r>
    </w:p>
    <w:p w:rsidR="003E2404" w:rsidRDefault="005A0B80">
      <w:pPr>
        <w:jc w:val="both"/>
        <w:rPr>
          <w:rFonts w:ascii="Times New Roman" w:hAnsi="Times New Roman" w:cs="Times New Roman"/>
        </w:rPr>
      </w:pPr>
      <w:r>
        <w:rPr>
          <w:rFonts w:ascii="Times New Roman" w:hAnsi="Times New Roman" w:cs="Times New Roman"/>
        </w:rPr>
        <w:t xml:space="preserve">Основни садржаји </w:t>
      </w:r>
    </w:p>
    <w:p w:rsidR="003E2404" w:rsidRDefault="005A0B80">
      <w:pPr>
        <w:jc w:val="both"/>
        <w:rPr>
          <w:rFonts w:ascii="Times New Roman" w:hAnsi="Times New Roman" w:cs="Times New Roman"/>
        </w:rPr>
      </w:pPr>
      <w:r>
        <w:rPr>
          <w:rFonts w:ascii="Times New Roman" w:hAnsi="Times New Roman" w:cs="Times New Roman"/>
        </w:rPr>
        <w:t xml:space="preserve">Клек, усправ без помоћи руку; клек суножни на струњаче; клек једноножни, усправ; кретање у упору чучећем и упору склоњено, лицем и леђима ка тлу; из чучња, малим </w:t>
      </w:r>
      <w:r>
        <w:rPr>
          <w:rFonts w:ascii="Times New Roman" w:hAnsi="Times New Roman" w:cs="Times New Roman"/>
        </w:rPr>
        <w:t xml:space="preserve">одразом доскок прво на руке, а затим на стопала у упор чучећи ("жабљи поскоци"). Клек, узручење, заклон. </w:t>
      </w:r>
    </w:p>
    <w:p w:rsidR="003E2404" w:rsidRDefault="005A0B80">
      <w:pPr>
        <w:jc w:val="both"/>
        <w:rPr>
          <w:rFonts w:ascii="Times New Roman" w:hAnsi="Times New Roman" w:cs="Times New Roman"/>
        </w:rPr>
      </w:pPr>
      <w:r>
        <w:rPr>
          <w:rFonts w:ascii="Times New Roman" w:hAnsi="Times New Roman" w:cs="Times New Roman"/>
        </w:rPr>
        <w:t xml:space="preserve">Поваљка на леђима. Став на лопатицама ("свећа"), грчењем и обухватом колена поваљка низ косу површину. </w:t>
      </w:r>
    </w:p>
    <w:p w:rsidR="003E2404" w:rsidRDefault="005A0B80">
      <w:pPr>
        <w:jc w:val="both"/>
        <w:rPr>
          <w:rFonts w:ascii="Times New Roman" w:hAnsi="Times New Roman" w:cs="Times New Roman"/>
        </w:rPr>
      </w:pPr>
      <w:r>
        <w:rPr>
          <w:rFonts w:ascii="Times New Roman" w:hAnsi="Times New Roman" w:cs="Times New Roman"/>
        </w:rPr>
        <w:t>Колут напред, из чучња у чучањ, низ косу површ</w:t>
      </w:r>
      <w:r>
        <w:rPr>
          <w:rFonts w:ascii="Times New Roman" w:hAnsi="Times New Roman" w:cs="Times New Roman"/>
        </w:rPr>
        <w:t xml:space="preserve">ину (на рипстолу окачене шведске клупе и прекривене струњачама). </w:t>
      </w:r>
    </w:p>
    <w:p w:rsidR="003E2404" w:rsidRDefault="005A0B80">
      <w:pPr>
        <w:jc w:val="both"/>
        <w:rPr>
          <w:rFonts w:ascii="Times New Roman" w:hAnsi="Times New Roman" w:cs="Times New Roman"/>
        </w:rPr>
      </w:pPr>
      <w:r>
        <w:rPr>
          <w:rFonts w:ascii="Times New Roman" w:hAnsi="Times New Roman" w:cs="Times New Roman"/>
        </w:rPr>
        <w:t xml:space="preserve">Колут напред, из чучња у чучањ, и из чучња до става усправно и узручења. </w:t>
      </w:r>
    </w:p>
    <w:p w:rsidR="003E2404" w:rsidRDefault="005A0B80">
      <w:pPr>
        <w:jc w:val="both"/>
        <w:rPr>
          <w:rFonts w:ascii="Times New Roman" w:hAnsi="Times New Roman" w:cs="Times New Roman"/>
        </w:rPr>
      </w:pPr>
      <w:r>
        <w:rPr>
          <w:rFonts w:ascii="Times New Roman" w:hAnsi="Times New Roman" w:cs="Times New Roman"/>
        </w:rPr>
        <w:t xml:space="preserve">Поваљка на стомаку (лежање на трбуху, обухватити рукама скочне зглобове - поваљка). </w:t>
      </w:r>
    </w:p>
    <w:p w:rsidR="003E2404" w:rsidRDefault="005A0B80">
      <w:pPr>
        <w:jc w:val="both"/>
        <w:rPr>
          <w:rFonts w:ascii="Times New Roman" w:hAnsi="Times New Roman" w:cs="Times New Roman"/>
        </w:rPr>
      </w:pPr>
      <w:r>
        <w:rPr>
          <w:rFonts w:ascii="Times New Roman" w:hAnsi="Times New Roman" w:cs="Times New Roman"/>
        </w:rPr>
        <w:t xml:space="preserve">Два повезана колута напред. </w:t>
      </w:r>
    </w:p>
    <w:p w:rsidR="003E2404" w:rsidRDefault="005A0B80">
      <w:pPr>
        <w:jc w:val="both"/>
        <w:rPr>
          <w:rFonts w:ascii="Times New Roman" w:hAnsi="Times New Roman" w:cs="Times New Roman"/>
        </w:rPr>
      </w:pPr>
      <w:r>
        <w:rPr>
          <w:rFonts w:ascii="Times New Roman" w:hAnsi="Times New Roman" w:cs="Times New Roman"/>
        </w:rPr>
        <w:t>Ко</w:t>
      </w:r>
      <w:r>
        <w:rPr>
          <w:rFonts w:ascii="Times New Roman" w:hAnsi="Times New Roman" w:cs="Times New Roman"/>
        </w:rPr>
        <w:t xml:space="preserve">лут напред и скок пруженим телом. </w:t>
      </w:r>
    </w:p>
    <w:p w:rsidR="003E2404" w:rsidRDefault="005A0B80">
      <w:pPr>
        <w:jc w:val="both"/>
        <w:rPr>
          <w:rFonts w:ascii="Times New Roman" w:hAnsi="Times New Roman" w:cs="Times New Roman"/>
        </w:rPr>
      </w:pPr>
      <w:r>
        <w:rPr>
          <w:rFonts w:ascii="Times New Roman" w:hAnsi="Times New Roman" w:cs="Times New Roman"/>
        </w:rPr>
        <w:t xml:space="preserve">Колут назад из чучња у чучањ, низ косу површину. </w:t>
      </w:r>
    </w:p>
    <w:p w:rsidR="003E2404" w:rsidRDefault="005A0B80">
      <w:pPr>
        <w:jc w:val="both"/>
        <w:rPr>
          <w:rFonts w:ascii="Times New Roman" w:hAnsi="Times New Roman" w:cs="Times New Roman"/>
        </w:rPr>
      </w:pPr>
      <w:r>
        <w:rPr>
          <w:rFonts w:ascii="Times New Roman" w:hAnsi="Times New Roman" w:cs="Times New Roman"/>
        </w:rPr>
        <w:t xml:space="preserve">Колут назад. </w:t>
      </w:r>
    </w:p>
    <w:p w:rsidR="003E2404" w:rsidRDefault="005A0B80">
      <w:pPr>
        <w:jc w:val="both"/>
        <w:rPr>
          <w:rFonts w:ascii="Times New Roman" w:hAnsi="Times New Roman" w:cs="Times New Roman"/>
        </w:rPr>
      </w:pPr>
      <w:r>
        <w:rPr>
          <w:rFonts w:ascii="Times New Roman" w:hAnsi="Times New Roman" w:cs="Times New Roman"/>
        </w:rPr>
        <w:t xml:space="preserve">Поновити састав из првог разреда, комбинацију на тлу од следећих вежби: </w:t>
      </w:r>
    </w:p>
    <w:p w:rsidR="003E2404" w:rsidRDefault="005A0B80">
      <w:pPr>
        <w:jc w:val="both"/>
        <w:rPr>
          <w:rFonts w:ascii="Times New Roman" w:hAnsi="Times New Roman" w:cs="Times New Roman"/>
        </w:rPr>
      </w:pPr>
      <w:r>
        <w:rPr>
          <w:rFonts w:ascii="Times New Roman" w:hAnsi="Times New Roman" w:cs="Times New Roman"/>
        </w:rPr>
        <w:t>најмање четири такта вежби обликовања, колут напред до става усправно, окрет у успон</w:t>
      </w:r>
      <w:r>
        <w:rPr>
          <w:rFonts w:ascii="Times New Roman" w:hAnsi="Times New Roman" w:cs="Times New Roman"/>
        </w:rPr>
        <w:t xml:space="preserve">у на обе ноге за 180°, чучањ, став на лопатицама, став усправно и два дечја поскока. </w:t>
      </w:r>
    </w:p>
    <w:p w:rsidR="003E2404" w:rsidRDefault="005A0B80">
      <w:pPr>
        <w:jc w:val="both"/>
        <w:rPr>
          <w:rFonts w:ascii="Times New Roman" w:hAnsi="Times New Roman" w:cs="Times New Roman"/>
        </w:rPr>
      </w:pPr>
      <w:r>
        <w:rPr>
          <w:rFonts w:ascii="Times New Roman" w:hAnsi="Times New Roman" w:cs="Times New Roman"/>
        </w:rPr>
        <w:t xml:space="preserve">Састав од научених елемената: </w:t>
      </w:r>
    </w:p>
    <w:p w:rsidR="003E2404" w:rsidRDefault="005A0B80">
      <w:pPr>
        <w:jc w:val="both"/>
        <w:rPr>
          <w:rFonts w:ascii="Times New Roman" w:hAnsi="Times New Roman" w:cs="Times New Roman"/>
        </w:rPr>
      </w:pPr>
      <w:r>
        <w:rPr>
          <w:rFonts w:ascii="Times New Roman" w:hAnsi="Times New Roman" w:cs="Times New Roman"/>
        </w:rPr>
        <w:t>Два везана колута напред до става усправно, окрет у успону на обе ноге за 180°, чучањ, став на лопатицама, став усправно, колут назад, успр</w:t>
      </w:r>
      <w:r>
        <w:rPr>
          <w:rFonts w:ascii="Times New Roman" w:hAnsi="Times New Roman" w:cs="Times New Roman"/>
        </w:rPr>
        <w:t xml:space="preserve">ав и два дечја поскока. </w:t>
      </w:r>
    </w:p>
    <w:p w:rsidR="003E2404" w:rsidRDefault="005A0B80">
      <w:pPr>
        <w:jc w:val="both"/>
        <w:rPr>
          <w:rFonts w:ascii="Times New Roman" w:hAnsi="Times New Roman" w:cs="Times New Roman"/>
        </w:rPr>
      </w:pPr>
      <w:r>
        <w:rPr>
          <w:rFonts w:ascii="Times New Roman" w:hAnsi="Times New Roman" w:cs="Times New Roman"/>
        </w:rPr>
        <w:t xml:space="preserve">Примене усвојених вежби кроз игру </w:t>
      </w:r>
    </w:p>
    <w:p w:rsidR="003E2404" w:rsidRDefault="005A0B80">
      <w:pPr>
        <w:jc w:val="both"/>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jc w:val="both"/>
        <w:rPr>
          <w:rFonts w:ascii="Times New Roman" w:hAnsi="Times New Roman" w:cs="Times New Roman"/>
        </w:rPr>
      </w:pPr>
      <w:r>
        <w:rPr>
          <w:rFonts w:ascii="Times New Roman" w:hAnsi="Times New Roman" w:cs="Times New Roman"/>
        </w:rPr>
        <w:t xml:space="preserve">Колут напред из упора стојећег опружених ногу. </w:t>
      </w:r>
    </w:p>
    <w:p w:rsidR="003E2404" w:rsidRDefault="005A0B80">
      <w:pPr>
        <w:jc w:val="both"/>
        <w:rPr>
          <w:rFonts w:ascii="Times New Roman" w:hAnsi="Times New Roman" w:cs="Times New Roman"/>
        </w:rPr>
      </w:pPr>
      <w:r>
        <w:rPr>
          <w:rFonts w:ascii="Times New Roman" w:hAnsi="Times New Roman" w:cs="Times New Roman"/>
        </w:rPr>
        <w:t xml:space="preserve">Колут преко лопте. </w:t>
      </w:r>
    </w:p>
    <w:p w:rsidR="003E2404" w:rsidRDefault="005A0B80">
      <w:pPr>
        <w:jc w:val="both"/>
        <w:rPr>
          <w:rFonts w:ascii="Times New Roman" w:hAnsi="Times New Roman" w:cs="Times New Roman"/>
        </w:rPr>
      </w:pPr>
      <w:r>
        <w:rPr>
          <w:rFonts w:ascii="Times New Roman" w:hAnsi="Times New Roman" w:cs="Times New Roman"/>
        </w:rPr>
        <w:t xml:space="preserve">Одељенско такмичење у комбинацији научених вежби. </w:t>
      </w:r>
    </w:p>
    <w:p w:rsidR="003E2404" w:rsidRDefault="005A0B80">
      <w:pPr>
        <w:jc w:val="both"/>
        <w:rPr>
          <w:rFonts w:ascii="Times New Roman" w:hAnsi="Times New Roman" w:cs="Times New Roman"/>
        </w:rPr>
      </w:pPr>
      <w:r>
        <w:rPr>
          <w:rFonts w:ascii="Times New Roman" w:hAnsi="Times New Roman" w:cs="Times New Roman"/>
        </w:rPr>
        <w:t xml:space="preserve">6. Вежбе равнотеже </w:t>
      </w:r>
    </w:p>
    <w:p w:rsidR="003E2404" w:rsidRDefault="005A0B80">
      <w:pPr>
        <w:jc w:val="both"/>
        <w:rPr>
          <w:rFonts w:ascii="Times New Roman" w:hAnsi="Times New Roman" w:cs="Times New Roman"/>
        </w:rPr>
      </w:pPr>
      <w:r>
        <w:rPr>
          <w:rFonts w:ascii="Times New Roman" w:hAnsi="Times New Roman" w:cs="Times New Roman"/>
        </w:rPr>
        <w:t xml:space="preserve">Реализују се кроз основне и проширене садржаје. </w:t>
      </w:r>
    </w:p>
    <w:p w:rsidR="003E2404" w:rsidRDefault="005A0B80">
      <w:pPr>
        <w:jc w:val="both"/>
        <w:rPr>
          <w:rFonts w:ascii="Times New Roman" w:hAnsi="Times New Roman" w:cs="Times New Roman"/>
        </w:rPr>
      </w:pPr>
      <w:r>
        <w:rPr>
          <w:rFonts w:ascii="Times New Roman" w:hAnsi="Times New Roman" w:cs="Times New Roman"/>
        </w:rPr>
        <w:t xml:space="preserve">Основни садржаји </w:t>
      </w:r>
    </w:p>
    <w:p w:rsidR="003E2404" w:rsidRDefault="005A0B80">
      <w:pPr>
        <w:jc w:val="both"/>
        <w:rPr>
          <w:rFonts w:ascii="Times New Roman" w:hAnsi="Times New Roman" w:cs="Times New Roman"/>
        </w:rPr>
      </w:pPr>
      <w:r>
        <w:rPr>
          <w:rFonts w:ascii="Times New Roman" w:hAnsi="Times New Roman" w:cs="Times New Roman"/>
        </w:rPr>
        <w:t xml:space="preserve">Ходање по линији напред са правилним постављањем стопала (гимнастичким кораком), и уназад са опруженом упорном ногом, краћим корацима, корацима у успону и са различитим положајем руку (о бок, одручење, узручење). </w:t>
      </w:r>
    </w:p>
    <w:p w:rsidR="003E2404" w:rsidRDefault="005A0B80">
      <w:pPr>
        <w:jc w:val="both"/>
        <w:rPr>
          <w:rFonts w:ascii="Times New Roman" w:hAnsi="Times New Roman" w:cs="Times New Roman"/>
        </w:rPr>
      </w:pPr>
      <w:r>
        <w:rPr>
          <w:rFonts w:ascii="Times New Roman" w:hAnsi="Times New Roman" w:cs="Times New Roman"/>
        </w:rPr>
        <w:t xml:space="preserve">Ходање по широком делу шведске клупе: </w:t>
      </w:r>
    </w:p>
    <w:p w:rsidR="003E2404" w:rsidRDefault="005A0B80">
      <w:pPr>
        <w:jc w:val="both"/>
        <w:rPr>
          <w:rFonts w:ascii="Times New Roman" w:hAnsi="Times New Roman" w:cs="Times New Roman"/>
        </w:rPr>
      </w:pPr>
      <w:r>
        <w:rPr>
          <w:rFonts w:ascii="Times New Roman" w:hAnsi="Times New Roman" w:cs="Times New Roman"/>
        </w:rPr>
        <w:lastRenderedPageBreak/>
        <w:t>нап</w:t>
      </w:r>
      <w:r>
        <w:rPr>
          <w:rFonts w:ascii="Times New Roman" w:hAnsi="Times New Roman" w:cs="Times New Roman"/>
        </w:rPr>
        <w:t xml:space="preserve">ред - одручење; уназад опружањем упорне ноге, узручење; устрану: из става спетног, руке о бок, ходање корацима са привлачењем до става спетног и узручења, зибом почучњем, корак устрану - одручити, став спетни, узручити. </w:t>
      </w:r>
    </w:p>
    <w:p w:rsidR="003E2404" w:rsidRDefault="005A0B80">
      <w:pPr>
        <w:jc w:val="both"/>
        <w:rPr>
          <w:rFonts w:ascii="Times New Roman" w:hAnsi="Times New Roman" w:cs="Times New Roman"/>
        </w:rPr>
      </w:pPr>
      <w:r>
        <w:rPr>
          <w:rFonts w:ascii="Times New Roman" w:hAnsi="Times New Roman" w:cs="Times New Roman"/>
        </w:rPr>
        <w:t>Лагано трчање на предњем делу стопа</w:t>
      </w:r>
      <w:r>
        <w:rPr>
          <w:rFonts w:ascii="Times New Roman" w:hAnsi="Times New Roman" w:cs="Times New Roman"/>
        </w:rPr>
        <w:t xml:space="preserve">ла са правилним држањем тела, рукама о бок или у одручењу (шведска клупа и ниска греда). </w:t>
      </w:r>
    </w:p>
    <w:p w:rsidR="003E2404" w:rsidRDefault="005A0B80">
      <w:pPr>
        <w:jc w:val="both"/>
        <w:rPr>
          <w:rFonts w:ascii="Times New Roman" w:hAnsi="Times New Roman" w:cs="Times New Roman"/>
        </w:rPr>
      </w:pPr>
      <w:r>
        <w:rPr>
          <w:rFonts w:ascii="Times New Roman" w:hAnsi="Times New Roman" w:cs="Times New Roman"/>
        </w:rPr>
        <w:t>Комбинација вежби из првог разреда: из става спетног на почетку шведске клупе, трчање до половине клупе, одручити; став: једна нога иза друге, узручити, одручити; ход</w:t>
      </w:r>
      <w:r>
        <w:rPr>
          <w:rFonts w:ascii="Times New Roman" w:hAnsi="Times New Roman" w:cs="Times New Roman"/>
        </w:rPr>
        <w:t>ање до краја клупе, одручити, став: једна нога иза друге узручити; ходање уназад до половине клупе, једна нога иза друге, руке о бок; окрет за 90° ходање устрану корацима са привлачењем и зибом почучњем, одручити; на крају греде став спетни, узручити, саск</w:t>
      </w:r>
      <w:r>
        <w:rPr>
          <w:rFonts w:ascii="Times New Roman" w:hAnsi="Times New Roman" w:cs="Times New Roman"/>
        </w:rPr>
        <w:t xml:space="preserve">ок, предручити, став спетни, приручити, завршити леђима према клупи. Ако школа нема клупу или греду, комбинацију научити на тлу, на линији. </w:t>
      </w:r>
    </w:p>
    <w:p w:rsidR="003E2404" w:rsidRDefault="005A0B80">
      <w:pPr>
        <w:jc w:val="both"/>
        <w:rPr>
          <w:rFonts w:ascii="Times New Roman" w:hAnsi="Times New Roman" w:cs="Times New Roman"/>
        </w:rPr>
      </w:pPr>
      <w:r>
        <w:rPr>
          <w:rFonts w:ascii="Times New Roman" w:hAnsi="Times New Roman" w:cs="Times New Roman"/>
        </w:rPr>
        <w:t xml:space="preserve">Мала вага на тлу, клупи и ниској греди. </w:t>
      </w:r>
    </w:p>
    <w:p w:rsidR="003E2404" w:rsidRDefault="005A0B80">
      <w:pPr>
        <w:jc w:val="both"/>
        <w:rPr>
          <w:rFonts w:ascii="Times New Roman" w:hAnsi="Times New Roman" w:cs="Times New Roman"/>
        </w:rPr>
      </w:pPr>
      <w:r>
        <w:rPr>
          <w:rFonts w:ascii="Times New Roman" w:hAnsi="Times New Roman" w:cs="Times New Roman"/>
        </w:rPr>
        <w:t xml:space="preserve">Ходање са привлачењем на целом стопалу и успон. </w:t>
      </w:r>
    </w:p>
    <w:p w:rsidR="003E2404" w:rsidRDefault="005A0B80">
      <w:pPr>
        <w:jc w:val="both"/>
        <w:rPr>
          <w:rFonts w:ascii="Times New Roman" w:hAnsi="Times New Roman" w:cs="Times New Roman"/>
        </w:rPr>
      </w:pPr>
      <w:r>
        <w:rPr>
          <w:rFonts w:ascii="Times New Roman" w:hAnsi="Times New Roman" w:cs="Times New Roman"/>
        </w:rPr>
        <w:t>Ходање опружањем стајне и</w:t>
      </w:r>
      <w:r>
        <w:rPr>
          <w:rFonts w:ascii="Times New Roman" w:hAnsi="Times New Roman" w:cs="Times New Roman"/>
        </w:rPr>
        <w:t xml:space="preserve"> предножењем замајне ноге. </w:t>
      </w:r>
    </w:p>
    <w:p w:rsidR="003E2404" w:rsidRDefault="005A0B80">
      <w:pPr>
        <w:jc w:val="both"/>
        <w:rPr>
          <w:rFonts w:ascii="Times New Roman" w:hAnsi="Times New Roman" w:cs="Times New Roman"/>
        </w:rPr>
      </w:pPr>
      <w:r>
        <w:rPr>
          <w:rFonts w:ascii="Times New Roman" w:hAnsi="Times New Roman" w:cs="Times New Roman"/>
        </w:rPr>
        <w:t xml:space="preserve">Ходање у назад на греди. </w:t>
      </w:r>
    </w:p>
    <w:p w:rsidR="003E2404" w:rsidRDefault="005A0B80">
      <w:pPr>
        <w:jc w:val="both"/>
        <w:rPr>
          <w:rFonts w:ascii="Times New Roman" w:hAnsi="Times New Roman" w:cs="Times New Roman"/>
        </w:rPr>
      </w:pPr>
      <w:r>
        <w:rPr>
          <w:rFonts w:ascii="Times New Roman" w:hAnsi="Times New Roman" w:cs="Times New Roman"/>
        </w:rPr>
        <w:t xml:space="preserve">Састав из првог разреда допунити наученим вежбама. </w:t>
      </w:r>
    </w:p>
    <w:p w:rsidR="003E2404" w:rsidRDefault="005A0B80">
      <w:pPr>
        <w:jc w:val="both"/>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jc w:val="both"/>
        <w:rPr>
          <w:rFonts w:ascii="Times New Roman" w:hAnsi="Times New Roman" w:cs="Times New Roman"/>
        </w:rPr>
      </w:pPr>
      <w:r>
        <w:rPr>
          <w:rFonts w:ascii="Times New Roman" w:hAnsi="Times New Roman" w:cs="Times New Roman"/>
        </w:rPr>
        <w:t xml:space="preserve">Наскок кораком на греду. </w:t>
      </w:r>
    </w:p>
    <w:p w:rsidR="003E2404" w:rsidRDefault="005A0B80">
      <w:pPr>
        <w:jc w:val="both"/>
        <w:rPr>
          <w:rFonts w:ascii="Times New Roman" w:hAnsi="Times New Roman" w:cs="Times New Roman"/>
        </w:rPr>
      </w:pPr>
      <w:r>
        <w:rPr>
          <w:rFonts w:ascii="Times New Roman" w:hAnsi="Times New Roman" w:cs="Times New Roman"/>
        </w:rPr>
        <w:t xml:space="preserve">Чучањ и окрет у чучњу за 90о и 180о. </w:t>
      </w:r>
    </w:p>
    <w:p w:rsidR="003E2404" w:rsidRDefault="005A0B80">
      <w:pPr>
        <w:jc w:val="both"/>
        <w:rPr>
          <w:rFonts w:ascii="Times New Roman" w:hAnsi="Times New Roman" w:cs="Times New Roman"/>
        </w:rPr>
      </w:pPr>
      <w:r>
        <w:rPr>
          <w:rFonts w:ascii="Times New Roman" w:hAnsi="Times New Roman" w:cs="Times New Roman"/>
        </w:rPr>
        <w:t>Састав из првог разреда допунити вежбама: ходање у назад и окретом</w:t>
      </w:r>
      <w:r>
        <w:rPr>
          <w:rFonts w:ascii="Times New Roman" w:hAnsi="Times New Roman" w:cs="Times New Roman"/>
        </w:rPr>
        <w:t xml:space="preserve"> у чучњу за 180о. </w:t>
      </w:r>
    </w:p>
    <w:p w:rsidR="003E2404" w:rsidRDefault="005A0B80">
      <w:pPr>
        <w:jc w:val="both"/>
        <w:rPr>
          <w:rFonts w:ascii="Times New Roman" w:hAnsi="Times New Roman" w:cs="Times New Roman"/>
        </w:rPr>
      </w:pPr>
      <w:r>
        <w:rPr>
          <w:rFonts w:ascii="Times New Roman" w:hAnsi="Times New Roman" w:cs="Times New Roman"/>
        </w:rPr>
        <w:t xml:space="preserve">Одељенско такмичење. </w:t>
      </w:r>
    </w:p>
    <w:p w:rsidR="003E2404" w:rsidRDefault="005A0B80">
      <w:pPr>
        <w:jc w:val="both"/>
        <w:rPr>
          <w:rFonts w:ascii="Times New Roman" w:hAnsi="Times New Roman" w:cs="Times New Roman"/>
        </w:rPr>
      </w:pPr>
      <w:r>
        <w:rPr>
          <w:rFonts w:ascii="Times New Roman" w:hAnsi="Times New Roman" w:cs="Times New Roman"/>
        </w:rPr>
        <w:t xml:space="preserve">7. Вежбе са реквизитима </w:t>
      </w:r>
    </w:p>
    <w:p w:rsidR="003E2404" w:rsidRDefault="005A0B80">
      <w:pPr>
        <w:jc w:val="both"/>
        <w:rPr>
          <w:rFonts w:ascii="Times New Roman" w:hAnsi="Times New Roman" w:cs="Times New Roman"/>
        </w:rPr>
      </w:pPr>
      <w:r>
        <w:rPr>
          <w:rFonts w:ascii="Times New Roman" w:hAnsi="Times New Roman" w:cs="Times New Roman"/>
        </w:rPr>
        <w:t xml:space="preserve">Вежбе реквизитима користити приликом савладавања следећих садржаја: </w:t>
      </w:r>
    </w:p>
    <w:p w:rsidR="003E2404" w:rsidRDefault="005A0B80">
      <w:pPr>
        <w:jc w:val="both"/>
        <w:rPr>
          <w:rFonts w:ascii="Times New Roman" w:hAnsi="Times New Roman" w:cs="Times New Roman"/>
        </w:rPr>
      </w:pPr>
      <w:r>
        <w:rPr>
          <w:rFonts w:ascii="Times New Roman" w:hAnsi="Times New Roman" w:cs="Times New Roman"/>
        </w:rPr>
        <w:t xml:space="preserve">Вежбе обликовања са лоптом, палицом, обручем, вијачом и другим реквизитима. </w:t>
      </w:r>
    </w:p>
    <w:p w:rsidR="003E2404" w:rsidRDefault="005A0B80">
      <w:pPr>
        <w:jc w:val="both"/>
        <w:rPr>
          <w:rFonts w:ascii="Times New Roman" w:hAnsi="Times New Roman" w:cs="Times New Roman"/>
        </w:rPr>
      </w:pPr>
      <w:r>
        <w:rPr>
          <w:rFonts w:ascii="Times New Roman" w:hAnsi="Times New Roman" w:cs="Times New Roman"/>
        </w:rPr>
        <w:t>Трчања, поскоци и скокови - вијаче, палице и</w:t>
      </w:r>
      <w:r>
        <w:rPr>
          <w:rFonts w:ascii="Times New Roman" w:hAnsi="Times New Roman" w:cs="Times New Roman"/>
        </w:rPr>
        <w:t xml:space="preserve"> обручи поређани на краћем и дужем одстојању: прескакање кратке и дуге вијаче; ритмичке вежбе; </w:t>
      </w:r>
    </w:p>
    <w:p w:rsidR="003E2404" w:rsidRDefault="005A0B80">
      <w:pPr>
        <w:jc w:val="both"/>
        <w:rPr>
          <w:rFonts w:ascii="Times New Roman" w:hAnsi="Times New Roman" w:cs="Times New Roman"/>
        </w:rPr>
      </w:pPr>
      <w:r>
        <w:rPr>
          <w:rFonts w:ascii="Times New Roman" w:hAnsi="Times New Roman" w:cs="Times New Roman"/>
        </w:rPr>
        <w:t>Коцке, шведска клупа или шведски сандук: пењање и силажење нагазним кораком и суножним доскоком у чучањ и почучањ; суножни наскок и доскок у чучањ и почучањ; чу</w:t>
      </w:r>
      <w:r>
        <w:rPr>
          <w:rFonts w:ascii="Times New Roman" w:hAnsi="Times New Roman" w:cs="Times New Roman"/>
        </w:rPr>
        <w:t xml:space="preserve">њеви и обручи: вијугаво трчање, трчање са реквизитом у рукама (лопта, медецинка, обруч...); </w:t>
      </w:r>
    </w:p>
    <w:p w:rsidR="003E2404" w:rsidRDefault="005A0B80">
      <w:pPr>
        <w:jc w:val="both"/>
        <w:rPr>
          <w:rFonts w:ascii="Times New Roman" w:hAnsi="Times New Roman" w:cs="Times New Roman"/>
        </w:rPr>
      </w:pPr>
      <w:r>
        <w:rPr>
          <w:rFonts w:ascii="Times New Roman" w:hAnsi="Times New Roman" w:cs="Times New Roman"/>
        </w:rPr>
        <w:t xml:space="preserve">Прескакање вијаче на различите начине (суножним, једноножним скоковима, прескакања са међускоком, са ноге на ногу, прескакање вијаче у кретању). </w:t>
      </w:r>
    </w:p>
    <w:p w:rsidR="003E2404" w:rsidRDefault="005A0B80">
      <w:pPr>
        <w:jc w:val="both"/>
        <w:rPr>
          <w:rFonts w:ascii="Times New Roman" w:hAnsi="Times New Roman" w:cs="Times New Roman"/>
        </w:rPr>
      </w:pPr>
      <w:r>
        <w:rPr>
          <w:rFonts w:ascii="Times New Roman" w:hAnsi="Times New Roman" w:cs="Times New Roman"/>
        </w:rPr>
        <w:t xml:space="preserve">Дизање и ношење: </w:t>
      </w:r>
      <w:r>
        <w:rPr>
          <w:rFonts w:ascii="Times New Roman" w:hAnsi="Times New Roman" w:cs="Times New Roman"/>
        </w:rPr>
        <w:t xml:space="preserve">предмета и реквизита (коцка, медицинка..) на различите начине; постављање и скупљање предмета и реквизита. </w:t>
      </w:r>
    </w:p>
    <w:p w:rsidR="003E2404" w:rsidRDefault="005A0B80">
      <w:pPr>
        <w:jc w:val="both"/>
        <w:rPr>
          <w:rFonts w:ascii="Times New Roman" w:hAnsi="Times New Roman" w:cs="Times New Roman"/>
        </w:rPr>
      </w:pPr>
      <w:r>
        <w:rPr>
          <w:rFonts w:ascii="Times New Roman" w:hAnsi="Times New Roman" w:cs="Times New Roman"/>
        </w:rPr>
        <w:t xml:space="preserve">Игре са ластишом.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Полигон и елементарне игре узкоришћење палица, вијача, обруча, коцки и чуњева. </w:t>
      </w:r>
    </w:p>
    <w:p w:rsidR="003E2404" w:rsidRDefault="005A0B80">
      <w:pPr>
        <w:jc w:val="both"/>
        <w:rPr>
          <w:rFonts w:ascii="Times New Roman" w:hAnsi="Times New Roman" w:cs="Times New Roman"/>
        </w:rPr>
      </w:pPr>
      <w:r>
        <w:rPr>
          <w:rFonts w:ascii="Times New Roman" w:hAnsi="Times New Roman" w:cs="Times New Roman"/>
        </w:rPr>
        <w:t xml:space="preserve">8. Плес и ритмика </w:t>
      </w:r>
    </w:p>
    <w:p w:rsidR="003E2404" w:rsidRDefault="005A0B80">
      <w:pPr>
        <w:jc w:val="both"/>
        <w:rPr>
          <w:rFonts w:ascii="Times New Roman" w:hAnsi="Times New Roman" w:cs="Times New Roman"/>
        </w:rPr>
      </w:pPr>
      <w:r>
        <w:rPr>
          <w:rFonts w:ascii="Times New Roman" w:hAnsi="Times New Roman" w:cs="Times New Roman"/>
        </w:rPr>
        <w:t>Реализују се кроз основне и пр</w:t>
      </w:r>
      <w:r>
        <w:rPr>
          <w:rFonts w:ascii="Times New Roman" w:hAnsi="Times New Roman" w:cs="Times New Roman"/>
        </w:rPr>
        <w:t xml:space="preserve">оширене садржаје. </w:t>
      </w:r>
    </w:p>
    <w:p w:rsidR="003E2404" w:rsidRDefault="005A0B80">
      <w:pPr>
        <w:jc w:val="both"/>
        <w:rPr>
          <w:rFonts w:ascii="Times New Roman" w:hAnsi="Times New Roman" w:cs="Times New Roman"/>
        </w:rPr>
      </w:pPr>
      <w:r>
        <w:rPr>
          <w:rFonts w:ascii="Times New Roman" w:hAnsi="Times New Roman" w:cs="Times New Roman"/>
        </w:rPr>
        <w:t xml:space="preserve">Основни садржаји </w:t>
      </w:r>
    </w:p>
    <w:p w:rsidR="003E2404" w:rsidRDefault="005A0B80">
      <w:pPr>
        <w:jc w:val="both"/>
        <w:rPr>
          <w:rFonts w:ascii="Times New Roman" w:hAnsi="Times New Roman" w:cs="Times New Roman"/>
        </w:rPr>
      </w:pPr>
      <w:r>
        <w:rPr>
          <w:rFonts w:ascii="Times New Roman" w:hAnsi="Times New Roman" w:cs="Times New Roman"/>
        </w:rPr>
        <w:t xml:space="preserve">Ритмичко ходање и трчање променљивим ритмом, темпом уз пљесак и одговарајућу музичку пратњу. Кретања уз мењање положаја руку, ногу и трупа. Галоп напред и странце. Дечји поскок. Сачинити састав од научених елемената уз музичку пратњу. </w:t>
      </w:r>
    </w:p>
    <w:p w:rsidR="003E2404" w:rsidRDefault="005A0B80">
      <w:pPr>
        <w:jc w:val="both"/>
        <w:rPr>
          <w:rFonts w:ascii="Times New Roman" w:hAnsi="Times New Roman" w:cs="Times New Roman"/>
        </w:rPr>
      </w:pPr>
      <w:r>
        <w:rPr>
          <w:rFonts w:ascii="Times New Roman" w:hAnsi="Times New Roman" w:cs="Times New Roman"/>
        </w:rPr>
        <w:t>Основни ритмички пок</w:t>
      </w:r>
      <w:r>
        <w:rPr>
          <w:rFonts w:ascii="Times New Roman" w:hAnsi="Times New Roman" w:cs="Times New Roman"/>
        </w:rPr>
        <w:t xml:space="preserve">рети са реквизитима </w:t>
      </w:r>
    </w:p>
    <w:p w:rsidR="003E2404" w:rsidRDefault="005A0B80">
      <w:pPr>
        <w:jc w:val="both"/>
        <w:rPr>
          <w:rFonts w:ascii="Times New Roman" w:hAnsi="Times New Roman" w:cs="Times New Roman"/>
        </w:rPr>
      </w:pPr>
      <w:r>
        <w:rPr>
          <w:rFonts w:ascii="Times New Roman" w:hAnsi="Times New Roman" w:cs="Times New Roman"/>
        </w:rPr>
        <w:t xml:space="preserve">Вијача: њихање и кружење вијачом или траком у бочној и чеоној равни; суножни скокови кроз вијачу обртањем напред. Повезати ова два елемента као обавезни састав. </w:t>
      </w:r>
    </w:p>
    <w:p w:rsidR="003E2404" w:rsidRDefault="005A0B80">
      <w:pPr>
        <w:jc w:val="both"/>
        <w:rPr>
          <w:rFonts w:ascii="Times New Roman" w:hAnsi="Times New Roman" w:cs="Times New Roman"/>
        </w:rPr>
      </w:pPr>
      <w:r>
        <w:rPr>
          <w:rFonts w:ascii="Times New Roman" w:hAnsi="Times New Roman" w:cs="Times New Roman"/>
        </w:rPr>
        <w:t xml:space="preserve">Прескакање вијаче у кретању напред. </w:t>
      </w:r>
    </w:p>
    <w:p w:rsidR="003E2404" w:rsidRDefault="005A0B80">
      <w:pPr>
        <w:jc w:val="both"/>
        <w:rPr>
          <w:rFonts w:ascii="Times New Roman" w:hAnsi="Times New Roman" w:cs="Times New Roman"/>
        </w:rPr>
      </w:pPr>
      <w:r>
        <w:rPr>
          <w:rFonts w:ascii="Times New Roman" w:hAnsi="Times New Roman" w:cs="Times New Roman"/>
        </w:rPr>
        <w:t xml:space="preserve">Лопта или обруч: кружења у чеоној и </w:t>
      </w:r>
      <w:r>
        <w:rPr>
          <w:rFonts w:ascii="Times New Roman" w:hAnsi="Times New Roman" w:cs="Times New Roman"/>
        </w:rPr>
        <w:t xml:space="preserve">бочној равни обема и једном руком; бацање и хватање у задатом ритму у месту и у кретању са почучњем; </w:t>
      </w:r>
    </w:p>
    <w:p w:rsidR="003E2404" w:rsidRDefault="005A0B80">
      <w:pPr>
        <w:jc w:val="both"/>
        <w:rPr>
          <w:rFonts w:ascii="Times New Roman" w:hAnsi="Times New Roman" w:cs="Times New Roman"/>
        </w:rPr>
      </w:pPr>
      <w:r>
        <w:rPr>
          <w:rFonts w:ascii="Times New Roman" w:hAnsi="Times New Roman" w:cs="Times New Roman"/>
        </w:rPr>
        <w:t xml:space="preserve">Плесови: "Ја посејах лубенице" и "Ми смо деца весела". </w:t>
      </w:r>
    </w:p>
    <w:p w:rsidR="003E2404" w:rsidRDefault="005A0B80">
      <w:pPr>
        <w:jc w:val="both"/>
        <w:rPr>
          <w:rFonts w:ascii="Times New Roman" w:hAnsi="Times New Roman" w:cs="Times New Roman"/>
        </w:rPr>
      </w:pPr>
      <w:r>
        <w:rPr>
          <w:rFonts w:ascii="Times New Roman" w:hAnsi="Times New Roman" w:cs="Times New Roman"/>
        </w:rPr>
        <w:t xml:space="preserve">Једно коло по избору. </w:t>
      </w:r>
    </w:p>
    <w:p w:rsidR="003E2404" w:rsidRDefault="005A0B80">
      <w:pPr>
        <w:jc w:val="both"/>
        <w:rPr>
          <w:rFonts w:ascii="Times New Roman" w:hAnsi="Times New Roman" w:cs="Times New Roman"/>
        </w:rPr>
      </w:pPr>
      <w:r>
        <w:rPr>
          <w:rFonts w:ascii="Times New Roman" w:hAnsi="Times New Roman" w:cs="Times New Roman"/>
        </w:rPr>
        <w:t xml:space="preserve">Проширени садржаји </w:t>
      </w:r>
    </w:p>
    <w:p w:rsidR="003E2404" w:rsidRDefault="005A0B80">
      <w:pPr>
        <w:jc w:val="both"/>
        <w:rPr>
          <w:rFonts w:ascii="Times New Roman" w:hAnsi="Times New Roman" w:cs="Times New Roman"/>
        </w:rPr>
      </w:pPr>
      <w:r>
        <w:rPr>
          <w:rFonts w:ascii="Times New Roman" w:hAnsi="Times New Roman" w:cs="Times New Roman"/>
        </w:rPr>
        <w:t xml:space="preserve">Прескакање вијаче уназад. </w:t>
      </w:r>
    </w:p>
    <w:p w:rsidR="003E2404" w:rsidRDefault="005A0B80">
      <w:pPr>
        <w:jc w:val="both"/>
        <w:rPr>
          <w:rFonts w:ascii="Times New Roman" w:hAnsi="Times New Roman" w:cs="Times New Roman"/>
        </w:rPr>
      </w:pPr>
      <w:r>
        <w:rPr>
          <w:rFonts w:ascii="Times New Roman" w:hAnsi="Times New Roman" w:cs="Times New Roman"/>
        </w:rPr>
        <w:t>Комбиновано прескакање вијач</w:t>
      </w:r>
      <w:r>
        <w:rPr>
          <w:rFonts w:ascii="Times New Roman" w:hAnsi="Times New Roman" w:cs="Times New Roman"/>
        </w:rPr>
        <w:t xml:space="preserve">е напред-назад. </w:t>
      </w:r>
    </w:p>
    <w:p w:rsidR="003E2404" w:rsidRDefault="005A0B80">
      <w:pPr>
        <w:jc w:val="both"/>
        <w:rPr>
          <w:rFonts w:ascii="Times New Roman" w:hAnsi="Times New Roman" w:cs="Times New Roman"/>
        </w:rPr>
      </w:pPr>
      <w:r>
        <w:rPr>
          <w:rFonts w:ascii="Times New Roman" w:hAnsi="Times New Roman" w:cs="Times New Roman"/>
        </w:rPr>
        <w:t xml:space="preserve">Ходање и трчање са бацањем и хватањем лопте и обруча. </w:t>
      </w:r>
    </w:p>
    <w:p w:rsidR="003E2404" w:rsidRDefault="005A0B80">
      <w:pPr>
        <w:jc w:val="both"/>
        <w:rPr>
          <w:rFonts w:ascii="Times New Roman" w:hAnsi="Times New Roman" w:cs="Times New Roman"/>
        </w:rPr>
      </w:pPr>
      <w:r>
        <w:rPr>
          <w:rFonts w:ascii="Times New Roman" w:hAnsi="Times New Roman" w:cs="Times New Roman"/>
        </w:rPr>
        <w:t xml:space="preserve">Вежба са вијачом: </w:t>
      </w:r>
    </w:p>
    <w:p w:rsidR="003E2404" w:rsidRDefault="005A0B80">
      <w:pPr>
        <w:jc w:val="both"/>
        <w:rPr>
          <w:rFonts w:ascii="Times New Roman" w:hAnsi="Times New Roman" w:cs="Times New Roman"/>
        </w:rPr>
      </w:pPr>
      <w:r>
        <w:rPr>
          <w:rFonts w:ascii="Times New Roman" w:hAnsi="Times New Roman" w:cs="Times New Roman"/>
        </w:rPr>
        <w:t>Нјихање вијаче у бочној равни напред-назад, кружење, отворити вијачу у предручењу, два суножна поскока са међупоскоком, два суножна поскока без међупоскока окретањем</w:t>
      </w:r>
      <w:r>
        <w:rPr>
          <w:rFonts w:ascii="Times New Roman" w:hAnsi="Times New Roman" w:cs="Times New Roman"/>
        </w:rPr>
        <w:t xml:space="preserve"> вијаче напред, њихање и кружење у бочној равни на супротној страни, исти скокови али са окретањем вијаче назад, зауставити вијачу у предручењу и наставити четири поскока са ноге на ногу обртањем вијаче напред, став спетни, предручење. </w:t>
      </w:r>
    </w:p>
    <w:p w:rsidR="003E2404" w:rsidRDefault="005A0B80">
      <w:pPr>
        <w:jc w:val="both"/>
        <w:rPr>
          <w:rFonts w:ascii="Times New Roman" w:hAnsi="Times New Roman" w:cs="Times New Roman"/>
        </w:rPr>
      </w:pPr>
      <w:r>
        <w:rPr>
          <w:rFonts w:ascii="Times New Roman" w:hAnsi="Times New Roman" w:cs="Times New Roman"/>
        </w:rPr>
        <w:t xml:space="preserve">9. Полигони </w:t>
      </w:r>
    </w:p>
    <w:p w:rsidR="003E2404" w:rsidRDefault="005A0B80">
      <w:pPr>
        <w:jc w:val="both"/>
        <w:rPr>
          <w:rFonts w:ascii="Times New Roman" w:hAnsi="Times New Roman" w:cs="Times New Roman"/>
        </w:rPr>
      </w:pPr>
      <w:r>
        <w:rPr>
          <w:rFonts w:ascii="Times New Roman" w:hAnsi="Times New Roman" w:cs="Times New Roman"/>
        </w:rPr>
        <w:t>Полиго</w:t>
      </w:r>
      <w:r>
        <w:rPr>
          <w:rFonts w:ascii="Times New Roman" w:hAnsi="Times New Roman" w:cs="Times New Roman"/>
        </w:rPr>
        <w:t xml:space="preserve">ни се примењују након неколико обрађених тематских целина (наставних тема или области). </w:t>
      </w:r>
    </w:p>
    <w:p w:rsidR="003E2404" w:rsidRDefault="005A0B80">
      <w:pPr>
        <w:jc w:val="both"/>
        <w:rPr>
          <w:rFonts w:ascii="Times New Roman" w:hAnsi="Times New Roman" w:cs="Times New Roman"/>
        </w:rPr>
      </w:pPr>
      <w:r>
        <w:rPr>
          <w:rFonts w:ascii="Times New Roman" w:hAnsi="Times New Roman" w:cs="Times New Roman"/>
        </w:rPr>
        <w:t xml:space="preserve">Полигони се састављају од усвојених вежби у складу са условима за извођење наставе. </w:t>
      </w:r>
    </w:p>
    <w:p w:rsidR="003E2404" w:rsidRDefault="005A0B80">
      <w:pPr>
        <w:jc w:val="both"/>
        <w:rPr>
          <w:rFonts w:ascii="Times New Roman" w:hAnsi="Times New Roman" w:cs="Times New Roman"/>
        </w:rPr>
      </w:pPr>
      <w:r>
        <w:rPr>
          <w:rFonts w:ascii="Times New Roman" w:hAnsi="Times New Roman" w:cs="Times New Roman"/>
        </w:rPr>
        <w:t>Комбиновани полигон са задацима уз коришћење справа и ревизита (провлачења, ношења</w:t>
      </w:r>
      <w:r>
        <w:rPr>
          <w:rFonts w:ascii="Times New Roman" w:hAnsi="Times New Roman" w:cs="Times New Roman"/>
        </w:rPr>
        <w:t xml:space="preserve">, котрљања, пењања, вишења, прескакања...). </w:t>
      </w:r>
    </w:p>
    <w:p w:rsidR="003E2404" w:rsidRDefault="005A0B80">
      <w:pPr>
        <w:jc w:val="both"/>
        <w:rPr>
          <w:rFonts w:ascii="Times New Roman" w:hAnsi="Times New Roman" w:cs="Times New Roman"/>
        </w:rPr>
      </w:pPr>
      <w:r>
        <w:rPr>
          <w:rFonts w:ascii="Times New Roman" w:hAnsi="Times New Roman" w:cs="Times New Roman"/>
        </w:rPr>
        <w:t xml:space="preserve">Усавршавање моторичких вештина може се реализовати кроз драматизацију вежбања уз корелацију са другим наставним предметима (музичко, ликовно, математика, српски језик и књижевност...).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Пливање </w:t>
      </w:r>
    </w:p>
    <w:p w:rsidR="003E2404" w:rsidRDefault="005A0B80">
      <w:pPr>
        <w:jc w:val="both"/>
        <w:rPr>
          <w:rFonts w:ascii="Times New Roman" w:hAnsi="Times New Roman" w:cs="Times New Roman"/>
        </w:rPr>
      </w:pPr>
      <w:r>
        <w:rPr>
          <w:rFonts w:ascii="Times New Roman" w:hAnsi="Times New Roman" w:cs="Times New Roman"/>
        </w:rPr>
        <w:t xml:space="preserve">Наставну тему Пливање, реализују школе које за то имају услове у школи или објектима ван ње. </w:t>
      </w:r>
    </w:p>
    <w:p w:rsidR="003E2404" w:rsidRDefault="005A0B80">
      <w:pPr>
        <w:jc w:val="both"/>
        <w:rPr>
          <w:rFonts w:ascii="Times New Roman" w:hAnsi="Times New Roman" w:cs="Times New Roman"/>
        </w:rPr>
      </w:pPr>
      <w:r>
        <w:rPr>
          <w:rFonts w:ascii="Times New Roman" w:hAnsi="Times New Roman" w:cs="Times New Roman"/>
        </w:rPr>
        <w:t xml:space="preserve">Програм наставе пливања садржи: </w:t>
      </w:r>
    </w:p>
    <w:p w:rsidR="003E2404" w:rsidRDefault="005A0B80">
      <w:pPr>
        <w:jc w:val="both"/>
        <w:rPr>
          <w:rFonts w:ascii="Times New Roman" w:hAnsi="Times New Roman" w:cs="Times New Roman"/>
        </w:rPr>
      </w:pPr>
      <w:r>
        <w:rPr>
          <w:rFonts w:ascii="Times New Roman" w:hAnsi="Times New Roman" w:cs="Times New Roman"/>
        </w:rPr>
        <w:t xml:space="preserve">- обуку непливача, </w:t>
      </w:r>
    </w:p>
    <w:p w:rsidR="003E2404" w:rsidRDefault="005A0B80">
      <w:pPr>
        <w:jc w:val="both"/>
        <w:rPr>
          <w:rFonts w:ascii="Times New Roman" w:hAnsi="Times New Roman" w:cs="Times New Roman"/>
        </w:rPr>
      </w:pPr>
      <w:r>
        <w:rPr>
          <w:rFonts w:ascii="Times New Roman" w:hAnsi="Times New Roman" w:cs="Times New Roman"/>
        </w:rPr>
        <w:t xml:space="preserve">- игре на води. </w:t>
      </w:r>
    </w:p>
    <w:p w:rsidR="003E2404" w:rsidRDefault="005A0B80">
      <w:pPr>
        <w:jc w:val="both"/>
        <w:rPr>
          <w:rFonts w:ascii="Times New Roman" w:hAnsi="Times New Roman" w:cs="Times New Roman"/>
        </w:rPr>
      </w:pPr>
      <w:r>
        <w:rPr>
          <w:rFonts w:ascii="Times New Roman" w:hAnsi="Times New Roman" w:cs="Times New Roman"/>
        </w:rPr>
        <w:t>Наставу пливања реализује наставник физичког и здравственог васпитања у сарадњи са наставник</w:t>
      </w:r>
      <w:r>
        <w:rPr>
          <w:rFonts w:ascii="Times New Roman" w:hAnsi="Times New Roman" w:cs="Times New Roman"/>
        </w:rPr>
        <w:t xml:space="preserve">ом који спроводи разредну наставу том одељењу. </w:t>
      </w:r>
    </w:p>
    <w:p w:rsidR="003E2404" w:rsidRDefault="005A0B80">
      <w:pPr>
        <w:jc w:val="both"/>
        <w:rPr>
          <w:rFonts w:ascii="Times New Roman" w:hAnsi="Times New Roman" w:cs="Times New Roman"/>
        </w:rPr>
      </w:pPr>
      <w:r>
        <w:rPr>
          <w:rFonts w:ascii="Times New Roman" w:hAnsi="Times New Roman" w:cs="Times New Roman"/>
        </w:rPr>
        <w:t xml:space="preserve">ФИЗИЧКА И ЗДРАВСТВЕНА КУЛТУРА </w:t>
      </w:r>
    </w:p>
    <w:p w:rsidR="003E2404" w:rsidRDefault="005A0B80">
      <w:pPr>
        <w:jc w:val="both"/>
        <w:rPr>
          <w:rFonts w:ascii="Times New Roman" w:hAnsi="Times New Roman" w:cs="Times New Roman"/>
        </w:rPr>
      </w:pPr>
      <w:r>
        <w:rPr>
          <w:rFonts w:ascii="Times New Roman" w:hAnsi="Times New Roman" w:cs="Times New Roman"/>
        </w:rPr>
        <w:t xml:space="preserve">Ова наставна област реализује се кроз све друге наставне области и теме уз практичан рад и састоји се од две наставне теме Култура вежбања и играња и Здравствено васпитање. </w:t>
      </w:r>
    </w:p>
    <w:p w:rsidR="003E2404" w:rsidRDefault="005A0B80">
      <w:pPr>
        <w:jc w:val="both"/>
        <w:rPr>
          <w:rFonts w:ascii="Times New Roman" w:hAnsi="Times New Roman" w:cs="Times New Roman"/>
        </w:rPr>
      </w:pPr>
      <w:r>
        <w:rPr>
          <w:rFonts w:ascii="Times New Roman" w:hAnsi="Times New Roman" w:cs="Times New Roman"/>
        </w:rPr>
        <w:t>Кул</w:t>
      </w:r>
      <w:r>
        <w:rPr>
          <w:rFonts w:ascii="Times New Roman" w:hAnsi="Times New Roman" w:cs="Times New Roman"/>
        </w:rPr>
        <w:t xml:space="preserve">тура вежбања и играња </w:t>
      </w:r>
    </w:p>
    <w:p w:rsidR="003E2404" w:rsidRDefault="005A0B80">
      <w:pPr>
        <w:jc w:val="both"/>
        <w:rPr>
          <w:rFonts w:ascii="Times New Roman" w:hAnsi="Times New Roman" w:cs="Times New Roman"/>
        </w:rPr>
      </w:pPr>
      <w:r>
        <w:rPr>
          <w:rFonts w:ascii="Times New Roman" w:hAnsi="Times New Roman" w:cs="Times New Roman"/>
        </w:rPr>
        <w:t xml:space="preserve">Основни термини у вежбању </w:t>
      </w:r>
    </w:p>
    <w:p w:rsidR="003E2404" w:rsidRDefault="005A0B80">
      <w:pPr>
        <w:jc w:val="both"/>
        <w:rPr>
          <w:rFonts w:ascii="Times New Roman" w:hAnsi="Times New Roman" w:cs="Times New Roman"/>
        </w:rPr>
      </w:pPr>
      <w:r>
        <w:rPr>
          <w:rFonts w:ascii="Times New Roman" w:hAnsi="Times New Roman" w:cs="Times New Roman"/>
        </w:rPr>
        <w:t xml:space="preserve">У раду са ученицима постепено уводити терминологију вежби и упознати их са утицајем примењених вежби на организам. </w:t>
      </w:r>
    </w:p>
    <w:p w:rsidR="003E2404" w:rsidRDefault="005A0B80">
      <w:pPr>
        <w:jc w:val="both"/>
        <w:rPr>
          <w:rFonts w:ascii="Times New Roman" w:hAnsi="Times New Roman" w:cs="Times New Roman"/>
        </w:rPr>
      </w:pPr>
      <w:r>
        <w:rPr>
          <w:rFonts w:ascii="Times New Roman" w:hAnsi="Times New Roman" w:cs="Times New Roman"/>
        </w:rPr>
        <w:t xml:space="preserve">Вежбам безбедно </w:t>
      </w:r>
    </w:p>
    <w:p w:rsidR="003E2404" w:rsidRDefault="005A0B80">
      <w:pPr>
        <w:jc w:val="both"/>
        <w:rPr>
          <w:rFonts w:ascii="Times New Roman" w:hAnsi="Times New Roman" w:cs="Times New Roman"/>
        </w:rPr>
      </w:pPr>
      <w:r>
        <w:rPr>
          <w:rFonts w:ascii="Times New Roman" w:hAnsi="Times New Roman" w:cs="Times New Roman"/>
        </w:rPr>
        <w:t xml:space="preserve">Упознати ученика са правилима понашања која важе у просторима за физичко вежбање како у школи, тако и ван ње. Истицати неопходност поштовања правила понашања током вежбања. </w:t>
      </w:r>
    </w:p>
    <w:p w:rsidR="003E2404" w:rsidRDefault="005A0B80">
      <w:pPr>
        <w:jc w:val="both"/>
        <w:rPr>
          <w:rFonts w:ascii="Times New Roman" w:hAnsi="Times New Roman" w:cs="Times New Roman"/>
        </w:rPr>
      </w:pPr>
      <w:r>
        <w:rPr>
          <w:rFonts w:ascii="Times New Roman" w:hAnsi="Times New Roman" w:cs="Times New Roman"/>
        </w:rPr>
        <w:t xml:space="preserve">Чувам своје и туђе ствари </w:t>
      </w:r>
    </w:p>
    <w:p w:rsidR="003E2404" w:rsidRDefault="005A0B80">
      <w:pPr>
        <w:jc w:val="both"/>
        <w:rPr>
          <w:rFonts w:ascii="Times New Roman" w:hAnsi="Times New Roman" w:cs="Times New Roman"/>
        </w:rPr>
      </w:pPr>
      <w:r>
        <w:rPr>
          <w:rFonts w:ascii="Times New Roman" w:hAnsi="Times New Roman" w:cs="Times New Roman"/>
        </w:rPr>
        <w:t>Формирање свести о потреби чувања како својих тако и ту</w:t>
      </w:r>
      <w:r>
        <w:rPr>
          <w:rFonts w:ascii="Times New Roman" w:hAnsi="Times New Roman" w:cs="Times New Roman"/>
        </w:rPr>
        <w:t xml:space="preserve">ђих ствари. </w:t>
      </w:r>
    </w:p>
    <w:p w:rsidR="003E2404" w:rsidRDefault="005A0B80">
      <w:pPr>
        <w:jc w:val="both"/>
        <w:rPr>
          <w:rFonts w:ascii="Times New Roman" w:hAnsi="Times New Roman" w:cs="Times New Roman"/>
        </w:rPr>
      </w:pPr>
      <w:r>
        <w:rPr>
          <w:rFonts w:ascii="Times New Roman" w:hAnsi="Times New Roman" w:cs="Times New Roman"/>
        </w:rPr>
        <w:t xml:space="preserve">Правила елементарних игара </w:t>
      </w:r>
    </w:p>
    <w:p w:rsidR="003E2404" w:rsidRDefault="005A0B80">
      <w:pPr>
        <w:jc w:val="both"/>
        <w:rPr>
          <w:rFonts w:ascii="Times New Roman" w:hAnsi="Times New Roman" w:cs="Times New Roman"/>
        </w:rPr>
      </w:pPr>
      <w:r>
        <w:rPr>
          <w:rFonts w:ascii="Times New Roman" w:hAnsi="Times New Roman" w:cs="Times New Roman"/>
        </w:rPr>
        <w:t xml:space="preserve">Усвајање основних правила елементарних игара које се на часу реализују. Развијање свети о потреби поштовања правила игара, као и последицама њиховог непоштовања. </w:t>
      </w:r>
    </w:p>
    <w:p w:rsidR="003E2404" w:rsidRDefault="005A0B80">
      <w:pPr>
        <w:jc w:val="both"/>
        <w:rPr>
          <w:rFonts w:ascii="Times New Roman" w:hAnsi="Times New Roman" w:cs="Times New Roman"/>
        </w:rPr>
      </w:pPr>
      <w:r>
        <w:rPr>
          <w:rFonts w:ascii="Times New Roman" w:hAnsi="Times New Roman" w:cs="Times New Roman"/>
        </w:rPr>
        <w:t xml:space="preserve">Некад изгубим, а некада победим </w:t>
      </w:r>
    </w:p>
    <w:p w:rsidR="003E2404" w:rsidRDefault="005A0B80">
      <w:pPr>
        <w:jc w:val="both"/>
        <w:rPr>
          <w:rFonts w:ascii="Times New Roman" w:hAnsi="Times New Roman" w:cs="Times New Roman"/>
        </w:rPr>
      </w:pPr>
      <w:r>
        <w:rPr>
          <w:rFonts w:ascii="Times New Roman" w:hAnsi="Times New Roman" w:cs="Times New Roman"/>
        </w:rPr>
        <w:t>Неговање такмичарск</w:t>
      </w:r>
      <w:r>
        <w:rPr>
          <w:rFonts w:ascii="Times New Roman" w:hAnsi="Times New Roman" w:cs="Times New Roman"/>
        </w:rPr>
        <w:t xml:space="preserve">ог духа. Прихватање победе и пораза на социјално прихватљив начин (без ругања и ниподаштавања противника...). </w:t>
      </w:r>
    </w:p>
    <w:p w:rsidR="003E2404" w:rsidRDefault="005A0B80">
      <w:pPr>
        <w:jc w:val="both"/>
        <w:rPr>
          <w:rFonts w:ascii="Times New Roman" w:hAnsi="Times New Roman" w:cs="Times New Roman"/>
        </w:rPr>
      </w:pPr>
      <w:r>
        <w:rPr>
          <w:rFonts w:ascii="Times New Roman" w:hAnsi="Times New Roman" w:cs="Times New Roman"/>
        </w:rPr>
        <w:t xml:space="preserve">Навијам пристојно </w:t>
      </w:r>
    </w:p>
    <w:p w:rsidR="003E2404" w:rsidRDefault="005A0B80">
      <w:pPr>
        <w:jc w:val="both"/>
        <w:rPr>
          <w:rFonts w:ascii="Times New Roman" w:hAnsi="Times New Roman" w:cs="Times New Roman"/>
        </w:rPr>
      </w:pPr>
      <w:r>
        <w:rPr>
          <w:rFonts w:ascii="Times New Roman" w:hAnsi="Times New Roman" w:cs="Times New Roman"/>
        </w:rPr>
        <w:t>Подстицати ученике да приликом игре или такмичења поштују своју и противничку екипу и награде сваки леп потез и поступак учесн</w:t>
      </w:r>
      <w:r>
        <w:rPr>
          <w:rFonts w:ascii="Times New Roman" w:hAnsi="Times New Roman" w:cs="Times New Roman"/>
        </w:rPr>
        <w:t xml:space="preserve">ика у игри. </w:t>
      </w:r>
    </w:p>
    <w:p w:rsidR="003E2404" w:rsidRDefault="005A0B80">
      <w:pPr>
        <w:jc w:val="both"/>
        <w:rPr>
          <w:rFonts w:ascii="Times New Roman" w:hAnsi="Times New Roman" w:cs="Times New Roman"/>
        </w:rPr>
      </w:pPr>
      <w:r>
        <w:rPr>
          <w:rFonts w:ascii="Times New Roman" w:hAnsi="Times New Roman" w:cs="Times New Roman"/>
        </w:rPr>
        <w:t xml:space="preserve">Здравствено васпитање </w:t>
      </w:r>
    </w:p>
    <w:p w:rsidR="003E2404" w:rsidRDefault="005A0B80">
      <w:pPr>
        <w:jc w:val="both"/>
        <w:rPr>
          <w:rFonts w:ascii="Times New Roman" w:hAnsi="Times New Roman" w:cs="Times New Roman"/>
        </w:rPr>
      </w:pPr>
      <w:r>
        <w:rPr>
          <w:rFonts w:ascii="Times New Roman" w:hAnsi="Times New Roman" w:cs="Times New Roman"/>
        </w:rPr>
        <w:t xml:space="preserve">Моје здравље и вежбање </w:t>
      </w:r>
    </w:p>
    <w:p w:rsidR="003E2404" w:rsidRDefault="005A0B80">
      <w:pPr>
        <w:jc w:val="both"/>
        <w:rPr>
          <w:rFonts w:ascii="Times New Roman" w:hAnsi="Times New Roman" w:cs="Times New Roman"/>
        </w:rPr>
      </w:pPr>
      <w:r>
        <w:rPr>
          <w:rFonts w:ascii="Times New Roman" w:hAnsi="Times New Roman" w:cs="Times New Roman"/>
        </w:rPr>
        <w:t>На начин прихватљив за ученике објаснити значај различитих вежбања за здравље. Развој свести о потреби да се буде здрав и шта значи здравље за човека. Неопходно је да уоче разлике између здравог и</w:t>
      </w:r>
      <w:r>
        <w:rPr>
          <w:rFonts w:ascii="Times New Roman" w:hAnsi="Times New Roman" w:cs="Times New Roman"/>
        </w:rPr>
        <w:t xml:space="preserve"> болесног стања организма.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Мишићи зглобови и кости </w:t>
      </w:r>
    </w:p>
    <w:p w:rsidR="003E2404" w:rsidRDefault="005A0B80">
      <w:pPr>
        <w:jc w:val="both"/>
        <w:rPr>
          <w:rFonts w:ascii="Times New Roman" w:hAnsi="Times New Roman" w:cs="Times New Roman"/>
        </w:rPr>
      </w:pPr>
      <w:r>
        <w:rPr>
          <w:rFonts w:ascii="Times New Roman" w:hAnsi="Times New Roman" w:cs="Times New Roman"/>
        </w:rPr>
        <w:t xml:space="preserve">Ученици именују делове тела, кости, зглобове и мишиће (груди, стомак, леђа, ноге, руке - рамени појас) и наводе њихову улогу. Могућности свог тела ученици показују кроз вежбање. Нагласити значај физичке </w:t>
      </w:r>
      <w:r>
        <w:rPr>
          <w:rFonts w:ascii="Times New Roman" w:hAnsi="Times New Roman" w:cs="Times New Roman"/>
        </w:rPr>
        <w:t xml:space="preserve">активности и физичког и здравственог васпитања као предмета. </w:t>
      </w:r>
    </w:p>
    <w:p w:rsidR="003E2404" w:rsidRDefault="005A0B80">
      <w:pPr>
        <w:jc w:val="both"/>
        <w:rPr>
          <w:rFonts w:ascii="Times New Roman" w:hAnsi="Times New Roman" w:cs="Times New Roman"/>
        </w:rPr>
      </w:pPr>
      <w:r>
        <w:rPr>
          <w:rFonts w:ascii="Times New Roman" w:hAnsi="Times New Roman" w:cs="Times New Roman"/>
        </w:rPr>
        <w:t xml:space="preserve">Телесни развој </w:t>
      </w:r>
    </w:p>
    <w:p w:rsidR="003E2404" w:rsidRDefault="005A0B80">
      <w:pPr>
        <w:jc w:val="both"/>
        <w:rPr>
          <w:rFonts w:ascii="Times New Roman" w:hAnsi="Times New Roman" w:cs="Times New Roman"/>
        </w:rPr>
      </w:pPr>
      <w:r>
        <w:rPr>
          <w:rFonts w:ascii="Times New Roman" w:hAnsi="Times New Roman" w:cs="Times New Roman"/>
        </w:rPr>
        <w:t xml:space="preserve">Проширити ученичка знања о сопственом расту и развоју. Оспособити их да уоче одређене промене током досадашњег развоја. </w:t>
      </w:r>
    </w:p>
    <w:p w:rsidR="003E2404" w:rsidRDefault="005A0B80">
      <w:pPr>
        <w:jc w:val="both"/>
        <w:rPr>
          <w:rFonts w:ascii="Times New Roman" w:hAnsi="Times New Roman" w:cs="Times New Roman"/>
        </w:rPr>
      </w:pPr>
      <w:r>
        <w:rPr>
          <w:rFonts w:ascii="Times New Roman" w:hAnsi="Times New Roman" w:cs="Times New Roman"/>
        </w:rPr>
        <w:t xml:space="preserve">Лична хигијена </w:t>
      </w:r>
    </w:p>
    <w:p w:rsidR="003E2404" w:rsidRDefault="005A0B80">
      <w:pPr>
        <w:jc w:val="both"/>
        <w:rPr>
          <w:rFonts w:ascii="Times New Roman" w:hAnsi="Times New Roman" w:cs="Times New Roman"/>
        </w:rPr>
      </w:pPr>
      <w:r>
        <w:rPr>
          <w:rFonts w:ascii="Times New Roman" w:hAnsi="Times New Roman" w:cs="Times New Roman"/>
        </w:rPr>
        <w:t>Формирање свести о значају одржавања личн</w:t>
      </w:r>
      <w:r>
        <w:rPr>
          <w:rFonts w:ascii="Times New Roman" w:hAnsi="Times New Roman" w:cs="Times New Roman"/>
        </w:rPr>
        <w:t xml:space="preserve">е хигијене. </w:t>
      </w:r>
    </w:p>
    <w:p w:rsidR="003E2404" w:rsidRDefault="005A0B80">
      <w:pPr>
        <w:jc w:val="both"/>
        <w:rPr>
          <w:rFonts w:ascii="Times New Roman" w:hAnsi="Times New Roman" w:cs="Times New Roman"/>
        </w:rPr>
      </w:pPr>
      <w:r>
        <w:rPr>
          <w:rFonts w:ascii="Times New Roman" w:hAnsi="Times New Roman" w:cs="Times New Roman"/>
        </w:rPr>
        <w:t xml:space="preserve">Стварање навике да се опрема за физичко вежбање уредно одржава и чува. </w:t>
      </w:r>
    </w:p>
    <w:p w:rsidR="003E2404" w:rsidRDefault="005A0B80">
      <w:pPr>
        <w:jc w:val="both"/>
        <w:rPr>
          <w:rFonts w:ascii="Times New Roman" w:hAnsi="Times New Roman" w:cs="Times New Roman"/>
        </w:rPr>
      </w:pPr>
      <w:r>
        <w:rPr>
          <w:rFonts w:ascii="Times New Roman" w:hAnsi="Times New Roman" w:cs="Times New Roman"/>
        </w:rPr>
        <w:t xml:space="preserve">Хигијена простора за вежбање </w:t>
      </w:r>
    </w:p>
    <w:p w:rsidR="003E2404" w:rsidRDefault="005A0B80">
      <w:pPr>
        <w:jc w:val="both"/>
        <w:rPr>
          <w:rFonts w:ascii="Times New Roman" w:hAnsi="Times New Roman" w:cs="Times New Roman"/>
        </w:rPr>
      </w:pPr>
      <w:r>
        <w:rPr>
          <w:rFonts w:ascii="Times New Roman" w:hAnsi="Times New Roman" w:cs="Times New Roman"/>
        </w:rPr>
        <w:t xml:space="preserve">Формирање навике да се хигијена простора у којем ученик вежба уредно одржава и чува (сала, свлачионице игралишта...) </w:t>
      </w:r>
    </w:p>
    <w:p w:rsidR="003E2404" w:rsidRDefault="005A0B80">
      <w:pPr>
        <w:jc w:val="both"/>
        <w:rPr>
          <w:rFonts w:ascii="Times New Roman" w:hAnsi="Times New Roman" w:cs="Times New Roman"/>
        </w:rPr>
      </w:pPr>
      <w:r>
        <w:rPr>
          <w:rFonts w:ascii="Times New Roman" w:hAnsi="Times New Roman" w:cs="Times New Roman"/>
        </w:rPr>
        <w:t>"Шарени - разноврсни об</w:t>
      </w:r>
      <w:r>
        <w:rPr>
          <w:rFonts w:ascii="Times New Roman" w:hAnsi="Times New Roman" w:cs="Times New Roman"/>
        </w:rPr>
        <w:t xml:space="preserve">рок" правилна исхрана </w:t>
      </w:r>
    </w:p>
    <w:p w:rsidR="003E2404" w:rsidRDefault="005A0B80">
      <w:pPr>
        <w:jc w:val="both"/>
        <w:rPr>
          <w:rFonts w:ascii="Times New Roman" w:hAnsi="Times New Roman" w:cs="Times New Roman"/>
        </w:rPr>
      </w:pPr>
      <w:r>
        <w:rPr>
          <w:rFonts w:ascii="Times New Roman" w:hAnsi="Times New Roman" w:cs="Times New Roman"/>
        </w:rPr>
        <w:t xml:space="preserve">Упознавати ученика са значајем разноврсности исхране. </w:t>
      </w:r>
    </w:p>
    <w:p w:rsidR="003E2404" w:rsidRDefault="005A0B80">
      <w:pPr>
        <w:jc w:val="both"/>
        <w:rPr>
          <w:rFonts w:ascii="Times New Roman" w:hAnsi="Times New Roman" w:cs="Times New Roman"/>
        </w:rPr>
      </w:pPr>
      <w:r>
        <w:rPr>
          <w:rFonts w:ascii="Times New Roman" w:hAnsi="Times New Roman" w:cs="Times New Roman"/>
        </w:rPr>
        <w:t xml:space="preserve">Значај воде за организам и вежбање </w:t>
      </w:r>
    </w:p>
    <w:p w:rsidR="003E2404" w:rsidRDefault="005A0B80">
      <w:pPr>
        <w:jc w:val="both"/>
        <w:rPr>
          <w:rFonts w:ascii="Times New Roman" w:hAnsi="Times New Roman" w:cs="Times New Roman"/>
        </w:rPr>
      </w:pPr>
      <w:r>
        <w:rPr>
          <w:rFonts w:ascii="Times New Roman" w:hAnsi="Times New Roman" w:cs="Times New Roman"/>
        </w:rPr>
        <w:t xml:space="preserve">Упознавати ученика са значајем редовног и довољног конзумирања течности - воде и њеним значајем у вежбању. </w:t>
      </w:r>
    </w:p>
    <w:p w:rsidR="003E2404" w:rsidRDefault="005A0B80">
      <w:pPr>
        <w:jc w:val="both"/>
        <w:rPr>
          <w:rFonts w:ascii="Times New Roman" w:hAnsi="Times New Roman" w:cs="Times New Roman"/>
        </w:rPr>
      </w:pPr>
      <w:r>
        <w:rPr>
          <w:rFonts w:ascii="Times New Roman" w:hAnsi="Times New Roman" w:cs="Times New Roman"/>
        </w:rPr>
        <w:t xml:space="preserve">Дидактичко-методички елементи </w:t>
      </w:r>
    </w:p>
    <w:p w:rsidR="003E2404" w:rsidRDefault="005A0B80">
      <w:pPr>
        <w:jc w:val="both"/>
        <w:rPr>
          <w:rFonts w:ascii="Times New Roman" w:hAnsi="Times New Roman" w:cs="Times New Roman"/>
        </w:rPr>
      </w:pPr>
      <w:r>
        <w:rPr>
          <w:rFonts w:ascii="Times New Roman" w:hAnsi="Times New Roman" w:cs="Times New Roman"/>
        </w:rPr>
        <w:t>Осн</w:t>
      </w:r>
      <w:r>
        <w:rPr>
          <w:rFonts w:ascii="Times New Roman" w:hAnsi="Times New Roman" w:cs="Times New Roman"/>
        </w:rPr>
        <w:t xml:space="preserve">овне карактеристике реализације наставе: </w:t>
      </w:r>
    </w:p>
    <w:p w:rsidR="003E2404" w:rsidRDefault="005A0B80">
      <w:pPr>
        <w:jc w:val="both"/>
        <w:rPr>
          <w:rFonts w:ascii="Times New Roman" w:hAnsi="Times New Roman" w:cs="Times New Roman"/>
        </w:rPr>
      </w:pPr>
      <w:r>
        <w:rPr>
          <w:rFonts w:ascii="Times New Roman" w:hAnsi="Times New Roman" w:cs="Times New Roman"/>
        </w:rPr>
        <w:t xml:space="preserve">- јасноћа наставног процеса; </w:t>
      </w:r>
    </w:p>
    <w:p w:rsidR="003E2404" w:rsidRDefault="005A0B80">
      <w:pPr>
        <w:jc w:val="both"/>
        <w:rPr>
          <w:rFonts w:ascii="Times New Roman" w:hAnsi="Times New Roman" w:cs="Times New Roman"/>
        </w:rPr>
      </w:pPr>
      <w:r>
        <w:rPr>
          <w:rFonts w:ascii="Times New Roman" w:hAnsi="Times New Roman" w:cs="Times New Roman"/>
        </w:rPr>
        <w:t xml:space="preserve">- оптимално коришћење расположивог простора, справа и реквизита; </w:t>
      </w:r>
    </w:p>
    <w:p w:rsidR="003E2404" w:rsidRDefault="005A0B80">
      <w:pPr>
        <w:jc w:val="both"/>
        <w:rPr>
          <w:rFonts w:ascii="Times New Roman" w:hAnsi="Times New Roman" w:cs="Times New Roman"/>
        </w:rPr>
      </w:pPr>
      <w:r>
        <w:rPr>
          <w:rFonts w:ascii="Times New Roman" w:hAnsi="Times New Roman" w:cs="Times New Roman"/>
        </w:rPr>
        <w:t xml:space="preserve">- избор рационалних облика и метода рада; </w:t>
      </w:r>
    </w:p>
    <w:p w:rsidR="003E2404" w:rsidRDefault="005A0B80">
      <w:pPr>
        <w:jc w:val="both"/>
        <w:rPr>
          <w:rFonts w:ascii="Times New Roman" w:hAnsi="Times New Roman" w:cs="Times New Roman"/>
        </w:rPr>
      </w:pPr>
      <w:r>
        <w:rPr>
          <w:rFonts w:ascii="Times New Roman" w:hAnsi="Times New Roman" w:cs="Times New Roman"/>
        </w:rPr>
        <w:t xml:space="preserve">- избор вежби усклађен са програмским садржајима и исходима; </w:t>
      </w:r>
    </w:p>
    <w:p w:rsidR="003E2404" w:rsidRDefault="005A0B80">
      <w:pPr>
        <w:jc w:val="both"/>
        <w:rPr>
          <w:rFonts w:ascii="Times New Roman" w:hAnsi="Times New Roman" w:cs="Times New Roman"/>
        </w:rPr>
      </w:pPr>
      <w:r>
        <w:rPr>
          <w:rFonts w:ascii="Times New Roman" w:hAnsi="Times New Roman" w:cs="Times New Roman"/>
        </w:rPr>
        <w:t xml:space="preserve">- функционална повезаност делова часа - унутар једног и више узастопних часова одређене наставне теме. </w:t>
      </w:r>
    </w:p>
    <w:p w:rsidR="003E2404" w:rsidRDefault="005A0B80">
      <w:pPr>
        <w:jc w:val="both"/>
        <w:rPr>
          <w:rFonts w:ascii="Times New Roman" w:hAnsi="Times New Roman" w:cs="Times New Roman"/>
        </w:rPr>
      </w:pPr>
      <w:r>
        <w:rPr>
          <w:rFonts w:ascii="Times New Roman" w:hAnsi="Times New Roman" w:cs="Times New Roman"/>
        </w:rPr>
        <w:t xml:space="preserve">При избору облика рада узимају се у обзир просторни услови, број ученика на часу, опремљеност справама и реквизитима и планирана динамика рада. </w:t>
      </w:r>
    </w:p>
    <w:p w:rsidR="003E2404" w:rsidRDefault="005A0B80">
      <w:pPr>
        <w:jc w:val="both"/>
        <w:rPr>
          <w:rFonts w:ascii="Times New Roman" w:hAnsi="Times New Roman" w:cs="Times New Roman"/>
        </w:rPr>
      </w:pPr>
      <w:r>
        <w:rPr>
          <w:rFonts w:ascii="Times New Roman" w:hAnsi="Times New Roman" w:cs="Times New Roman"/>
        </w:rPr>
        <w:t>Избор д</w:t>
      </w:r>
      <w:r>
        <w:rPr>
          <w:rFonts w:ascii="Times New Roman" w:hAnsi="Times New Roman" w:cs="Times New Roman"/>
        </w:rPr>
        <w:t xml:space="preserve">идактичих облика рада треба да буде у функцији ефикасне организације и интензификације часа у циљу достизања постављених исхода. </w:t>
      </w:r>
    </w:p>
    <w:p w:rsidR="003E2404" w:rsidRDefault="005A0B80">
      <w:pPr>
        <w:jc w:val="both"/>
        <w:rPr>
          <w:rFonts w:ascii="Times New Roman" w:hAnsi="Times New Roman" w:cs="Times New Roman"/>
        </w:rPr>
      </w:pPr>
      <w:r>
        <w:rPr>
          <w:rFonts w:ascii="Times New Roman" w:hAnsi="Times New Roman" w:cs="Times New Roman"/>
        </w:rPr>
        <w:t>У настави треба да преовладавају игре и садржаји који захтевају прецизност извођења. Свим вежбањима претходе тачна упутства на</w:t>
      </w:r>
      <w:r>
        <w:rPr>
          <w:rFonts w:ascii="Times New Roman" w:hAnsi="Times New Roman" w:cs="Times New Roman"/>
        </w:rPr>
        <w:t xml:space="preserve">ставника и приказ вежби. Наставник прати рад ученика, указује и исправља грешке.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 </w:t>
      </w:r>
    </w:p>
    <w:p w:rsidR="003E2404" w:rsidRDefault="005A0B80">
      <w:pPr>
        <w:jc w:val="both"/>
        <w:rPr>
          <w:rFonts w:ascii="Times New Roman" w:hAnsi="Times New Roman" w:cs="Times New Roman"/>
        </w:rPr>
      </w:pPr>
      <w:r>
        <w:rPr>
          <w:rFonts w:ascii="Times New Roman" w:hAnsi="Times New Roman" w:cs="Times New Roman"/>
        </w:rPr>
        <w:t>• Ниво ангажованости (активност) и однос ученика према обавезама у физичком и здравственом васпитању</w:t>
      </w:r>
      <w:r>
        <w:rPr>
          <w:rFonts w:ascii="Times New Roman" w:hAnsi="Times New Roman" w:cs="Times New Roman"/>
        </w:rPr>
        <w:t xml:space="preserve"> који обухвата: </w:t>
      </w:r>
    </w:p>
    <w:p w:rsidR="003E2404" w:rsidRDefault="005A0B80">
      <w:pPr>
        <w:jc w:val="both"/>
        <w:rPr>
          <w:rFonts w:ascii="Times New Roman" w:hAnsi="Times New Roman" w:cs="Times New Roman"/>
        </w:rPr>
      </w:pPr>
      <w:r>
        <w:rPr>
          <w:rFonts w:ascii="Times New Roman" w:hAnsi="Times New Roman" w:cs="Times New Roman"/>
        </w:rPr>
        <w:t xml:space="preserve">- вежбање у адекватној спортској опреми; </w:t>
      </w:r>
    </w:p>
    <w:p w:rsidR="003E2404" w:rsidRDefault="005A0B80">
      <w:pPr>
        <w:jc w:val="both"/>
        <w:rPr>
          <w:rFonts w:ascii="Times New Roman" w:hAnsi="Times New Roman" w:cs="Times New Roman"/>
        </w:rPr>
      </w:pPr>
      <w:r>
        <w:rPr>
          <w:rFonts w:ascii="Times New Roman" w:hAnsi="Times New Roman" w:cs="Times New Roman"/>
        </w:rPr>
        <w:t xml:space="preserve">- активно учествује на часовима физичког и здравственог васпитања; </w:t>
      </w:r>
    </w:p>
    <w:p w:rsidR="003E2404" w:rsidRDefault="005A0B80">
      <w:pPr>
        <w:jc w:val="both"/>
        <w:rPr>
          <w:rFonts w:ascii="Times New Roman" w:hAnsi="Times New Roman" w:cs="Times New Roman"/>
        </w:rPr>
      </w:pPr>
      <w:r>
        <w:rPr>
          <w:rFonts w:ascii="Times New Roman" w:hAnsi="Times New Roman" w:cs="Times New Roman"/>
        </w:rPr>
        <w:t xml:space="preserve">- вежбање и играње у слободно време. </w:t>
      </w:r>
    </w:p>
    <w:p w:rsidR="003E2404" w:rsidRDefault="005A0B80">
      <w:pPr>
        <w:jc w:val="both"/>
        <w:rPr>
          <w:rFonts w:ascii="Times New Roman" w:hAnsi="Times New Roman" w:cs="Times New Roman"/>
        </w:rPr>
      </w:pPr>
      <w:r>
        <w:rPr>
          <w:rFonts w:ascii="Times New Roman" w:hAnsi="Times New Roman" w:cs="Times New Roman"/>
        </w:rPr>
        <w:t>• Приказ једног комплекса усвојених општеприпремних вежби (вежби обликовања), без реквизита</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 Постигнућа у моторичким вештинама. </w:t>
      </w:r>
    </w:p>
    <w:p w:rsidR="003E2404" w:rsidRDefault="005A0B80">
      <w:pPr>
        <w:jc w:val="both"/>
        <w:rPr>
          <w:rFonts w:ascii="Times New Roman" w:hAnsi="Times New Roman" w:cs="Times New Roman"/>
        </w:rPr>
      </w:pPr>
      <w:r>
        <w:rPr>
          <w:rFonts w:ascii="Times New Roman" w:hAnsi="Times New Roman" w:cs="Times New Roman"/>
        </w:rPr>
        <w:t xml:space="preserve">• Индивидуални напредак ученика </w:t>
      </w:r>
    </w:p>
    <w:p w:rsidR="003E2404" w:rsidRDefault="005A0B80">
      <w:pPr>
        <w:jc w:val="both"/>
        <w:rPr>
          <w:rFonts w:ascii="Times New Roman" w:hAnsi="Times New Roman" w:cs="Times New Roman"/>
        </w:rPr>
      </w:pPr>
      <w:r>
        <w:rPr>
          <w:rFonts w:ascii="Times New Roman" w:hAnsi="Times New Roman" w:cs="Times New Roman"/>
        </w:rPr>
        <w:t>Индивидуални напредак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w:t>
      </w:r>
      <w:r>
        <w:rPr>
          <w:rFonts w:ascii="Times New Roman" w:hAnsi="Times New Roman" w:cs="Times New Roman"/>
        </w:rPr>
        <w:t xml:space="preserve">сти. Уколико ученик нема развијене посебне способности, приликом оцењивања узима се у обзир његов индивидуални напредак у односу на претходна достигнућа и могућности као и ангажовање ученика у наставном процесу. </w:t>
      </w:r>
    </w:p>
    <w:p w:rsidR="003E2404" w:rsidRDefault="005A0B80">
      <w:pPr>
        <w:jc w:val="both"/>
        <w:rPr>
          <w:rFonts w:ascii="Times New Roman" w:hAnsi="Times New Roman" w:cs="Times New Roman"/>
        </w:rPr>
      </w:pPr>
      <w:r>
        <w:rPr>
          <w:rFonts w:ascii="Times New Roman" w:hAnsi="Times New Roman" w:cs="Times New Roman"/>
        </w:rPr>
        <w:t>Код ученика ослобођених практичног дела нас</w:t>
      </w:r>
      <w:r>
        <w:rPr>
          <w:rFonts w:ascii="Times New Roman" w:hAnsi="Times New Roman" w:cs="Times New Roman"/>
        </w:rPr>
        <w:t xml:space="preserve">таве прати се и вреднује: </w:t>
      </w:r>
    </w:p>
    <w:p w:rsidR="003E2404" w:rsidRDefault="005A0B80">
      <w:pPr>
        <w:jc w:val="both"/>
        <w:rPr>
          <w:rFonts w:ascii="Times New Roman" w:hAnsi="Times New Roman" w:cs="Times New Roman"/>
        </w:rPr>
      </w:pPr>
      <w:r>
        <w:rPr>
          <w:rFonts w:ascii="Times New Roman" w:hAnsi="Times New Roman" w:cs="Times New Roman"/>
        </w:rPr>
        <w:t xml:space="preserve">- познавање основних правила елементарних игара, основних здравствено-хигијенских правила вежбања и здраве исхране; </w:t>
      </w:r>
    </w:p>
    <w:p w:rsidR="003E2404" w:rsidRDefault="005A0B80">
      <w:pPr>
        <w:jc w:val="both"/>
        <w:rPr>
          <w:rFonts w:ascii="Times New Roman" w:hAnsi="Times New Roman" w:cs="Times New Roman"/>
        </w:rPr>
      </w:pPr>
      <w:r>
        <w:rPr>
          <w:rFonts w:ascii="Times New Roman" w:hAnsi="Times New Roman" w:cs="Times New Roman"/>
        </w:rPr>
        <w:t xml:space="preserve">- учешће у ваннаставним активностима. </w:t>
      </w:r>
    </w:p>
    <w:p w:rsidR="003E2404" w:rsidRDefault="005A0B80">
      <w:pPr>
        <w:jc w:val="both"/>
        <w:rPr>
          <w:rFonts w:ascii="Times New Roman" w:hAnsi="Times New Roman" w:cs="Times New Roman"/>
        </w:rPr>
      </w:pPr>
      <w:r>
        <w:rPr>
          <w:rFonts w:ascii="Times New Roman" w:hAnsi="Times New Roman" w:cs="Times New Roman"/>
        </w:rPr>
        <w:t>Праћење, вредновање и оцењивање ученика ослобођених од практичног дела на</w:t>
      </w:r>
      <w:r>
        <w:rPr>
          <w:rFonts w:ascii="Times New Roman" w:hAnsi="Times New Roman" w:cs="Times New Roman"/>
        </w:rPr>
        <w:t xml:space="preserve">ставе, врши се на основу посебног ангажовања у настави. </w:t>
      </w:r>
    </w:p>
    <w:p w:rsidR="003E2404" w:rsidRDefault="005A0B80">
      <w:pPr>
        <w:jc w:val="both"/>
        <w:rPr>
          <w:rFonts w:ascii="Times New Roman" w:hAnsi="Times New Roman" w:cs="Times New Roman"/>
        </w:rPr>
      </w:pPr>
      <w:r>
        <w:rPr>
          <w:rFonts w:ascii="Times New Roman" w:hAnsi="Times New Roman" w:cs="Times New Roman"/>
        </w:rPr>
        <w:t xml:space="preserve">Праћење вредновање и оцењивање ученика са инвалидитетом врши се на основу њиховог индивидуалног напретка. </w:t>
      </w:r>
    </w:p>
    <w:p w:rsidR="003E2404" w:rsidRDefault="005A0B80">
      <w:pPr>
        <w:jc w:val="both"/>
        <w:rPr>
          <w:rFonts w:ascii="Times New Roman" w:hAnsi="Times New Roman" w:cs="Times New Roman"/>
        </w:rPr>
      </w:pPr>
      <w:r>
        <w:rPr>
          <w:rFonts w:ascii="Times New Roman" w:hAnsi="Times New Roman" w:cs="Times New Roman"/>
        </w:rPr>
        <w:t xml:space="preserve">ВАННАСТАВНЕ И ВАНШКОЛСКЕ АКТИВНОСТИ </w:t>
      </w:r>
    </w:p>
    <w:p w:rsidR="003E2404" w:rsidRDefault="005A0B80">
      <w:pPr>
        <w:jc w:val="both"/>
        <w:rPr>
          <w:rFonts w:ascii="Times New Roman" w:hAnsi="Times New Roman" w:cs="Times New Roman"/>
        </w:rPr>
      </w:pPr>
      <w:r>
        <w:rPr>
          <w:rFonts w:ascii="Times New Roman" w:hAnsi="Times New Roman" w:cs="Times New Roman"/>
        </w:rPr>
        <w:t xml:space="preserve">План и програм ових активности предлаже Одељенско веће </w:t>
      </w:r>
      <w:r>
        <w:rPr>
          <w:rFonts w:ascii="Times New Roman" w:hAnsi="Times New Roman" w:cs="Times New Roman"/>
        </w:rPr>
        <w:t xml:space="preserve">другог разреда и саставни је део годишњег плана рада школе и школског програма. </w:t>
      </w:r>
    </w:p>
    <w:p w:rsidR="003E2404" w:rsidRDefault="005A0B80">
      <w:pPr>
        <w:jc w:val="both"/>
        <w:rPr>
          <w:rFonts w:ascii="Times New Roman" w:hAnsi="Times New Roman" w:cs="Times New Roman"/>
        </w:rPr>
      </w:pPr>
      <w:r>
        <w:rPr>
          <w:rFonts w:ascii="Times New Roman" w:hAnsi="Times New Roman" w:cs="Times New Roman"/>
        </w:rPr>
        <w:t xml:space="preserve">Б. Слободне активности </w:t>
      </w:r>
    </w:p>
    <w:p w:rsidR="003E2404" w:rsidRDefault="005A0B80">
      <w:pPr>
        <w:jc w:val="both"/>
        <w:rPr>
          <w:rFonts w:ascii="Times New Roman" w:hAnsi="Times New Roman" w:cs="Times New Roman"/>
        </w:rPr>
      </w:pPr>
      <w:r>
        <w:rPr>
          <w:rFonts w:ascii="Times New Roman" w:hAnsi="Times New Roman" w:cs="Times New Roman"/>
        </w:rPr>
        <w:t>Реализују се према интересовању ученика. Сачињава се посебан програм при чему се узимају у обзир материјални и просторни услови рада, узрасне карактери</w:t>
      </w:r>
      <w:r>
        <w:rPr>
          <w:rFonts w:ascii="Times New Roman" w:hAnsi="Times New Roman" w:cs="Times New Roman"/>
        </w:rPr>
        <w:t xml:space="preserve">стике и способности ученика. </w:t>
      </w:r>
    </w:p>
    <w:p w:rsidR="003E2404" w:rsidRDefault="005A0B80">
      <w:pPr>
        <w:jc w:val="both"/>
        <w:rPr>
          <w:rFonts w:ascii="Times New Roman" w:hAnsi="Times New Roman" w:cs="Times New Roman"/>
        </w:rPr>
      </w:pPr>
      <w:r>
        <w:rPr>
          <w:rFonts w:ascii="Times New Roman" w:hAnsi="Times New Roman" w:cs="Times New Roman"/>
        </w:rPr>
        <w:t xml:space="preserve">В. Недеља школског спорта </w:t>
      </w:r>
    </w:p>
    <w:p w:rsidR="003E2404" w:rsidRDefault="005A0B80">
      <w:pPr>
        <w:jc w:val="both"/>
        <w:rPr>
          <w:rFonts w:ascii="Times New Roman" w:hAnsi="Times New Roman" w:cs="Times New Roman"/>
        </w:rPr>
      </w:pPr>
      <w:r>
        <w:rPr>
          <w:rFonts w:ascii="Times New Roman" w:hAnsi="Times New Roman" w:cs="Times New Roman"/>
        </w:rPr>
        <w:t>Ради развоја и практиковања здравог начина живота, схватања важности сопственог здравља и безбедности, о потреби неговања и развоја физичких способности, као и превенције насиља, наркоманије, малолет</w:t>
      </w:r>
      <w:r>
        <w:rPr>
          <w:rFonts w:ascii="Times New Roman" w:hAnsi="Times New Roman" w:cs="Times New Roman"/>
        </w:rPr>
        <w:t xml:space="preserve">ничке делинквенције, школа у оквиру Школског програма реализује недељу школског спорта. </w:t>
      </w:r>
    </w:p>
    <w:p w:rsidR="003E2404" w:rsidRDefault="005A0B80">
      <w:pPr>
        <w:jc w:val="both"/>
        <w:rPr>
          <w:rFonts w:ascii="Times New Roman" w:hAnsi="Times New Roman" w:cs="Times New Roman"/>
        </w:rPr>
      </w:pPr>
      <w:r>
        <w:rPr>
          <w:rFonts w:ascii="Times New Roman" w:hAnsi="Times New Roman" w:cs="Times New Roman"/>
        </w:rPr>
        <w:t xml:space="preserve">Недеља школског спорта обухвата: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 физичке активности прилагођене узрасту и могућностима ученика; </w:t>
      </w:r>
    </w:p>
    <w:p w:rsidR="003E2404" w:rsidRDefault="005A0B80">
      <w:pPr>
        <w:jc w:val="both"/>
        <w:rPr>
          <w:rFonts w:ascii="Times New Roman" w:hAnsi="Times New Roman" w:cs="Times New Roman"/>
        </w:rPr>
      </w:pPr>
      <w:r>
        <w:rPr>
          <w:rFonts w:ascii="Times New Roman" w:hAnsi="Times New Roman" w:cs="Times New Roman"/>
        </w:rPr>
        <w:t xml:space="preserve">- културне манифестације са циљем промоције физичког вежбања, спорта и здравља (ликовне и друге изложбе, фолклор, плес, музичко-спортске радионице...); </w:t>
      </w:r>
    </w:p>
    <w:p w:rsidR="003E2404" w:rsidRDefault="005A0B80">
      <w:pPr>
        <w:jc w:val="both"/>
        <w:rPr>
          <w:rFonts w:ascii="Times New Roman" w:hAnsi="Times New Roman" w:cs="Times New Roman"/>
        </w:rPr>
      </w:pPr>
      <w:r>
        <w:rPr>
          <w:rFonts w:ascii="Times New Roman" w:hAnsi="Times New Roman" w:cs="Times New Roman"/>
        </w:rPr>
        <w:t xml:space="preserve">- ђачке радионице (о здрављу, физичком вежбању, спорту и др...). </w:t>
      </w:r>
    </w:p>
    <w:p w:rsidR="003E2404" w:rsidRDefault="005A0B80">
      <w:pPr>
        <w:jc w:val="both"/>
        <w:rPr>
          <w:rFonts w:ascii="Times New Roman" w:hAnsi="Times New Roman" w:cs="Times New Roman"/>
        </w:rPr>
      </w:pPr>
      <w:r>
        <w:rPr>
          <w:rFonts w:ascii="Times New Roman" w:hAnsi="Times New Roman" w:cs="Times New Roman"/>
        </w:rPr>
        <w:t>План и програм Недеље школског спорта</w:t>
      </w:r>
      <w:r>
        <w:rPr>
          <w:rFonts w:ascii="Times New Roman" w:hAnsi="Times New Roman" w:cs="Times New Roman"/>
        </w:rPr>
        <w:t xml:space="preserve"> сачињава Одељенско веће другог разреда заједно са Стручним већем предметних наставника који реализују наставу Физичког и здравственог васпитања у другом циклусу, као и другим Стручним већима (ликовне културе, музичке културе, историје, информатике...) и с</w:t>
      </w:r>
      <w:r>
        <w:rPr>
          <w:rFonts w:ascii="Times New Roman" w:hAnsi="Times New Roman" w:cs="Times New Roman"/>
        </w:rPr>
        <w:t xml:space="preserve">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 </w:t>
      </w:r>
    </w:p>
    <w:p w:rsidR="003E2404" w:rsidRDefault="005A0B80">
      <w:pPr>
        <w:jc w:val="both"/>
        <w:rPr>
          <w:rFonts w:ascii="Times New Roman" w:hAnsi="Times New Roman" w:cs="Times New Roman"/>
        </w:rPr>
      </w:pPr>
      <w:r>
        <w:rPr>
          <w:rFonts w:ascii="Times New Roman" w:hAnsi="Times New Roman" w:cs="Times New Roman"/>
        </w:rPr>
        <w:t xml:space="preserve">Г. Активности у природи (излет, крос, зимовање, летовање...) </w:t>
      </w:r>
    </w:p>
    <w:p w:rsidR="003E2404" w:rsidRDefault="005A0B80">
      <w:pPr>
        <w:jc w:val="both"/>
        <w:rPr>
          <w:rFonts w:ascii="Times New Roman" w:hAnsi="Times New Roman" w:cs="Times New Roman"/>
        </w:rPr>
      </w:pPr>
      <w:r>
        <w:rPr>
          <w:rFonts w:ascii="Times New Roman" w:hAnsi="Times New Roman" w:cs="Times New Roman"/>
        </w:rPr>
        <w:t>Из фонда р</w:t>
      </w:r>
      <w:r>
        <w:rPr>
          <w:rFonts w:ascii="Times New Roman" w:hAnsi="Times New Roman" w:cs="Times New Roman"/>
        </w:rPr>
        <w:t xml:space="preserve">адних дана, предвиђених заједничким планом, школа организује активности у природи: </w:t>
      </w:r>
    </w:p>
    <w:p w:rsidR="003E2404" w:rsidRDefault="005A0B80">
      <w:pPr>
        <w:jc w:val="both"/>
        <w:rPr>
          <w:rFonts w:ascii="Times New Roman" w:hAnsi="Times New Roman" w:cs="Times New Roman"/>
        </w:rPr>
      </w:pPr>
      <w:r>
        <w:rPr>
          <w:rFonts w:ascii="Times New Roman" w:hAnsi="Times New Roman" w:cs="Times New Roman"/>
        </w:rPr>
        <w:t xml:space="preserve">- излет; </w:t>
      </w:r>
    </w:p>
    <w:p w:rsidR="003E2404" w:rsidRDefault="005A0B80">
      <w:pPr>
        <w:jc w:val="both"/>
        <w:rPr>
          <w:rFonts w:ascii="Times New Roman" w:hAnsi="Times New Roman" w:cs="Times New Roman"/>
        </w:rPr>
      </w:pPr>
      <w:r>
        <w:rPr>
          <w:rFonts w:ascii="Times New Roman" w:hAnsi="Times New Roman" w:cs="Times New Roman"/>
        </w:rPr>
        <w:t xml:space="preserve">- крос се организује минимум једном у току школске године; </w:t>
      </w:r>
    </w:p>
    <w:p w:rsidR="003E2404" w:rsidRDefault="005A0B80">
      <w:pPr>
        <w:jc w:val="both"/>
        <w:rPr>
          <w:rFonts w:ascii="Times New Roman" w:hAnsi="Times New Roman" w:cs="Times New Roman"/>
        </w:rPr>
      </w:pPr>
      <w:r>
        <w:rPr>
          <w:rFonts w:ascii="Times New Roman" w:hAnsi="Times New Roman" w:cs="Times New Roman"/>
        </w:rPr>
        <w:t xml:space="preserve">- зимовање - организује се за време зимског распуста (физичке активности на снегу); </w:t>
      </w:r>
    </w:p>
    <w:p w:rsidR="003E2404" w:rsidRDefault="005A0B80">
      <w:pPr>
        <w:jc w:val="both"/>
        <w:rPr>
          <w:rFonts w:ascii="Times New Roman" w:hAnsi="Times New Roman" w:cs="Times New Roman"/>
        </w:rPr>
      </w:pPr>
      <w:r>
        <w:rPr>
          <w:rFonts w:ascii="Times New Roman" w:hAnsi="Times New Roman" w:cs="Times New Roman"/>
        </w:rPr>
        <w:t>- летовање - орга</w:t>
      </w:r>
      <w:r>
        <w:rPr>
          <w:rFonts w:ascii="Times New Roman" w:hAnsi="Times New Roman" w:cs="Times New Roman"/>
        </w:rPr>
        <w:t xml:space="preserve">низује се за време летњег распуста (камповање итд.). </w:t>
      </w:r>
    </w:p>
    <w:p w:rsidR="003E2404" w:rsidRDefault="005A0B80">
      <w:pPr>
        <w:jc w:val="both"/>
        <w:rPr>
          <w:rFonts w:ascii="Times New Roman" w:hAnsi="Times New Roman" w:cs="Times New Roman"/>
        </w:rPr>
      </w:pPr>
      <w:r>
        <w:rPr>
          <w:rFonts w:ascii="Times New Roman" w:hAnsi="Times New Roman" w:cs="Times New Roman"/>
        </w:rPr>
        <w:t xml:space="preserve">План и програм ових активности сачињава Одељенско веће другог разреда у сарадњи са Стручним већем предметних наставника који реализују наставу Физичког и здравственог васпитања у другом циклусу. </w:t>
      </w:r>
    </w:p>
    <w:p w:rsidR="003E2404" w:rsidRDefault="005A0B80">
      <w:pPr>
        <w:jc w:val="both"/>
        <w:rPr>
          <w:rFonts w:ascii="Times New Roman" w:hAnsi="Times New Roman" w:cs="Times New Roman"/>
        </w:rPr>
      </w:pPr>
      <w:r>
        <w:rPr>
          <w:rFonts w:ascii="Times New Roman" w:hAnsi="Times New Roman" w:cs="Times New Roman"/>
        </w:rPr>
        <w:t>Д. Шко</w:t>
      </w:r>
      <w:r>
        <w:rPr>
          <w:rFonts w:ascii="Times New Roman" w:hAnsi="Times New Roman" w:cs="Times New Roman"/>
        </w:rPr>
        <w:t xml:space="preserve">лска такмичења </w:t>
      </w:r>
    </w:p>
    <w:p w:rsidR="003E2404" w:rsidRDefault="005A0B80">
      <w:pPr>
        <w:jc w:val="both"/>
        <w:rPr>
          <w:rFonts w:ascii="Times New Roman" w:hAnsi="Times New Roman" w:cs="Times New Roman"/>
        </w:rPr>
      </w:pPr>
      <w:r>
        <w:rPr>
          <w:rFonts w:ascii="Times New Roman" w:hAnsi="Times New Roman" w:cs="Times New Roman"/>
        </w:rPr>
        <w:t xml:space="preserve">Школа за ученике другог разреда организује и спроводи такмичења из минимум једне елементарне игре или полигона у току школске године, као интегрални део процеса Физичког и здравственог васпитања. План такмичења доноси Одељенско веће другог </w:t>
      </w:r>
      <w:r>
        <w:rPr>
          <w:rFonts w:ascii="Times New Roman" w:hAnsi="Times New Roman" w:cs="Times New Roman"/>
        </w:rPr>
        <w:t xml:space="preserve">разреда у сарадњи са Стручним већем наставника Физичког и здравственог васпитања. </w:t>
      </w:r>
    </w:p>
    <w:p w:rsidR="003E2404" w:rsidRDefault="005A0B80">
      <w:pPr>
        <w:jc w:val="both"/>
        <w:rPr>
          <w:rFonts w:ascii="Times New Roman" w:hAnsi="Times New Roman" w:cs="Times New Roman"/>
        </w:rPr>
      </w:pPr>
      <w:r>
        <w:rPr>
          <w:rFonts w:ascii="Times New Roman" w:hAnsi="Times New Roman" w:cs="Times New Roman"/>
        </w:rPr>
        <w:t>Ученици могу да учествују и на такмичењима у систему школских спортских такмичења Републике Србије, која су у складу са наставним планом и програмом, као и на такмичењима од</w:t>
      </w:r>
      <w:r>
        <w:rPr>
          <w:rFonts w:ascii="Times New Roman" w:hAnsi="Times New Roman" w:cs="Times New Roman"/>
        </w:rPr>
        <w:t xml:space="preserve"> интереса за локалну заједницу. </w:t>
      </w:r>
    </w:p>
    <w:p w:rsidR="003E2404" w:rsidRDefault="005A0B80">
      <w:pPr>
        <w:jc w:val="both"/>
        <w:rPr>
          <w:rFonts w:ascii="Times New Roman" w:hAnsi="Times New Roman" w:cs="Times New Roman"/>
        </w:rPr>
      </w:pPr>
      <w:r>
        <w:rPr>
          <w:rFonts w:ascii="Times New Roman" w:hAnsi="Times New Roman" w:cs="Times New Roman"/>
        </w:rPr>
        <w:t xml:space="preserve">Ђ. Корективно-педагошки рад и допунска настава </w:t>
      </w:r>
    </w:p>
    <w:p w:rsidR="003E2404" w:rsidRDefault="005A0B80">
      <w:pPr>
        <w:jc w:val="both"/>
        <w:rPr>
          <w:rFonts w:ascii="Times New Roman" w:hAnsi="Times New Roman" w:cs="Times New Roman"/>
        </w:rPr>
      </w:pPr>
      <w:r>
        <w:rPr>
          <w:rFonts w:ascii="Times New Roman" w:hAnsi="Times New Roman" w:cs="Times New Roman"/>
        </w:rPr>
        <w:t xml:space="preserve">Ове активности организују се са ученицима који имају: </w:t>
      </w:r>
    </w:p>
    <w:p w:rsidR="003E2404" w:rsidRDefault="005A0B80">
      <w:pPr>
        <w:jc w:val="both"/>
        <w:rPr>
          <w:rFonts w:ascii="Times New Roman" w:hAnsi="Times New Roman" w:cs="Times New Roman"/>
        </w:rPr>
      </w:pPr>
      <w:r>
        <w:rPr>
          <w:rFonts w:ascii="Times New Roman" w:hAnsi="Times New Roman" w:cs="Times New Roman"/>
        </w:rPr>
        <w:t xml:space="preserve">- потешкоће у остваривању исхода; </w:t>
      </w:r>
    </w:p>
    <w:p w:rsidR="003E2404" w:rsidRDefault="005A0B80">
      <w:pPr>
        <w:jc w:val="both"/>
        <w:rPr>
          <w:rFonts w:ascii="Times New Roman" w:hAnsi="Times New Roman" w:cs="Times New Roman"/>
        </w:rPr>
      </w:pPr>
      <w:r>
        <w:rPr>
          <w:rFonts w:ascii="Times New Roman" w:hAnsi="Times New Roman" w:cs="Times New Roman"/>
        </w:rPr>
        <w:t xml:space="preserve">- смањене физичке способности; </w:t>
      </w:r>
    </w:p>
    <w:p w:rsidR="003E2404" w:rsidRDefault="005A0B80">
      <w:pPr>
        <w:jc w:val="both"/>
        <w:rPr>
          <w:rFonts w:ascii="Times New Roman" w:hAnsi="Times New Roman" w:cs="Times New Roman"/>
        </w:rPr>
      </w:pPr>
      <w:r>
        <w:rPr>
          <w:rFonts w:ascii="Times New Roman" w:hAnsi="Times New Roman" w:cs="Times New Roman"/>
        </w:rPr>
        <w:t xml:space="preserve">- лоше држање тела; </w:t>
      </w:r>
    </w:p>
    <w:p w:rsidR="003E2404" w:rsidRDefault="005A0B80">
      <w:pPr>
        <w:jc w:val="both"/>
        <w:rPr>
          <w:rFonts w:ascii="Times New Roman" w:hAnsi="Times New Roman" w:cs="Times New Roman"/>
        </w:rPr>
      </w:pPr>
      <w:r>
        <w:rPr>
          <w:rFonts w:ascii="Times New Roman" w:hAnsi="Times New Roman" w:cs="Times New Roman"/>
        </w:rPr>
        <w:t>- здравствене потешкоће које оне</w:t>
      </w:r>
      <w:r>
        <w:rPr>
          <w:rFonts w:ascii="Times New Roman" w:hAnsi="Times New Roman" w:cs="Times New Roman"/>
        </w:rPr>
        <w:t xml:space="preserve">могућавају редовно похађање наставе. </w:t>
      </w:r>
    </w:p>
    <w:p w:rsidR="003E2404" w:rsidRDefault="005A0B80">
      <w:pPr>
        <w:jc w:val="both"/>
        <w:rPr>
          <w:rFonts w:ascii="Times New Roman" w:hAnsi="Times New Roman" w:cs="Times New Roman"/>
        </w:rPr>
      </w:pPr>
      <w:r>
        <w:rPr>
          <w:rFonts w:ascii="Times New Roman" w:hAnsi="Times New Roman" w:cs="Times New Roman"/>
        </w:rPr>
        <w:t xml:space="preserve">За ученике који имају потешкоће у савладавању градива и ученике са смањеним физичким способностима организује се допунска настава која подразумева савладавање оних обавезних </w:t>
      </w:r>
      <w:r>
        <w:rPr>
          <w:rFonts w:ascii="Times New Roman" w:hAnsi="Times New Roman" w:cs="Times New Roman"/>
        </w:rPr>
        <w:lastRenderedPageBreak/>
        <w:t>програмских садржаја које ученици нису успел</w:t>
      </w:r>
      <w:r>
        <w:rPr>
          <w:rFonts w:ascii="Times New Roman" w:hAnsi="Times New Roman" w:cs="Times New Roman"/>
        </w:rPr>
        <w:t xml:space="preserve">и да савладају на редовној настави, као и развијање њихових физичких способности; </w:t>
      </w:r>
    </w:p>
    <w:p w:rsidR="003E2404" w:rsidRDefault="005A0B80">
      <w:pPr>
        <w:jc w:val="both"/>
        <w:rPr>
          <w:rFonts w:ascii="Times New Roman" w:hAnsi="Times New Roman" w:cs="Times New Roman"/>
        </w:rPr>
      </w:pPr>
      <w:r>
        <w:rPr>
          <w:rFonts w:ascii="Times New Roman" w:hAnsi="Times New Roman" w:cs="Times New Roman"/>
        </w:rPr>
        <w:t xml:space="preserve">Рад са ученицима који имају лоше држање тела подразумева: </w:t>
      </w:r>
    </w:p>
    <w:p w:rsidR="003E2404" w:rsidRDefault="005A0B80">
      <w:pPr>
        <w:jc w:val="both"/>
        <w:rPr>
          <w:rFonts w:ascii="Times New Roman" w:hAnsi="Times New Roman" w:cs="Times New Roman"/>
        </w:rPr>
      </w:pPr>
      <w:r>
        <w:rPr>
          <w:rFonts w:ascii="Times New Roman" w:hAnsi="Times New Roman" w:cs="Times New Roman"/>
        </w:rPr>
        <w:t xml:space="preserve">- уочавање постуралних поремећаја код ученика; </w:t>
      </w:r>
    </w:p>
    <w:p w:rsidR="003E2404" w:rsidRDefault="005A0B80">
      <w:pPr>
        <w:jc w:val="both"/>
        <w:rPr>
          <w:rFonts w:ascii="Times New Roman" w:hAnsi="Times New Roman" w:cs="Times New Roman"/>
        </w:rPr>
      </w:pPr>
      <w:r>
        <w:rPr>
          <w:rFonts w:ascii="Times New Roman" w:hAnsi="Times New Roman" w:cs="Times New Roman"/>
        </w:rPr>
        <w:t xml:space="preserve">- саветовање ученика и родитеља; </w:t>
      </w:r>
    </w:p>
    <w:p w:rsidR="003E2404" w:rsidRDefault="005A0B80">
      <w:pPr>
        <w:jc w:val="both"/>
        <w:rPr>
          <w:rFonts w:ascii="Times New Roman" w:hAnsi="Times New Roman" w:cs="Times New Roman"/>
        </w:rPr>
      </w:pPr>
      <w:r>
        <w:rPr>
          <w:rFonts w:ascii="Times New Roman" w:hAnsi="Times New Roman" w:cs="Times New Roman"/>
        </w:rPr>
        <w:t>- организовање додатног превенти</w:t>
      </w:r>
      <w:r>
        <w:rPr>
          <w:rFonts w:ascii="Times New Roman" w:hAnsi="Times New Roman" w:cs="Times New Roman"/>
        </w:rPr>
        <w:t xml:space="preserve">вног вежбања у трајању од једног школског часа недељно; </w:t>
      </w:r>
    </w:p>
    <w:p w:rsidR="003E2404" w:rsidRDefault="005A0B80">
      <w:pPr>
        <w:jc w:val="both"/>
        <w:rPr>
          <w:rFonts w:ascii="Times New Roman" w:hAnsi="Times New Roman" w:cs="Times New Roman"/>
        </w:rPr>
      </w:pPr>
      <w:r>
        <w:rPr>
          <w:rFonts w:ascii="Times New Roman" w:hAnsi="Times New Roman" w:cs="Times New Roman"/>
        </w:rPr>
        <w:t xml:space="preserve">- организовање корективног вежбања у сарадњи са одговарајућом здравственом установом. </w:t>
      </w:r>
    </w:p>
    <w:p w:rsidR="003E2404" w:rsidRDefault="005A0B80">
      <w:pPr>
        <w:jc w:val="both"/>
        <w:rPr>
          <w:rFonts w:ascii="Times New Roman" w:hAnsi="Times New Roman" w:cs="Times New Roman"/>
        </w:rPr>
      </w:pPr>
      <w:r>
        <w:rPr>
          <w:rFonts w:ascii="Times New Roman" w:hAnsi="Times New Roman" w:cs="Times New Roman"/>
        </w:rPr>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 а спроводи их наставник Физичког и здравственог васпитања у сарадњи са наставником који реализује разред</w:t>
      </w:r>
      <w:r>
        <w:rPr>
          <w:rFonts w:ascii="Times New Roman" w:hAnsi="Times New Roman" w:cs="Times New Roman"/>
        </w:rPr>
        <w:t xml:space="preserve">ну наставну у одељењу које ученик похађа. </w:t>
      </w:r>
    </w:p>
    <w:p w:rsidR="003E2404" w:rsidRDefault="005A0B80">
      <w:pPr>
        <w:jc w:val="both"/>
        <w:rPr>
          <w:rFonts w:ascii="Times New Roman" w:hAnsi="Times New Roman" w:cs="Times New Roman"/>
        </w:rPr>
      </w:pPr>
      <w:r>
        <w:rPr>
          <w:rFonts w:ascii="Times New Roman" w:hAnsi="Times New Roman" w:cs="Times New Roman"/>
        </w:rPr>
        <w:t xml:space="preserve">Ослобађање ученика наставе физичког и здравственог васпитања </w:t>
      </w:r>
    </w:p>
    <w:p w:rsidR="003E2404" w:rsidRDefault="005A0B80">
      <w:pPr>
        <w:jc w:val="both"/>
        <w:rPr>
          <w:rFonts w:ascii="Times New Roman" w:hAnsi="Times New Roman" w:cs="Times New Roman"/>
        </w:rPr>
      </w:pPr>
      <w:r>
        <w:rPr>
          <w:rFonts w:ascii="Times New Roman" w:hAnsi="Times New Roman" w:cs="Times New Roman"/>
        </w:rPr>
        <w:t xml:space="preserve">Ученик може бити ослобођен само практичног дела програма наставе за одређени период, полугодиште или целу школску годину на основу препоруке изабраног лекара. </w:t>
      </w:r>
    </w:p>
    <w:p w:rsidR="003E2404" w:rsidRDefault="005A0B80">
      <w:pPr>
        <w:jc w:val="both"/>
        <w:rPr>
          <w:rFonts w:ascii="Times New Roman" w:hAnsi="Times New Roman" w:cs="Times New Roman"/>
        </w:rPr>
      </w:pPr>
      <w:r>
        <w:rPr>
          <w:rFonts w:ascii="Times New Roman" w:hAnsi="Times New Roman" w:cs="Times New Roman"/>
        </w:rPr>
        <w:t>Ученик ослобођен практичног дела, у обавези је да присуствује часовима. За рад са ослобођеним уч</w:t>
      </w:r>
      <w:r>
        <w:rPr>
          <w:rFonts w:ascii="Times New Roman" w:hAnsi="Times New Roman" w:cs="Times New Roman"/>
        </w:rPr>
        <w:t xml:space="preserve">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 </w:t>
      </w:r>
    </w:p>
    <w:p w:rsidR="003E2404" w:rsidRDefault="005A0B80">
      <w:pPr>
        <w:jc w:val="both"/>
        <w:rPr>
          <w:rFonts w:ascii="Times New Roman" w:hAnsi="Times New Roman" w:cs="Times New Roman"/>
        </w:rPr>
      </w:pPr>
      <w:r>
        <w:rPr>
          <w:rFonts w:ascii="Times New Roman" w:hAnsi="Times New Roman" w:cs="Times New Roman"/>
        </w:rPr>
        <w:t xml:space="preserve">Ослобођеним ученицима треба пружити могућност да: </w:t>
      </w:r>
    </w:p>
    <w:p w:rsidR="003E2404" w:rsidRDefault="005A0B80">
      <w:pPr>
        <w:jc w:val="both"/>
        <w:rPr>
          <w:rFonts w:ascii="Times New Roman" w:hAnsi="Times New Roman" w:cs="Times New Roman"/>
        </w:rPr>
      </w:pPr>
      <w:r>
        <w:rPr>
          <w:rFonts w:ascii="Times New Roman" w:hAnsi="Times New Roman" w:cs="Times New Roman"/>
        </w:rPr>
        <w:t>- прате игру и усвајају правила игара,</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 направе едукативни цртеж са спортског догађаја, </w:t>
      </w:r>
    </w:p>
    <w:p w:rsidR="003E2404" w:rsidRDefault="005A0B80">
      <w:pPr>
        <w:jc w:val="both"/>
        <w:rPr>
          <w:rFonts w:ascii="Times New Roman" w:hAnsi="Times New Roman" w:cs="Times New Roman"/>
        </w:rPr>
      </w:pPr>
      <w:r>
        <w:rPr>
          <w:rFonts w:ascii="Times New Roman" w:hAnsi="Times New Roman" w:cs="Times New Roman"/>
        </w:rPr>
        <w:t xml:space="preserve">- на други начин помажу у настави. </w:t>
      </w:r>
    </w:p>
    <w:p w:rsidR="003E2404" w:rsidRDefault="005A0B80">
      <w:pPr>
        <w:jc w:val="both"/>
        <w:rPr>
          <w:rFonts w:ascii="Times New Roman" w:hAnsi="Times New Roman" w:cs="Times New Roman"/>
        </w:rPr>
      </w:pPr>
      <w:r>
        <w:rPr>
          <w:rFonts w:ascii="Times New Roman" w:hAnsi="Times New Roman" w:cs="Times New Roman"/>
        </w:rPr>
        <w:t xml:space="preserve">Пример исхода за ученике ослобођене од практичног дела наставе: </w:t>
      </w:r>
    </w:p>
    <w:p w:rsidR="003E2404" w:rsidRDefault="005A0B80">
      <w:pPr>
        <w:jc w:val="both"/>
        <w:rPr>
          <w:rFonts w:ascii="Times New Roman" w:hAnsi="Times New Roman" w:cs="Times New Roman"/>
        </w:rPr>
      </w:pPr>
      <w:r>
        <w:rPr>
          <w:rFonts w:ascii="Times New Roman" w:hAnsi="Times New Roman" w:cs="Times New Roman"/>
        </w:rPr>
        <w:t xml:space="preserve">По завршетку теме ученик ће бити у стању да: </w:t>
      </w:r>
    </w:p>
    <w:p w:rsidR="003E2404" w:rsidRDefault="005A0B80">
      <w:pPr>
        <w:jc w:val="both"/>
        <w:rPr>
          <w:rFonts w:ascii="Times New Roman" w:hAnsi="Times New Roman" w:cs="Times New Roman"/>
        </w:rPr>
      </w:pPr>
      <w:r>
        <w:rPr>
          <w:rFonts w:ascii="Times New Roman" w:hAnsi="Times New Roman" w:cs="Times New Roman"/>
        </w:rPr>
        <w:t>- наведе основна правила елементарне игре која се најчеш</w:t>
      </w:r>
      <w:r>
        <w:rPr>
          <w:rFonts w:ascii="Times New Roman" w:hAnsi="Times New Roman" w:cs="Times New Roman"/>
        </w:rPr>
        <w:t xml:space="preserve">ће примењује у настави; </w:t>
      </w:r>
    </w:p>
    <w:p w:rsidR="003E2404" w:rsidRDefault="005A0B80">
      <w:pPr>
        <w:jc w:val="both"/>
        <w:rPr>
          <w:rFonts w:ascii="Times New Roman" w:hAnsi="Times New Roman" w:cs="Times New Roman"/>
        </w:rPr>
      </w:pPr>
      <w:r>
        <w:rPr>
          <w:rFonts w:ascii="Times New Roman" w:hAnsi="Times New Roman" w:cs="Times New Roman"/>
        </w:rPr>
        <w:t xml:space="preserve">- примени основна здравствено-хигијенска правила; </w:t>
      </w:r>
    </w:p>
    <w:p w:rsidR="003E2404" w:rsidRDefault="005A0B80">
      <w:pPr>
        <w:jc w:val="both"/>
        <w:rPr>
          <w:rFonts w:ascii="Times New Roman" w:hAnsi="Times New Roman" w:cs="Times New Roman"/>
        </w:rPr>
      </w:pPr>
      <w:r>
        <w:rPr>
          <w:rFonts w:ascii="Times New Roman" w:hAnsi="Times New Roman" w:cs="Times New Roman"/>
        </w:rPr>
        <w:t xml:space="preserve">- помогне у организацији активности предвиђених програмом. </w:t>
      </w:r>
    </w:p>
    <w:p w:rsidR="003E2404" w:rsidRDefault="005A0B80">
      <w:pPr>
        <w:jc w:val="both"/>
        <w:rPr>
          <w:rFonts w:ascii="Times New Roman" w:hAnsi="Times New Roman" w:cs="Times New Roman"/>
        </w:rPr>
      </w:pPr>
      <w:r>
        <w:rPr>
          <w:rFonts w:ascii="Times New Roman" w:hAnsi="Times New Roman" w:cs="Times New Roman"/>
        </w:rPr>
        <w:t xml:space="preserve">Педагошка документација </w:t>
      </w:r>
    </w:p>
    <w:p w:rsidR="003E2404" w:rsidRDefault="005A0B80">
      <w:pPr>
        <w:jc w:val="both"/>
        <w:rPr>
          <w:rFonts w:ascii="Times New Roman" w:hAnsi="Times New Roman" w:cs="Times New Roman"/>
        </w:rPr>
      </w:pPr>
      <w:r>
        <w:rPr>
          <w:rFonts w:ascii="Times New Roman" w:hAnsi="Times New Roman" w:cs="Times New Roman"/>
        </w:rPr>
        <w:t>- Планови рада Физичког и здравственог васпитања, план рада одељенског већа, годишњи план (по т</w:t>
      </w:r>
      <w:r>
        <w:rPr>
          <w:rFonts w:ascii="Times New Roman" w:hAnsi="Times New Roman" w:cs="Times New Roman"/>
        </w:rPr>
        <w:t xml:space="preserve">емама са бројем часова), месечни оперативни план, план ванчасовних и ваншколских активности и праћење њихове реализације. </w:t>
      </w:r>
    </w:p>
    <w:p w:rsidR="003E2404" w:rsidRDefault="005A0B80">
      <w:pPr>
        <w:jc w:val="both"/>
        <w:rPr>
          <w:rFonts w:ascii="Times New Roman" w:hAnsi="Times New Roman" w:cs="Times New Roman"/>
        </w:rPr>
      </w:pPr>
      <w:r>
        <w:rPr>
          <w:rFonts w:ascii="Times New Roman" w:hAnsi="Times New Roman" w:cs="Times New Roman"/>
        </w:rPr>
        <w:t xml:space="preserve">- Писане припреме: форму и изглед припреме сачињава сам наставник у складу са Стручним упутством. </w:t>
      </w:r>
    </w:p>
    <w:p w:rsidR="003E2404" w:rsidRDefault="005A0B80">
      <w:pPr>
        <w:jc w:val="both"/>
        <w:rPr>
          <w:rFonts w:ascii="Times New Roman" w:hAnsi="Times New Roman" w:cs="Times New Roman"/>
        </w:rPr>
      </w:pPr>
      <w:r>
        <w:rPr>
          <w:rFonts w:ascii="Times New Roman" w:hAnsi="Times New Roman" w:cs="Times New Roman"/>
        </w:rPr>
        <w:t xml:space="preserve">Педагошку документацију наставник </w:t>
      </w:r>
      <w:r>
        <w:rPr>
          <w:rFonts w:ascii="Times New Roman" w:hAnsi="Times New Roman" w:cs="Times New Roman"/>
        </w:rPr>
        <w:t xml:space="preserve">сачињава у писаној или електронској форми. </w:t>
      </w:r>
    </w:p>
    <w:p w:rsidR="003E2404" w:rsidRDefault="005A0B80">
      <w:pPr>
        <w:pStyle w:val="Normal1"/>
        <w:spacing w:beforeAutospacing="0" w:after="0" w:afterAutospacing="0"/>
        <w:jc w:val="both"/>
      </w:pPr>
      <w:r>
        <w:t> </w:t>
      </w:r>
    </w:p>
    <w:p w:rsidR="003E2404" w:rsidRDefault="003E2404">
      <w:pPr>
        <w:jc w:val="both"/>
        <w:rPr>
          <w:rFonts w:ascii="Times New Roman" w:hAnsi="Times New Roman" w:cs="Times New Roman"/>
        </w:rPr>
      </w:pPr>
      <w:bookmarkStart w:id="6" w:name="str_191"/>
      <w:bookmarkStart w:id="7" w:name="str_190"/>
      <w:bookmarkStart w:id="8" w:name="str_18"/>
      <w:bookmarkEnd w:id="6"/>
      <w:bookmarkEnd w:id="7"/>
      <w:bookmarkEnd w:id="8"/>
    </w:p>
    <w:p w:rsidR="003E2404" w:rsidRDefault="005A0B80">
      <w:pPr>
        <w:pStyle w:val="wyq070---podpododeljak-kurziv"/>
        <w:jc w:val="both"/>
        <w:rPr>
          <w:rFonts w:ascii="Times New Roman" w:hAnsi="Times New Roman" w:cs="Times New Roman"/>
          <w:b/>
          <w:i w:val="0"/>
        </w:rPr>
      </w:pPr>
      <w:r>
        <w:rPr>
          <w:rFonts w:ascii="Times New Roman" w:hAnsi="Times New Roman" w:cs="Times New Roman"/>
          <w:b/>
          <w:i w:val="0"/>
        </w:rPr>
        <w:t>3.2.2. ИЗБОРНИ НАСТАВНИ ПРЕДМЕТИ</w:t>
      </w:r>
    </w:p>
    <w:p w:rsidR="003E2404" w:rsidRDefault="005A0B80">
      <w:pPr>
        <w:pStyle w:val="normalprored"/>
        <w:jc w:val="both"/>
        <w:rPr>
          <w:b/>
          <w:sz w:val="28"/>
          <w:szCs w:val="28"/>
        </w:rPr>
      </w:pPr>
      <w:r>
        <w:rPr>
          <w:b/>
          <w:sz w:val="28"/>
          <w:szCs w:val="28"/>
        </w:rPr>
        <w:t>3.2.2.1.ВЕРСКА НАСТАВА</w:t>
      </w:r>
    </w:p>
    <w:p w:rsidR="003E2404" w:rsidRDefault="005A0B80">
      <w:pPr>
        <w:pStyle w:val="normalbold"/>
        <w:jc w:val="both"/>
      </w:pPr>
      <w:r>
        <w:t>Циљ и задаци</w:t>
      </w:r>
    </w:p>
    <w:p w:rsidR="003E2404" w:rsidRDefault="005A0B80">
      <w:pPr>
        <w:pStyle w:val="Normal1"/>
        <w:jc w:val="both"/>
      </w:pPr>
      <w:r>
        <w:rPr>
          <w:b/>
          <w:bCs/>
        </w:rPr>
        <w:t>Циљеви</w:t>
      </w:r>
      <w:r>
        <w:t xml:space="preserve"> верске наставе јесу да се њоме посведоче садржај вере и духовно искуство традиционалних цркава и религијских заједница које живе и де</w:t>
      </w:r>
      <w:r>
        <w:t>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w:t>
      </w:r>
      <w:r>
        <w:t xml:space="preserve"> и културног идентитета. Упознавање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w:t>
      </w:r>
      <w:r>
        <w:t>и научних сазнања и свих позитивних искустава и достигнућа човечанства.</w:t>
      </w:r>
    </w:p>
    <w:p w:rsidR="003E2404" w:rsidRDefault="005A0B80">
      <w:pPr>
        <w:pStyle w:val="Normal1"/>
        <w:spacing w:beforeAutospacing="0" w:after="0" w:afterAutospacing="0"/>
        <w:jc w:val="both"/>
      </w:pPr>
      <w:r>
        <w:rPr>
          <w:b/>
          <w:bCs/>
        </w:rPr>
        <w:t>Задаци</w:t>
      </w:r>
      <w:r>
        <w:t xml:space="preserve"> верске наставе јесу да код ученика:</w:t>
      </w:r>
    </w:p>
    <w:p w:rsidR="003E2404" w:rsidRDefault="005A0B80">
      <w:pPr>
        <w:pStyle w:val="Normal1"/>
        <w:spacing w:beforeAutospacing="0" w:after="0" w:afterAutospacing="0"/>
        <w:jc w:val="both"/>
      </w:pPr>
      <w:r>
        <w:t>- развија отвореност и однос према Богу, другачијем и савршеном у односу на нас, као и отвореност и однос према другим личностима, према људи</w:t>
      </w:r>
      <w:r>
        <w:t>ма као ближњима, а тиме се буди и развија свест о заједници са Богом и са људима и посредно се сузбија екстремни индивидуализам и егоцентризам;</w:t>
      </w:r>
    </w:p>
    <w:p w:rsidR="003E2404" w:rsidRDefault="005A0B80">
      <w:pPr>
        <w:pStyle w:val="Normal1"/>
        <w:spacing w:beforeAutospacing="0" w:after="0" w:afterAutospacing="0"/>
        <w:jc w:val="both"/>
      </w:pPr>
      <w:r>
        <w:t>- развија способност за постављање питања о целини и коначном смислу постојања човека и света, о људској слободи</w:t>
      </w:r>
      <w:r>
        <w:t>, о животу у заједници, о феномену смрти, о односу са природом која нас окружује, као и о сопственој одговорности за друге, за свет као творевину Божју и за себе;</w:t>
      </w:r>
    </w:p>
    <w:p w:rsidR="003E2404" w:rsidRDefault="005A0B80">
      <w:pPr>
        <w:pStyle w:val="Normal1"/>
        <w:spacing w:beforeAutospacing="0" w:after="0" w:afterAutospacing="0"/>
        <w:jc w:val="both"/>
      </w:pPr>
      <w:r>
        <w:t>- развија тежњу ка одговорном обликовању заједничког живота са другим људима из сопственог на</w:t>
      </w:r>
      <w:r>
        <w:t>рода и сопствене Цркве или верске заједнице, као и са људима, народима, верским заједницама и културама другачијим од сопствене, ка изналажењу равнотеже између заједнице и властите личности и ка остваривању сусрета са светом, са природом и пре и после свег</w:t>
      </w:r>
      <w:r>
        <w:t>а са Богом;</w:t>
      </w:r>
    </w:p>
    <w:p w:rsidR="003E2404" w:rsidRDefault="005A0B80">
      <w:pPr>
        <w:pStyle w:val="Normal1"/>
        <w:spacing w:beforeAutospacing="0" w:after="0" w:afterAutospacing="0"/>
        <w:jc w:val="both"/>
      </w:pPr>
      <w:r>
        <w:t>- изгради способност за дубље разумевање и вредновање културе и цивилизације у којој живе, историје човечанства и људског стваралаштва у науци и другим областима;</w:t>
      </w:r>
    </w:p>
    <w:p w:rsidR="003E2404" w:rsidRDefault="005A0B80">
      <w:pPr>
        <w:pStyle w:val="Normal1"/>
        <w:spacing w:beforeAutospacing="0" w:after="0" w:afterAutospacing="0"/>
        <w:jc w:val="both"/>
      </w:pPr>
      <w:r>
        <w:t>- изгради свест и уверење да свет и живот имају вечни смисао, као и способност за</w:t>
      </w:r>
      <w:r>
        <w:t xml:space="preserve"> разумевање и преиспитивање сопственог односа према Богу, људима и природи.</w:t>
      </w:r>
    </w:p>
    <w:p w:rsidR="003E2404" w:rsidRDefault="003E2404">
      <w:pPr>
        <w:pStyle w:val="wyq080---odsek"/>
        <w:jc w:val="both"/>
        <w:rPr>
          <w:rFonts w:ascii="Times New Roman" w:hAnsi="Times New Roman" w:cs="Times New Roman"/>
        </w:rPr>
      </w:pPr>
      <w:bookmarkStart w:id="9" w:name="str_26"/>
      <w:bookmarkEnd w:id="9"/>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ПРАВОСЛАВНИ КАТИХИЗИС (ВЕРОНАУКА)</w:t>
      </w:r>
    </w:p>
    <w:p w:rsidR="003E2404" w:rsidRDefault="005A0B80">
      <w:pPr>
        <w:pStyle w:val="normalbold"/>
        <w:jc w:val="both"/>
      </w:pPr>
      <w:r>
        <w:t>Циљ и задаци</w:t>
      </w:r>
    </w:p>
    <w:p w:rsidR="003E2404" w:rsidRDefault="005A0B80">
      <w:pPr>
        <w:pStyle w:val="Normal1"/>
        <w:jc w:val="both"/>
      </w:pPr>
      <w:r>
        <w:t xml:space="preserve">Циљ наставе православног катихизиса (веронауке) у основном образовању и васпитању јесте да пружи целовит православни поглед на свет </w:t>
      </w:r>
      <w:r>
        <w:t>и живот, уважавајући две димензије: историјски хришћански живот (историјску реалност цркве) и есхатолошки (будући) живот (димензију идеалног). То значи да ученици систематски упознају православну веру у њеној доктринираној, литургијској, социјалној и мисио</w:t>
      </w:r>
      <w:r>
        <w:t>нарској димензији, при чему се излагање хришћанског виђења живота и постојања света обавља у веома отвореном, толерантном дијалогу са осталим наукама и теоријама о свету, којим се настоји показати да хришћанско виђење (литургијско, као и подвижничко искуст</w:t>
      </w:r>
      <w:r>
        <w:t>во Православне Цркве) обухвата сва позитивна искуства људи, без обзира на њихову националну припадност и верско образовање. Све ово спроводи се како на информативно-</w:t>
      </w:r>
      <w:r>
        <w:lastRenderedPageBreak/>
        <w:t>сазнајном тако и на доживљајном и на делатном плану, уз настојање да се доктриниране постав</w:t>
      </w:r>
      <w:r>
        <w:t>ке спроведу у свим сегментима живота (однос са Богом, са светом, са другим људима и са собом).</w:t>
      </w:r>
    </w:p>
    <w:p w:rsidR="003E2404" w:rsidRDefault="005A0B80">
      <w:pPr>
        <w:pStyle w:val="Normal1"/>
        <w:spacing w:beforeAutospacing="0" w:after="0" w:afterAutospacing="0"/>
        <w:jc w:val="both"/>
      </w:pPr>
      <w:r>
        <w:rPr>
          <w:b/>
          <w:bCs/>
        </w:rPr>
        <w:t>Задаци</w:t>
      </w:r>
      <w:r>
        <w:t xml:space="preserve"> православног катихизиса (веронауке) јесу да код ученика:</w:t>
      </w:r>
    </w:p>
    <w:p w:rsidR="003E2404" w:rsidRDefault="005A0B80">
      <w:pPr>
        <w:pStyle w:val="Normal1"/>
        <w:spacing w:beforeAutospacing="0" w:after="0" w:afterAutospacing="0"/>
        <w:jc w:val="both"/>
      </w:pPr>
      <w:r>
        <w:t xml:space="preserve">- развије отвореност и однос према Богу као другој и друга чијој личности у односу на нас, као и </w:t>
      </w:r>
      <w:r>
        <w:t>отвореност и однос према другом човеку као икони Божијој, личности, такође, другачијој у односу на нас, те да се између ове две релације оствари узајамно зависна веза (свест о заједници);</w:t>
      </w:r>
    </w:p>
    <w:p w:rsidR="003E2404" w:rsidRDefault="005A0B80">
      <w:pPr>
        <w:pStyle w:val="Normal1"/>
        <w:spacing w:beforeAutospacing="0" w:after="0" w:afterAutospacing="0"/>
        <w:jc w:val="both"/>
      </w:pPr>
      <w:r>
        <w:t>- развије способност за постављање питања о целини и најдубљем смисл</w:t>
      </w:r>
      <w:r>
        <w:t>у постојања човека и света, људској слободи, животу у заједници, феномену смрти, односу са природом која нас окружује и друго, као и одговарање на ова питања у светлу православне хришћанске вере и искуства Цркве;</w:t>
      </w:r>
    </w:p>
    <w:p w:rsidR="003E2404" w:rsidRDefault="005A0B80">
      <w:pPr>
        <w:pStyle w:val="Normal1"/>
        <w:spacing w:beforeAutospacing="0" w:after="0" w:afterAutospacing="0"/>
        <w:jc w:val="both"/>
      </w:pPr>
      <w:r>
        <w:t>- изграде способности дубљег разумевања и в</w:t>
      </w:r>
      <w:r>
        <w:t>редновања културе и цивилизације у којој живе, успона и падова у историји човечанства, као и достигнућа у разним областима стваралаштва (при чему се остварује комплементарност са другим наукама);</w:t>
      </w:r>
    </w:p>
    <w:p w:rsidR="003E2404" w:rsidRDefault="005A0B80">
      <w:pPr>
        <w:pStyle w:val="Normal1"/>
        <w:spacing w:beforeAutospacing="0" w:after="0" w:afterAutospacing="0"/>
        <w:jc w:val="both"/>
      </w:pPr>
      <w:r>
        <w:t>- помогне у одговорном обликовању заједничког живота са друг</w:t>
      </w:r>
      <w:r>
        <w:t>има, у изналажењу равнотеже између властите личности и заједнице, у остварењу сусрета са светом (са људима различитих култура, религија и погледа на свет, са друштвом, са природом) и са Богом;</w:t>
      </w:r>
    </w:p>
    <w:p w:rsidR="003E2404" w:rsidRDefault="005A0B80">
      <w:pPr>
        <w:pStyle w:val="Normal1"/>
        <w:spacing w:beforeAutospacing="0" w:after="0" w:afterAutospacing="0"/>
        <w:jc w:val="both"/>
      </w:pPr>
      <w:r>
        <w:t>- изгради уверење да свет и све што је у њему створени су за ве</w:t>
      </w:r>
      <w:r>
        <w:t>чност, да су сви створени да буду причасници вечног живота, те да из те перспективе код ученика развије способност разумевања, преиспитивања и вредновања сопственог односа према другом човеку као непоновљивом бићу и према творевини Божијој и изгради спремн</w:t>
      </w:r>
      <w:r>
        <w:t>ост на покајање.</w:t>
      </w:r>
    </w:p>
    <w:p w:rsidR="003E2404" w:rsidRDefault="005A0B80">
      <w:pPr>
        <w:pStyle w:val="Normal1"/>
        <w:spacing w:beforeAutospacing="0" w:after="0" w:afterAutospacing="0"/>
        <w:jc w:val="both"/>
      </w:pPr>
      <w:r>
        <w:t>Садржаји наставе православног катихизиса распоређени су по линеарно-концентричном (симбиотичком, спиралном) принципу. То значи да се у сваком разреду изабирају одређени раније уведени садржаји, а затим се у оквиру сваке теме, које ће се то</w:t>
      </w:r>
      <w:r>
        <w:t xml:space="preserve">ком дате године школовања низати у сукцесивном следу, врши се активизација претходно стечених знања и формираних умења. Наравно, у сваком разреду уводе се и потпуно нове теме, које ће послужити као ослонац за надограђивање знања у наредним разредима. След </w:t>
      </w:r>
      <w:r>
        <w:t>тема је у нижим разредима силазни (десцендентни), односно базира се на излагању материје према психолошкој приступачности, док је у вишим разредима основне школе узлазни (асцендентни), дакле темељи се на начелима теолошке научне систематике.</w:t>
      </w:r>
    </w:p>
    <w:p w:rsidR="003E2404" w:rsidRDefault="005A0B80">
      <w:pPr>
        <w:pStyle w:val="Normal1"/>
        <w:spacing w:beforeAutospacing="0" w:after="0" w:afterAutospacing="0"/>
        <w:jc w:val="both"/>
      </w:pPr>
      <w:r>
        <w:rPr>
          <w:b/>
          <w:bCs/>
        </w:rPr>
        <w:t>Циљ</w:t>
      </w:r>
      <w:r>
        <w:t xml:space="preserve"> наставе пр</w:t>
      </w:r>
      <w:r>
        <w:t>авославног катихизиса (веронауке) у другом разреду основне школе јесте прихватање да је постојање израз заједништва личности, а да личност постоји само у заједници слободе са другом личношћу.</w:t>
      </w:r>
    </w:p>
    <w:p w:rsidR="003E2404" w:rsidRDefault="005A0B80">
      <w:pPr>
        <w:pStyle w:val="Normal1"/>
        <w:spacing w:beforeAutospacing="0" w:after="0" w:afterAutospacing="0"/>
        <w:jc w:val="both"/>
      </w:pPr>
      <w:r>
        <w:rPr>
          <w:b/>
          <w:bCs/>
        </w:rPr>
        <w:t>Оперативни задаци</w:t>
      </w:r>
      <w:r>
        <w:t xml:space="preserve"> наставе православног катихизиса (веронауке) у </w:t>
      </w:r>
      <w:r>
        <w:t>другом разреду основне школе јесу да ученик:</w:t>
      </w:r>
    </w:p>
    <w:p w:rsidR="003E2404" w:rsidRDefault="005A0B80">
      <w:pPr>
        <w:pStyle w:val="Normal1"/>
        <w:numPr>
          <w:ilvl w:val="0"/>
          <w:numId w:val="1"/>
        </w:numPr>
        <w:spacing w:beforeAutospacing="0" w:after="0" w:afterAutospacing="0"/>
        <w:jc w:val="both"/>
      </w:pPr>
      <w:r>
        <w:t>уочи да Литургија није обичан догађај;</w:t>
      </w:r>
    </w:p>
    <w:p w:rsidR="003E2404" w:rsidRDefault="005A0B80">
      <w:pPr>
        <w:pStyle w:val="Normal1"/>
        <w:numPr>
          <w:ilvl w:val="0"/>
          <w:numId w:val="1"/>
        </w:numPr>
        <w:spacing w:beforeAutospacing="0" w:after="0" w:afterAutospacing="0"/>
        <w:jc w:val="both"/>
      </w:pPr>
      <w:r>
        <w:t>уочи да се на Литургији појављује Бог као заједница личности: Оца, Сина - Христа и Светог Духа;</w:t>
      </w:r>
    </w:p>
    <w:p w:rsidR="003E2404" w:rsidRDefault="005A0B80">
      <w:pPr>
        <w:pStyle w:val="Normal1"/>
        <w:numPr>
          <w:ilvl w:val="0"/>
          <w:numId w:val="1"/>
        </w:numPr>
        <w:spacing w:beforeAutospacing="0" w:after="0" w:afterAutospacing="0"/>
        <w:jc w:val="both"/>
      </w:pPr>
      <w:r>
        <w:t>упозна структуру Литургије;</w:t>
      </w:r>
    </w:p>
    <w:p w:rsidR="003E2404" w:rsidRDefault="005A0B80">
      <w:pPr>
        <w:pStyle w:val="Normal1"/>
        <w:numPr>
          <w:ilvl w:val="0"/>
          <w:numId w:val="1"/>
        </w:numPr>
        <w:spacing w:beforeAutospacing="0" w:after="0" w:afterAutospacing="0"/>
        <w:jc w:val="both"/>
      </w:pPr>
      <w:r>
        <w:t>разликује радње на Литургији;</w:t>
      </w:r>
    </w:p>
    <w:p w:rsidR="003E2404" w:rsidRDefault="005A0B80">
      <w:pPr>
        <w:pStyle w:val="Normal1"/>
        <w:numPr>
          <w:ilvl w:val="0"/>
          <w:numId w:val="1"/>
        </w:numPr>
        <w:spacing w:beforeAutospacing="0" w:after="0" w:afterAutospacing="0"/>
        <w:jc w:val="both"/>
      </w:pPr>
      <w:r>
        <w:t>уочи да је Исус Хр</w:t>
      </w:r>
      <w:r>
        <w:t>истос, иако физички одсутан, присутан на Литургији као плод наше љубави према њему.</w:t>
      </w:r>
    </w:p>
    <w:p w:rsidR="003E2404" w:rsidRDefault="005A0B80">
      <w:pPr>
        <w:pStyle w:val="wyq090---pododsek"/>
        <w:jc w:val="both"/>
        <w:rPr>
          <w:rFonts w:ascii="Times New Roman" w:hAnsi="Times New Roman" w:cs="Times New Roman"/>
        </w:rPr>
      </w:pPr>
      <w:bookmarkStart w:id="10" w:name="str_32"/>
      <w:bookmarkEnd w:id="10"/>
      <w:r>
        <w:rPr>
          <w:rFonts w:ascii="Times New Roman" w:hAnsi="Times New Roman" w:cs="Times New Roman"/>
        </w:rPr>
        <w:t>Садржај програма</w:t>
      </w:r>
    </w:p>
    <w:p w:rsidR="003E2404" w:rsidRDefault="005A0B80">
      <w:pPr>
        <w:pStyle w:val="Normal1"/>
        <w:numPr>
          <w:ilvl w:val="0"/>
          <w:numId w:val="1"/>
        </w:numPr>
        <w:spacing w:before="280" w:after="0"/>
        <w:jc w:val="both"/>
      </w:pPr>
      <w:r>
        <w:t>Бог је заједница личности Оца, Сина и Светог Духа (биће као заједница, као љубав).</w:t>
      </w:r>
    </w:p>
    <w:p w:rsidR="003E2404" w:rsidRDefault="005A0B80">
      <w:pPr>
        <w:pStyle w:val="Normal1"/>
        <w:numPr>
          <w:ilvl w:val="0"/>
          <w:numId w:val="1"/>
        </w:numPr>
        <w:spacing w:before="280" w:after="0"/>
        <w:jc w:val="both"/>
      </w:pPr>
      <w:r>
        <w:t>Литургија као икона будућег века, Царства божјег.</w:t>
      </w:r>
    </w:p>
    <w:p w:rsidR="003E2404" w:rsidRDefault="005A0B80">
      <w:pPr>
        <w:pStyle w:val="Normal1"/>
        <w:numPr>
          <w:ilvl w:val="0"/>
          <w:numId w:val="1"/>
        </w:numPr>
        <w:spacing w:before="280" w:after="0"/>
        <w:jc w:val="both"/>
      </w:pPr>
      <w:r>
        <w:t xml:space="preserve">Литургија - откривање </w:t>
      </w:r>
      <w:r>
        <w:t>Бога (литургијско искуство Бога, личности, слободе, љубави. Бог као биће заједнице).</w:t>
      </w:r>
    </w:p>
    <w:p w:rsidR="003E2404" w:rsidRDefault="005A0B80">
      <w:pPr>
        <w:pStyle w:val="Normal1"/>
        <w:numPr>
          <w:ilvl w:val="0"/>
          <w:numId w:val="1"/>
        </w:numPr>
        <w:spacing w:before="280" w:after="0"/>
        <w:jc w:val="both"/>
      </w:pPr>
      <w:r>
        <w:t>Структура Литургије - цркве (епископ, свештеници, ђакони и народ).</w:t>
      </w:r>
    </w:p>
    <w:p w:rsidR="003E2404" w:rsidRDefault="005A0B80">
      <w:pPr>
        <w:pStyle w:val="Normal1"/>
        <w:numPr>
          <w:ilvl w:val="0"/>
          <w:numId w:val="1"/>
        </w:numPr>
        <w:spacing w:before="280" w:after="0"/>
        <w:jc w:val="both"/>
      </w:pPr>
      <w:r>
        <w:lastRenderedPageBreak/>
        <w:t>Литургија је и присуство Христово и ишчекивање доласка Христовог (љубављу према Христу чинимо да је Он п</w:t>
      </w:r>
      <w:r>
        <w:t>рисутан међу нама на Литургији иако је физички одсутан).</w:t>
      </w:r>
    </w:p>
    <w:p w:rsidR="003E2404" w:rsidRDefault="005A0B80">
      <w:pPr>
        <w:pStyle w:val="Normal1"/>
        <w:numPr>
          <w:ilvl w:val="0"/>
          <w:numId w:val="1"/>
        </w:numPr>
        <w:jc w:val="both"/>
      </w:pPr>
      <w:r>
        <w:t>Православна иконографија показује стање света и човека у будућем веку.</w:t>
      </w:r>
    </w:p>
    <w:p w:rsidR="003E2404" w:rsidRDefault="005A0B80">
      <w:pPr>
        <w:pStyle w:val="wyq090---pododsek"/>
        <w:jc w:val="both"/>
        <w:rPr>
          <w:rFonts w:ascii="Times New Roman" w:hAnsi="Times New Roman" w:cs="Times New Roman"/>
        </w:rPr>
      </w:pPr>
      <w:bookmarkStart w:id="11" w:name="str_33"/>
      <w:bookmarkEnd w:id="11"/>
      <w:r>
        <w:rPr>
          <w:rFonts w:ascii="Times New Roman" w:hAnsi="Times New Roman" w:cs="Times New Roman"/>
        </w:rPr>
        <w:t>Начин остваривања програма</w:t>
      </w:r>
    </w:p>
    <w:p w:rsidR="003E2404" w:rsidRDefault="005A0B80">
      <w:pPr>
        <w:pStyle w:val="Normal1"/>
        <w:spacing w:beforeAutospacing="0" w:after="0" w:afterAutospacing="0"/>
        <w:jc w:val="both"/>
      </w:pPr>
      <w:r>
        <w:t>Настава православног катихизиса у другом разреду основне школе треба да буде припрема ученика да прих</w:t>
      </w:r>
      <w:r>
        <w:t>вате да је постојање израз заједнице, односно да је личност заједница са другом личношћу. Зато у настави треба користити она дечја искуства која на ово указују. То се може остварити кроз приче, цртеже које ће деца сама цртати и на којима ће увек бити предс</w:t>
      </w:r>
      <w:r>
        <w:t xml:space="preserve">тављена бића у односу, тј. целина онога што се црта: нпр. родитељи, браћа, сестре, кућа, двориште, све заједно; море и лађе на мору с птицама и сунцем итд. преко дружења и организовања таквих врста игара које ће указивати на заједницу са другим као основу </w:t>
      </w:r>
      <w:r>
        <w:t>постојања. Да би се при том избегла опасност од схватања да свака врста заједнице може бити основ истинског постојања, треба увек имати на уму и истицати литургијску заједницу као једину истиниту јер се у њој остварује заједница с Богом у Христу, као и лит</w:t>
      </w:r>
      <w:r>
        <w:t>ургијско искуство заједнице и литургијску структуру која је утемељена на слободи а не на природним нагонима.</w:t>
      </w:r>
    </w:p>
    <w:p w:rsidR="003E2404" w:rsidRDefault="005A0B80">
      <w:pPr>
        <w:pStyle w:val="Normal1"/>
        <w:spacing w:beforeAutospacing="0" w:after="0" w:afterAutospacing="0"/>
        <w:jc w:val="both"/>
      </w:pPr>
      <w:r>
        <w:t>Појмове као што су: Бог, личност, слобода, љубав треба, такође, увек тумачити на основу искуства заједништва са другим човеком, односно литургијско</w:t>
      </w:r>
      <w:r>
        <w:t xml:space="preserve">г искуства заједништва. Кад говоримо о Богу, све треба тумачити у оквиру Литургије, њене структуре и радњи које се тамо одвијају. На тај начин ће бити избегнута апстрактност која је страна деци овог узраста и постићи ће се то да се Бог сусреће и види кроз </w:t>
      </w:r>
      <w:r>
        <w:t>живе и конкретне чланове Литургије у једном догађају, што је суштина хришћанског учења о оваплоћењу Бога Сина, о томе да је личност заједница с Богом у Христу као с другом личношћу и да је слобода љубав према другој личности.</w:t>
      </w:r>
    </w:p>
    <w:p w:rsidR="003E2404" w:rsidRDefault="005A0B80">
      <w:pPr>
        <w:pStyle w:val="Normal1"/>
        <w:spacing w:beforeAutospacing="0" w:after="0" w:afterAutospacing="0"/>
        <w:jc w:val="both"/>
      </w:pPr>
      <w:r>
        <w:t>Конкретно у другом разреду тре</w:t>
      </w:r>
      <w:r>
        <w:t>ба наглашавати:</w:t>
      </w:r>
    </w:p>
    <w:p w:rsidR="003E2404" w:rsidRDefault="005A0B80">
      <w:pPr>
        <w:pStyle w:val="Normal1"/>
        <w:spacing w:beforeAutospacing="0" w:after="0" w:afterAutospacing="0"/>
        <w:jc w:val="both"/>
      </w:pPr>
      <w:r>
        <w:t>- да је Бог заједница конкретних личности: Оца, Сина и Св. Духа;</w:t>
      </w:r>
    </w:p>
    <w:p w:rsidR="003E2404" w:rsidRDefault="005A0B80">
      <w:pPr>
        <w:pStyle w:val="Normal1"/>
        <w:spacing w:beforeAutospacing="0" w:after="0" w:afterAutospacing="0"/>
        <w:jc w:val="both"/>
      </w:pPr>
      <w:r>
        <w:t>- да Бог није идеја и апстрактан појам, већ жива личност која је постала човек и зато се среће преко човека у Литургији;</w:t>
      </w:r>
    </w:p>
    <w:p w:rsidR="003E2404" w:rsidRDefault="005A0B80">
      <w:pPr>
        <w:pStyle w:val="Normal1"/>
        <w:spacing w:beforeAutospacing="0" w:after="0" w:afterAutospacing="0"/>
        <w:jc w:val="both"/>
      </w:pPr>
      <w:r>
        <w:t>- да богољубље истовремено значи човекољубље.</w:t>
      </w:r>
    </w:p>
    <w:p w:rsidR="003E2404" w:rsidRDefault="005A0B80">
      <w:pPr>
        <w:pStyle w:val="Normal1"/>
        <w:spacing w:beforeAutospacing="0" w:after="0" w:afterAutospacing="0"/>
        <w:jc w:val="both"/>
      </w:pPr>
      <w:r>
        <w:t xml:space="preserve">С друге </w:t>
      </w:r>
      <w:r>
        <w:t>стране, у овом разреду треба ученицима одмах указивати на разлику између стања у будућности и стања у садашњости историје, односно будућег и садашњег стања цркве, преко дечјих искустава напредовања на основу остварења постављених циљева, као и на основу ли</w:t>
      </w:r>
      <w:r>
        <w:t>тургијског искуства. То значи да садашње постојање и истину света треба утемељити на будућности. Нагласак, дакле, треба ставити на то да је истинска будућност света и човека у будућем Царству божјем и да је на основу структуре тога царства утемељена и стру</w:t>
      </w:r>
      <w:r>
        <w:t>ктура Литургије (епископ окружен свештеницима и народом, односно Христос окружен апостолима и народом).</w:t>
      </w:r>
    </w:p>
    <w:p w:rsidR="003E2404" w:rsidRDefault="005A0B80">
      <w:pPr>
        <w:pStyle w:val="Normal1"/>
        <w:spacing w:beforeAutospacing="0" w:after="0" w:afterAutospacing="0"/>
        <w:jc w:val="both"/>
      </w:pPr>
      <w:r>
        <w:t xml:space="preserve">Тај циљ се може постићи, пре свега, описом Литургије као иконе будућег Царства Божјег, али и преко дечјих игара које треба да буду тако организована да </w:t>
      </w:r>
      <w:r>
        <w:t>одсликавају будуће Царство Божје, као и преко дечијих цртежа.</w:t>
      </w:r>
    </w:p>
    <w:p w:rsidR="003E2404" w:rsidRDefault="005A0B80">
      <w:pPr>
        <w:pStyle w:val="Normal1"/>
        <w:spacing w:beforeAutospacing="0" w:after="0" w:afterAutospacing="0"/>
        <w:jc w:val="both"/>
      </w:pPr>
      <w:r>
        <w:t xml:space="preserve">Теме: </w:t>
      </w:r>
      <w:r>
        <w:rPr>
          <w:i/>
          <w:iCs/>
        </w:rPr>
        <w:t>Литургија као икона Царства Божјег</w:t>
      </w:r>
      <w:r>
        <w:t xml:space="preserve"> и </w:t>
      </w:r>
      <w:r>
        <w:rPr>
          <w:i/>
          <w:iCs/>
        </w:rPr>
        <w:t>Литургија - откривање Бога</w:t>
      </w:r>
      <w:r>
        <w:t xml:space="preserve"> треба реализовати преко објашњења Литургије. Да бисмо показали да је Литургија икона будућег Царства, треба указати на оне е</w:t>
      </w:r>
      <w:r>
        <w:t xml:space="preserve">лементе по којима се Литургија разликује од садашњег свакодневног живота (в. причу: </w:t>
      </w:r>
      <w:r>
        <w:rPr>
          <w:i/>
          <w:iCs/>
        </w:rPr>
        <w:t>Први пут на Литургији</w:t>
      </w:r>
      <w:r>
        <w:t xml:space="preserve">, у: Игњатије (Мидић), </w:t>
      </w:r>
      <w:r>
        <w:rPr>
          <w:i/>
          <w:iCs/>
        </w:rPr>
        <w:t>Православни катихизис за други разред основне школе</w:t>
      </w:r>
      <w:r>
        <w:t>, Завод за уџбенике и наставна средства, Београд, 2003. или сличне описе литу</w:t>
      </w:r>
      <w:r>
        <w:t>ргије). Описом структуре Литургије, као и радњи које се у њој збивају, треба показати да су Св. Тројица присутна преко Литургије. Онај који приноси дарове и стоји на челу литургијског сабрања, односно епископ, јесте икона Христова. Дух Свети нас повезује с</w:t>
      </w:r>
      <w:r>
        <w:t>а Христом, односно са епископом, крштењем, а сама евхаристија је преко Христа управљена ка Богу Оцу. Једино Син Божји је постао човек, Исус Христос, и зато се он и види као човек, епископ, док су Отац и Дух невидљиви, али зато на њих указује сама Литургија</w:t>
      </w:r>
      <w:r>
        <w:t xml:space="preserve">, која без тог указивања не може да постоји. </w:t>
      </w:r>
      <w:r>
        <w:lastRenderedPageBreak/>
        <w:t>(На пример, не постоји Литургија без сабрања народа око епископа које се остварује крштењем и рукоположењем, што указује на присуство Духа, као ни без приноса дарова и молби, које су упућене Богу Оцу).</w:t>
      </w:r>
    </w:p>
    <w:p w:rsidR="003E2404" w:rsidRDefault="005A0B80">
      <w:pPr>
        <w:pStyle w:val="Normal1"/>
        <w:spacing w:beforeAutospacing="0" w:after="0" w:afterAutospacing="0"/>
        <w:jc w:val="both"/>
      </w:pPr>
      <w:r>
        <w:t>Такође, у</w:t>
      </w:r>
      <w:r>
        <w:t xml:space="preserve"> контексту литургијског искуства треба показати да су личност, слобода остварљиви једино као изрази љубави према другим људима. (У ту сврху треба користити приче које су дате у наведеном </w:t>
      </w:r>
      <w:r>
        <w:rPr>
          <w:i/>
          <w:iCs/>
        </w:rPr>
        <w:t>уџбенику</w:t>
      </w:r>
      <w:r>
        <w:t>, или њима сличне).</w:t>
      </w:r>
    </w:p>
    <w:p w:rsidR="003E2404" w:rsidRDefault="005A0B80">
      <w:pPr>
        <w:pStyle w:val="Normal1"/>
        <w:spacing w:beforeAutospacing="0" w:after="0" w:afterAutospacing="0"/>
        <w:jc w:val="both"/>
      </w:pPr>
      <w:r>
        <w:t xml:space="preserve">Темом </w:t>
      </w:r>
      <w:r>
        <w:rPr>
          <w:i/>
          <w:iCs/>
        </w:rPr>
        <w:t>Литургија као присуство и ишчекивањ</w:t>
      </w:r>
      <w:r>
        <w:rPr>
          <w:i/>
          <w:iCs/>
        </w:rPr>
        <w:t>е Христа</w:t>
      </w:r>
      <w:r>
        <w:t xml:space="preserve"> треба да се објасни дијалектички однос између садашњег и будућег века у Литургији, односно истовременост присутности и одсутности Христа. Да би била избегнута опасност од имитације као начина на који је Христос присутан у Литургији, иако је физичк</w:t>
      </w:r>
      <w:r>
        <w:t xml:space="preserve">и одсутан, треба истаћи искуство личности, односно искуство заједнице слободе, љубави са другом личношћу. Христос као личност може бити присутан међу нама иако је физички одсутан, ако смо везани за њега, ако га волимо изнад свега (пример је дат у причи </w:t>
      </w:r>
      <w:r>
        <w:rPr>
          <w:i/>
          <w:iCs/>
        </w:rPr>
        <w:t>Чек</w:t>
      </w:r>
      <w:r>
        <w:rPr>
          <w:i/>
          <w:iCs/>
        </w:rPr>
        <w:t>ајући Николу</w:t>
      </w:r>
      <w:r>
        <w:t xml:space="preserve"> у наведеном уџбенику за ИИ разред основне школе).</w:t>
      </w:r>
    </w:p>
    <w:p w:rsidR="003E2404" w:rsidRDefault="005A0B80">
      <w:pPr>
        <w:pStyle w:val="Normal1"/>
        <w:spacing w:beforeAutospacing="0" w:after="0" w:afterAutospacing="0"/>
        <w:jc w:val="both"/>
      </w:pPr>
      <w:r>
        <w:t>Православна иконографија, архитектура, књижевност (житија светих), наша епска поезија (посебно песме о Косовском боју) такође указују на будућност која је присутна у садашњости, односно на то д</w:t>
      </w:r>
      <w:r>
        <w:t>а вера у будућност опредељује збивања у садашњости. Иконе сликају будуће стање људи и природе у Царству Божјем. Исто је садржано и у житијима светих. Православни храм архитектонски одсликава Царство Божје и његову структуру. За овај узраст довољно је указа</w:t>
      </w:r>
      <w:r>
        <w:t>ти на присутност целине онога што се слика, да би се показала разлика између садашњег века и будућег (на пример, у сцени Христовог крштења на реци Јордану у води се виде и рибице, што у природној стварности није случај, а што указује и на то да ће у Царств</w:t>
      </w:r>
      <w:r>
        <w:t xml:space="preserve">у Божјем и природа бити присутан. Треба указати, такође, на персонификацију природе присутне у православној иконографији. Такав је, на пример, приказ света као човека у сцени силаска Св. Духа на апостоле, реке Јордана и мора у сцени крштења Христовог, што </w:t>
      </w:r>
      <w:r>
        <w:t>је блиско деци овог узраста).</w:t>
      </w:r>
    </w:p>
    <w:p w:rsidR="003E2404" w:rsidRDefault="003E2404">
      <w:pPr>
        <w:pStyle w:val="wyq080---odsek"/>
        <w:jc w:val="both"/>
        <w:rPr>
          <w:rFonts w:ascii="Times New Roman" w:hAnsi="Times New Roman" w:cs="Times New Roman"/>
        </w:rPr>
      </w:pPr>
      <w:bookmarkStart w:id="12" w:name="str_72"/>
      <w:bookmarkStart w:id="13" w:name="str_35"/>
      <w:bookmarkStart w:id="14" w:name="str_34"/>
      <w:bookmarkEnd w:id="12"/>
      <w:bookmarkEnd w:id="13"/>
      <w:bookmarkEnd w:id="14"/>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 xml:space="preserve">3.2.2.2. ГРАЂАНСКО ВАСПИТАЊЕ </w:t>
      </w:r>
    </w:p>
    <w:p w:rsidR="003E2404" w:rsidRDefault="003E2404">
      <w:pPr>
        <w:jc w:val="both"/>
        <w:rPr>
          <w:rFonts w:ascii="Times New Roman" w:hAnsi="Times New Roman" w:cs="Times New Roman"/>
          <w:sz w:val="26"/>
          <w:szCs w:val="26"/>
        </w:rPr>
      </w:pPr>
    </w:p>
    <w:tbl>
      <w:tblPr>
        <w:tblW w:w="5000" w:type="pct"/>
        <w:tblInd w:w="2" w:type="dxa"/>
        <w:tblBorders>
          <w:top w:val="single" w:sz="2" w:space="0" w:color="000000"/>
          <w:left w:val="single" w:sz="2" w:space="0" w:color="000000"/>
        </w:tblBorders>
        <w:tblCellMar>
          <w:top w:w="15" w:type="dxa"/>
          <w:left w:w="14" w:type="dxa"/>
          <w:bottom w:w="15" w:type="dxa"/>
          <w:right w:w="15" w:type="dxa"/>
        </w:tblCellMar>
        <w:tblLook w:val="00A0" w:firstRow="1" w:lastRow="0" w:firstColumn="1" w:lastColumn="0" w:noHBand="0" w:noVBand="0"/>
      </w:tblPr>
      <w:tblGrid>
        <w:gridCol w:w="1125"/>
        <w:gridCol w:w="8264"/>
      </w:tblGrid>
      <w:tr w:rsidR="003E2404">
        <w:tc>
          <w:tcPr>
            <w:tcW w:w="1121" w:type="dxa"/>
            <w:tcBorders>
              <w:top w:val="single" w:sz="2" w:space="0" w:color="000000"/>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bCs/>
                <w:sz w:val="20"/>
                <w:szCs w:val="20"/>
              </w:rPr>
              <w:t>Назив програма</w:t>
            </w:r>
            <w:r>
              <w:rPr>
                <w:rFonts w:ascii="Times New Roman" w:hAnsi="Times New Roman" w:cs="Times New Roman"/>
                <w:sz w:val="20"/>
                <w:szCs w:val="20"/>
              </w:rPr>
              <w:t xml:space="preserve"> </w:t>
            </w:r>
          </w:p>
        </w:tc>
        <w:tc>
          <w:tcPr>
            <w:tcW w:w="8238" w:type="dxa"/>
            <w:tcBorders>
              <w:top w:val="single" w:sz="2" w:space="0" w:color="000000"/>
              <w:right w:val="single" w:sz="2" w:space="0" w:color="000000"/>
            </w:tcBorders>
            <w:shd w:val="clear" w:color="auto" w:fill="auto"/>
          </w:tcPr>
          <w:p w:rsidR="003E2404" w:rsidRDefault="005A0B80">
            <w:pPr>
              <w:jc w:val="both"/>
              <w:rPr>
                <w:rFonts w:ascii="Times New Roman" w:hAnsi="Times New Roman" w:cs="Times New Roman"/>
                <w:b/>
                <w:bCs/>
                <w:sz w:val="29"/>
                <w:szCs w:val="29"/>
              </w:rPr>
            </w:pPr>
            <w:bookmarkStart w:id="15" w:name="str_20"/>
            <w:bookmarkEnd w:id="15"/>
            <w:r>
              <w:rPr>
                <w:rFonts w:ascii="Times New Roman" w:hAnsi="Times New Roman" w:cs="Times New Roman"/>
                <w:b/>
                <w:sz w:val="28"/>
                <w:szCs w:val="28"/>
              </w:rPr>
              <w:t>ГРАЂАНСКО ВАСПИТАЊЕ</w:t>
            </w:r>
          </w:p>
        </w:tc>
      </w:tr>
      <w:tr w:rsidR="003E2404">
        <w:tc>
          <w:tcPr>
            <w:tcW w:w="1121"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Cs/>
              </w:rPr>
              <w:t xml:space="preserve">Циљ </w:t>
            </w:r>
          </w:p>
        </w:tc>
        <w:tc>
          <w:tcPr>
            <w:tcW w:w="8238"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наставе и учења програма Грађанско васпитање је подстицање развоја личности која је одговорна према својим правима и правима других, отворена за </w:t>
            </w:r>
            <w:r>
              <w:rPr>
                <w:rFonts w:ascii="Times New Roman" w:hAnsi="Times New Roman" w:cs="Times New Roman"/>
              </w:rPr>
              <w:t>договор и сарадњу и спремна да активно учествује у животу школске заједнице, уважавајући принципе, процедуре и вредности демократског друштва.</w:t>
            </w:r>
          </w:p>
        </w:tc>
      </w:tr>
      <w:tr w:rsidR="003E2404">
        <w:tc>
          <w:tcPr>
            <w:tcW w:w="1121" w:type="dxa"/>
            <w:tcBorders>
              <w:left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bCs/>
                <w:sz w:val="20"/>
                <w:szCs w:val="20"/>
              </w:rPr>
              <w:t xml:space="preserve">Разред </w:t>
            </w:r>
          </w:p>
        </w:tc>
        <w:tc>
          <w:tcPr>
            <w:tcW w:w="8238" w:type="dxa"/>
            <w:tcBorders>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Cs/>
              </w:rPr>
              <w:t>други</w:t>
            </w:r>
          </w:p>
        </w:tc>
      </w:tr>
      <w:tr w:rsidR="003E2404">
        <w:tc>
          <w:tcPr>
            <w:tcW w:w="1121" w:type="dxa"/>
            <w:tcBorders>
              <w:left w:val="single" w:sz="2" w:space="0" w:color="000000"/>
              <w:bottom w:val="single" w:sz="2" w:space="0" w:color="000000"/>
            </w:tcBorders>
            <w:shd w:val="clear" w:color="auto" w:fill="auto"/>
          </w:tcPr>
          <w:p w:rsidR="003E2404" w:rsidRDefault="005A0B80">
            <w:pPr>
              <w:spacing w:beforeAutospacing="1" w:afterAutospacing="1"/>
              <w:jc w:val="both"/>
              <w:rPr>
                <w:rFonts w:ascii="Times New Roman" w:hAnsi="Times New Roman" w:cs="Times New Roman"/>
                <w:sz w:val="20"/>
                <w:szCs w:val="20"/>
              </w:rPr>
            </w:pPr>
            <w:r>
              <w:rPr>
                <w:rFonts w:ascii="Times New Roman" w:hAnsi="Times New Roman" w:cs="Times New Roman"/>
                <w:bCs/>
                <w:sz w:val="20"/>
                <w:szCs w:val="20"/>
              </w:rPr>
              <w:t>Годишњи фонд часова</w:t>
            </w:r>
            <w:r>
              <w:rPr>
                <w:rFonts w:ascii="Times New Roman" w:hAnsi="Times New Roman" w:cs="Times New Roman"/>
                <w:sz w:val="20"/>
                <w:szCs w:val="20"/>
              </w:rPr>
              <w:t xml:space="preserve"> </w:t>
            </w:r>
          </w:p>
        </w:tc>
        <w:tc>
          <w:tcPr>
            <w:tcW w:w="8238" w:type="dxa"/>
            <w:tcBorders>
              <w:bottom w:val="single" w:sz="2" w:space="0" w:color="000000"/>
              <w:right w:val="single" w:sz="2" w:space="0" w:color="000000"/>
            </w:tcBorders>
            <w:shd w:val="clear" w:color="auto" w:fill="auto"/>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Cs/>
              </w:rPr>
              <w:t>36 časova</w:t>
            </w:r>
            <w:r>
              <w:rPr>
                <w:rFonts w:ascii="Times New Roman" w:hAnsi="Times New Roman" w:cs="Times New Roman"/>
              </w:rPr>
              <w:t xml:space="preserve"> </w:t>
            </w:r>
          </w:p>
        </w:tc>
      </w:tr>
    </w:tbl>
    <w:p w:rsidR="003E2404" w:rsidRDefault="005A0B80">
      <w:pPr>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5000" w:type="pct"/>
        <w:tblInd w:w="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4" w:type="dxa"/>
          <w:bottom w:w="15" w:type="dxa"/>
          <w:right w:w="15" w:type="dxa"/>
        </w:tblCellMar>
        <w:tblLook w:val="00A0" w:firstRow="1" w:lastRow="0" w:firstColumn="1" w:lastColumn="0" w:noHBand="0" w:noVBand="0"/>
      </w:tblPr>
      <w:tblGrid>
        <w:gridCol w:w="3238"/>
        <w:gridCol w:w="1909"/>
        <w:gridCol w:w="4242"/>
      </w:tblGrid>
      <w:tr w:rsidR="003E2404">
        <w:tc>
          <w:tcPr>
            <w:tcW w:w="3228" w:type="dxa"/>
            <w:tcBorders>
              <w:top w:val="outset" w:sz="6" w:space="0" w:color="000000"/>
              <w:left w:val="outset" w:sz="6" w:space="0" w:color="000000"/>
              <w:bottom w:val="outset" w:sz="6" w:space="0" w:color="000000"/>
              <w:right w:val="outset" w:sz="6" w:space="0" w:color="000000"/>
            </w:tcBorders>
            <w:shd w:val="clear" w:color="auto" w:fill="D9D9D9"/>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 xml:space="preserve">по завршеном разреду ученик ће моћи да: </w:t>
            </w:r>
          </w:p>
        </w:tc>
        <w:tc>
          <w:tcPr>
            <w:tcW w:w="1903"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ОБЛАСТ/ТЕМА</w:t>
            </w:r>
          </w:p>
        </w:tc>
        <w:tc>
          <w:tcPr>
            <w:tcW w:w="4229" w:type="dxa"/>
            <w:tcBorders>
              <w:top w:val="outset" w:sz="6" w:space="0" w:color="000000"/>
              <w:left w:val="outset" w:sz="6" w:space="0" w:color="000000"/>
              <w:bottom w:val="outset" w:sz="6" w:space="0" w:color="000000"/>
              <w:right w:val="outset" w:sz="6" w:space="0" w:color="000000"/>
            </w:tcBorders>
            <w:shd w:val="clear" w:color="auto" w:fill="D9D9D9"/>
            <w:vAlign w:val="center"/>
          </w:tcPr>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b/>
                <w:bCs/>
              </w:rPr>
              <w:t>САДРЖАЈИ</w:t>
            </w:r>
          </w:p>
        </w:tc>
      </w:tr>
      <w:tr w:rsidR="003E2404">
        <w:tc>
          <w:tcPr>
            <w:tcW w:w="3228"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 разликује понашања појединаца која доприносе или ометају функционисање и напредовање групе;</w:t>
            </w:r>
          </w:p>
          <w:p w:rsidR="003E2404" w:rsidRDefault="005A0B80">
            <w:pPr>
              <w:rPr>
                <w:rFonts w:ascii="Times New Roman" w:hAnsi="Times New Roman" w:cs="Times New Roman"/>
              </w:rPr>
            </w:pPr>
            <w:r>
              <w:rPr>
                <w:rFonts w:ascii="Times New Roman" w:hAnsi="Times New Roman" w:cs="Times New Roman"/>
              </w:rPr>
              <w:lastRenderedPageBreak/>
              <w:t>- успоставља, гради и чува успешне односе са члановима групе којој припада;</w:t>
            </w:r>
          </w:p>
          <w:p w:rsidR="003E2404" w:rsidRDefault="005A0B80">
            <w:pPr>
              <w:rPr>
                <w:rFonts w:ascii="Times New Roman" w:hAnsi="Times New Roman" w:cs="Times New Roman"/>
              </w:rPr>
            </w:pPr>
            <w:r>
              <w:rPr>
                <w:rFonts w:ascii="Times New Roman" w:hAnsi="Times New Roman" w:cs="Times New Roman"/>
              </w:rPr>
              <w:t>- искаже своја осећања и потребе на начин који не угрожава друге;</w:t>
            </w:r>
          </w:p>
          <w:p w:rsidR="003E2404" w:rsidRDefault="005A0B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препозна и уважи осећања и потребе других;</w:t>
            </w:r>
          </w:p>
          <w:p w:rsidR="003E2404" w:rsidRDefault="005A0B80">
            <w:pPr>
              <w:rPr>
                <w:rFonts w:ascii="Times New Roman" w:hAnsi="Times New Roman" w:cs="Times New Roman"/>
              </w:rPr>
            </w:pPr>
            <w:r>
              <w:rPr>
                <w:rFonts w:ascii="Times New Roman" w:hAnsi="Times New Roman" w:cs="Times New Roman"/>
              </w:rPr>
              <w:t>- наведе и својим речима објасни основна права детета садржана у Конвенцији о дечјим правима;</w:t>
            </w:r>
          </w:p>
          <w:p w:rsidR="003E2404" w:rsidRDefault="005A0B80">
            <w:pPr>
              <w:rPr>
                <w:rFonts w:ascii="Times New Roman" w:hAnsi="Times New Roman" w:cs="Times New Roman"/>
              </w:rPr>
            </w:pPr>
            <w:r>
              <w:rPr>
                <w:rFonts w:ascii="Times New Roman" w:hAnsi="Times New Roman" w:cs="Times New Roman"/>
              </w:rPr>
              <w:t>- прихвата и образлаже на примерима из живота да свако дете има иста права без обзира на различитости;</w:t>
            </w:r>
          </w:p>
          <w:p w:rsidR="003E2404" w:rsidRDefault="005A0B80">
            <w:pPr>
              <w:rPr>
                <w:rFonts w:ascii="Times New Roman" w:hAnsi="Times New Roman" w:cs="Times New Roman"/>
              </w:rPr>
            </w:pPr>
            <w:r>
              <w:rPr>
                <w:rFonts w:ascii="Times New Roman" w:hAnsi="Times New Roman" w:cs="Times New Roman"/>
              </w:rPr>
              <w:t>- препозна ситуа</w:t>
            </w:r>
            <w:r>
              <w:rPr>
                <w:rFonts w:ascii="Times New Roman" w:hAnsi="Times New Roman" w:cs="Times New Roman"/>
              </w:rPr>
              <w:t>ције кршења својих и туђих права и показује спремност да тражи помоћ;</w:t>
            </w:r>
          </w:p>
          <w:p w:rsidR="003E2404" w:rsidRDefault="005A0B80">
            <w:pPr>
              <w:rPr>
                <w:rFonts w:ascii="Times New Roman" w:hAnsi="Times New Roman" w:cs="Times New Roman"/>
              </w:rPr>
            </w:pPr>
            <w:r>
              <w:rPr>
                <w:rFonts w:ascii="Times New Roman" w:hAnsi="Times New Roman" w:cs="Times New Roman"/>
              </w:rPr>
              <w:t>- се договара и одлучује у доношењу правила групе и да се понаша у складу са њима;</w:t>
            </w:r>
          </w:p>
          <w:p w:rsidR="003E2404" w:rsidRDefault="005A0B80">
            <w:pPr>
              <w:rPr>
                <w:rFonts w:ascii="Times New Roman" w:hAnsi="Times New Roman" w:cs="Times New Roman"/>
              </w:rPr>
            </w:pPr>
            <w:r>
              <w:rPr>
                <w:rFonts w:ascii="Times New Roman" w:hAnsi="Times New Roman" w:cs="Times New Roman"/>
              </w:rPr>
              <w:t>- наводи примере међусобне повезаности права и одговорности;</w:t>
            </w:r>
          </w:p>
          <w:p w:rsidR="003E2404" w:rsidRDefault="005A0B80">
            <w:pPr>
              <w:rPr>
                <w:rFonts w:ascii="Times New Roman" w:hAnsi="Times New Roman" w:cs="Times New Roman"/>
              </w:rPr>
            </w:pPr>
            <w:r>
              <w:rPr>
                <w:rFonts w:ascii="Times New Roman" w:hAnsi="Times New Roman" w:cs="Times New Roman"/>
              </w:rPr>
              <w:t>- разликује ненасилну од насилне комуникац</w:t>
            </w:r>
            <w:r>
              <w:rPr>
                <w:rFonts w:ascii="Times New Roman" w:hAnsi="Times New Roman" w:cs="Times New Roman"/>
              </w:rPr>
              <w:t>ије међу члановима групе на примерима из свакодневног живота, из књижевних дела које чита и филмова које гледа;</w:t>
            </w:r>
          </w:p>
          <w:p w:rsidR="003E2404" w:rsidRDefault="005A0B80">
            <w:pPr>
              <w:rPr>
                <w:rFonts w:ascii="Times New Roman" w:hAnsi="Times New Roman" w:cs="Times New Roman"/>
              </w:rPr>
            </w:pPr>
            <w:r>
              <w:rPr>
                <w:rFonts w:ascii="Times New Roman" w:hAnsi="Times New Roman" w:cs="Times New Roman"/>
              </w:rPr>
              <w:t>- саслуша излагање саговорника без упадица и са уважавањем;</w:t>
            </w:r>
          </w:p>
          <w:p w:rsidR="003E2404" w:rsidRDefault="005A0B80">
            <w:pPr>
              <w:rPr>
                <w:rFonts w:ascii="Times New Roman" w:hAnsi="Times New Roman" w:cs="Times New Roman"/>
              </w:rPr>
            </w:pPr>
            <w:r>
              <w:rPr>
                <w:rFonts w:ascii="Times New Roman" w:hAnsi="Times New Roman" w:cs="Times New Roman"/>
              </w:rPr>
              <w:t>- даје и прихвата предлоге водећи рачуна о интересу свих страна у сукобу;</w:t>
            </w:r>
          </w:p>
          <w:p w:rsidR="003E2404" w:rsidRDefault="005A0B80">
            <w:pPr>
              <w:rPr>
                <w:rFonts w:ascii="Times New Roman" w:hAnsi="Times New Roman" w:cs="Times New Roman"/>
              </w:rPr>
            </w:pPr>
            <w:r>
              <w:rPr>
                <w:rFonts w:ascii="Times New Roman" w:hAnsi="Times New Roman" w:cs="Times New Roman"/>
              </w:rPr>
              <w:t>- представ</w:t>
            </w:r>
            <w:r>
              <w:rPr>
                <w:rFonts w:ascii="Times New Roman" w:hAnsi="Times New Roman" w:cs="Times New Roman"/>
              </w:rPr>
              <w:t>и шта садржи и чему служи Правилник о безбедности ученика његове школе;</w:t>
            </w:r>
          </w:p>
          <w:p w:rsidR="003E2404" w:rsidRDefault="005A0B80">
            <w:pPr>
              <w:rPr>
                <w:rFonts w:ascii="Times New Roman" w:hAnsi="Times New Roman" w:cs="Times New Roman"/>
              </w:rPr>
            </w:pPr>
            <w:r>
              <w:rPr>
                <w:rFonts w:ascii="Times New Roman" w:hAnsi="Times New Roman" w:cs="Times New Roman"/>
              </w:rPr>
              <w:t xml:space="preserve">- се понаша у складу са Правилником о безбедности </w:t>
            </w:r>
            <w:r>
              <w:rPr>
                <w:rFonts w:ascii="Times New Roman" w:hAnsi="Times New Roman" w:cs="Times New Roman"/>
              </w:rPr>
              <w:lastRenderedPageBreak/>
              <w:t>ученика;</w:t>
            </w:r>
          </w:p>
          <w:p w:rsidR="003E2404" w:rsidRDefault="005A0B80">
            <w:pPr>
              <w:rPr>
                <w:rFonts w:ascii="Times New Roman" w:hAnsi="Times New Roman" w:cs="Times New Roman"/>
              </w:rPr>
            </w:pPr>
            <w:r>
              <w:rPr>
                <w:rFonts w:ascii="Times New Roman" w:hAnsi="Times New Roman" w:cs="Times New Roman"/>
              </w:rPr>
              <w:t>- наводи примере одговорности одраслих и ученика за безбедност у школи;</w:t>
            </w:r>
          </w:p>
          <w:p w:rsidR="003E2404" w:rsidRDefault="005A0B80">
            <w:pPr>
              <w:rPr>
                <w:rFonts w:ascii="Times New Roman" w:hAnsi="Times New Roman" w:cs="Times New Roman"/>
              </w:rPr>
            </w:pPr>
            <w:r>
              <w:rPr>
                <w:rFonts w:ascii="Times New Roman" w:hAnsi="Times New Roman" w:cs="Times New Roman"/>
              </w:rPr>
              <w:t xml:space="preserve">- препознаје предности, ризике и опасности по себе и </w:t>
            </w:r>
            <w:r>
              <w:rPr>
                <w:rFonts w:ascii="Times New Roman" w:hAnsi="Times New Roman" w:cs="Times New Roman"/>
              </w:rPr>
              <w:t>друге и одговорно поступа при коришћењу мобилног телефона и интернета;</w:t>
            </w:r>
          </w:p>
          <w:p w:rsidR="003E2404" w:rsidRDefault="005A0B80">
            <w:pPr>
              <w:rPr>
                <w:rFonts w:ascii="Times New Roman" w:hAnsi="Times New Roman" w:cs="Times New Roman"/>
              </w:rPr>
            </w:pPr>
            <w:r>
              <w:rPr>
                <w:rFonts w:ascii="Times New Roman" w:hAnsi="Times New Roman" w:cs="Times New Roman"/>
              </w:rPr>
              <w:t>- сарађује и преузима различите улоге на основу договора у групи;</w:t>
            </w:r>
          </w:p>
          <w:p w:rsidR="003E2404" w:rsidRDefault="005A0B80">
            <w:pPr>
              <w:rPr>
                <w:rFonts w:ascii="Times New Roman" w:hAnsi="Times New Roman" w:cs="Times New Roman"/>
              </w:rPr>
            </w:pPr>
            <w:r>
              <w:rPr>
                <w:rFonts w:ascii="Times New Roman" w:hAnsi="Times New Roman" w:cs="Times New Roman"/>
              </w:rPr>
              <w:t>- износи мишљење, образлаже идеје, даје предлоге који могу унапредити безбедност ученика у школи;</w:t>
            </w:r>
          </w:p>
          <w:p w:rsidR="003E2404" w:rsidRDefault="005A0B80">
            <w:pPr>
              <w:rPr>
                <w:rFonts w:ascii="Times New Roman" w:hAnsi="Times New Roman" w:cs="Times New Roman"/>
              </w:rPr>
            </w:pPr>
            <w:r>
              <w:rPr>
                <w:rFonts w:ascii="Times New Roman" w:hAnsi="Times New Roman" w:cs="Times New Roman"/>
              </w:rPr>
              <w:t xml:space="preserve">- учествује у изради </w:t>
            </w:r>
            <w:r>
              <w:rPr>
                <w:rFonts w:ascii="Times New Roman" w:hAnsi="Times New Roman" w:cs="Times New Roman"/>
              </w:rPr>
              <w:t>плана једноставне акције;</w:t>
            </w:r>
          </w:p>
          <w:p w:rsidR="003E2404" w:rsidRDefault="005A0B80">
            <w:pPr>
              <w:rPr>
                <w:rFonts w:ascii="Times New Roman" w:hAnsi="Times New Roman" w:cs="Times New Roman"/>
              </w:rPr>
            </w:pPr>
            <w:r>
              <w:rPr>
                <w:rFonts w:ascii="Times New Roman" w:hAnsi="Times New Roman" w:cs="Times New Roman"/>
              </w:rPr>
              <w:t>- са другим ученицима изводи и документује једноставну акцију;</w:t>
            </w:r>
          </w:p>
          <w:p w:rsidR="003E2404" w:rsidRDefault="005A0B80">
            <w:pPr>
              <w:rPr>
                <w:rFonts w:ascii="Times New Roman" w:hAnsi="Times New Roman" w:cs="Times New Roman"/>
              </w:rPr>
            </w:pPr>
            <w:r>
              <w:rPr>
                <w:rFonts w:ascii="Times New Roman" w:hAnsi="Times New Roman" w:cs="Times New Roman"/>
              </w:rPr>
              <w:t>- доприноси промоцији акције;</w:t>
            </w:r>
          </w:p>
          <w:p w:rsidR="003E2404" w:rsidRDefault="005A0B80">
            <w:pPr>
              <w:rPr>
                <w:rFonts w:ascii="Times New Roman" w:hAnsi="Times New Roman" w:cs="Times New Roman"/>
              </w:rPr>
            </w:pPr>
            <w:r>
              <w:rPr>
                <w:rFonts w:ascii="Times New Roman" w:hAnsi="Times New Roman" w:cs="Times New Roman"/>
              </w:rPr>
              <w:t>- на једноставан начин вреднује изведену акцију.</w:t>
            </w:r>
          </w:p>
        </w:tc>
        <w:tc>
          <w:tcPr>
            <w:tcW w:w="19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lastRenderedPageBreak/>
              <w:t>ЉУДСКА ПРАВА</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Ја и други у различитим групама</w:t>
            </w:r>
          </w:p>
        </w:tc>
        <w:tc>
          <w:tcPr>
            <w:tcW w:w="422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Групни идентитет </w:t>
            </w:r>
          </w:p>
          <w:p w:rsidR="003E2404" w:rsidRDefault="005A0B80">
            <w:pPr>
              <w:rPr>
                <w:rFonts w:ascii="Times New Roman" w:hAnsi="Times New Roman" w:cs="Times New Roman"/>
              </w:rPr>
            </w:pPr>
            <w:r>
              <w:rPr>
                <w:rFonts w:ascii="Times New Roman" w:hAnsi="Times New Roman" w:cs="Times New Roman"/>
              </w:rPr>
              <w:t>Ко смо ми - сличности и р</w:t>
            </w:r>
            <w:r>
              <w:rPr>
                <w:rFonts w:ascii="Times New Roman" w:hAnsi="Times New Roman" w:cs="Times New Roman"/>
              </w:rPr>
              <w:t>азлике?</w:t>
            </w:r>
          </w:p>
          <w:p w:rsidR="003E2404" w:rsidRDefault="005A0B80">
            <w:pPr>
              <w:rPr>
                <w:rFonts w:ascii="Times New Roman" w:hAnsi="Times New Roman" w:cs="Times New Roman"/>
              </w:rPr>
            </w:pPr>
            <w:r>
              <w:rPr>
                <w:rFonts w:ascii="Times New Roman" w:hAnsi="Times New Roman" w:cs="Times New Roman"/>
              </w:rPr>
              <w:t xml:space="preserve">Групе којима припадамо (породица, одељење, школа, спортски клуб, музичка </w:t>
            </w:r>
            <w:r>
              <w:rPr>
                <w:rFonts w:ascii="Times New Roman" w:hAnsi="Times New Roman" w:cs="Times New Roman"/>
              </w:rPr>
              <w:lastRenderedPageBreak/>
              <w:t>школа...).</w:t>
            </w:r>
          </w:p>
          <w:p w:rsidR="003E2404" w:rsidRDefault="005A0B80">
            <w:pPr>
              <w:rPr>
                <w:rFonts w:ascii="Times New Roman" w:hAnsi="Times New Roman" w:cs="Times New Roman"/>
              </w:rPr>
            </w:pPr>
            <w:r>
              <w:rPr>
                <w:rFonts w:ascii="Times New Roman" w:hAnsi="Times New Roman" w:cs="Times New Roman"/>
              </w:rPr>
              <w:t xml:space="preserve">Од чега зависи функционисање и напредак групе: комуникација, сарадња, узајамно подржавање, блискост. Понашања појединаца која ојачавају или ометају односе у групи. </w:t>
            </w:r>
          </w:p>
          <w:p w:rsidR="003E2404" w:rsidRDefault="005A0B80">
            <w:pPr>
              <w:rPr>
                <w:rFonts w:ascii="Times New Roman" w:hAnsi="Times New Roman" w:cs="Times New Roman"/>
              </w:rPr>
            </w:pPr>
            <w:r>
              <w:rPr>
                <w:rFonts w:ascii="Times New Roman" w:hAnsi="Times New Roman" w:cs="Times New Roman"/>
              </w:rPr>
              <w:t xml:space="preserve">Осећања </w:t>
            </w:r>
          </w:p>
          <w:p w:rsidR="003E2404" w:rsidRDefault="005A0B80">
            <w:pPr>
              <w:rPr>
                <w:rFonts w:ascii="Times New Roman" w:hAnsi="Times New Roman" w:cs="Times New Roman"/>
              </w:rPr>
            </w:pPr>
            <w:r>
              <w:rPr>
                <w:rFonts w:ascii="Times New Roman" w:hAnsi="Times New Roman" w:cs="Times New Roman"/>
              </w:rPr>
              <w:t>Изражавање сопствених осећања.</w:t>
            </w:r>
          </w:p>
          <w:p w:rsidR="003E2404" w:rsidRDefault="005A0B80">
            <w:pPr>
              <w:rPr>
                <w:rFonts w:ascii="Times New Roman" w:hAnsi="Times New Roman" w:cs="Times New Roman"/>
              </w:rPr>
            </w:pPr>
            <w:r>
              <w:rPr>
                <w:rFonts w:ascii="Times New Roman" w:hAnsi="Times New Roman" w:cs="Times New Roman"/>
              </w:rPr>
              <w:t>Осећања других, како их препознајемо и уважавамо.</w:t>
            </w:r>
          </w:p>
          <w:p w:rsidR="003E2404" w:rsidRDefault="005A0B80">
            <w:pPr>
              <w:rPr>
                <w:rFonts w:ascii="Times New Roman" w:hAnsi="Times New Roman" w:cs="Times New Roman"/>
              </w:rPr>
            </w:pPr>
            <w:r>
              <w:rPr>
                <w:rFonts w:ascii="Times New Roman" w:hAnsi="Times New Roman" w:cs="Times New Roman"/>
              </w:rPr>
              <w:t xml:space="preserve">Веза осећања са мислима и понашањима. </w:t>
            </w:r>
          </w:p>
          <w:p w:rsidR="003E2404" w:rsidRDefault="005A0B80">
            <w:pPr>
              <w:rPr>
                <w:rFonts w:ascii="Times New Roman" w:hAnsi="Times New Roman" w:cs="Times New Roman"/>
              </w:rPr>
            </w:pPr>
            <w:r>
              <w:rPr>
                <w:rFonts w:ascii="Times New Roman" w:hAnsi="Times New Roman" w:cs="Times New Roman"/>
              </w:rPr>
              <w:t xml:space="preserve">Потребе и права </w:t>
            </w:r>
          </w:p>
          <w:p w:rsidR="003E2404" w:rsidRDefault="005A0B80">
            <w:pPr>
              <w:rPr>
                <w:rFonts w:ascii="Times New Roman" w:hAnsi="Times New Roman" w:cs="Times New Roman"/>
              </w:rPr>
            </w:pPr>
            <w:r>
              <w:rPr>
                <w:rFonts w:ascii="Times New Roman" w:hAnsi="Times New Roman" w:cs="Times New Roman"/>
              </w:rPr>
              <w:t>Моје потребе и потребе других.</w:t>
            </w:r>
          </w:p>
          <w:p w:rsidR="003E2404" w:rsidRDefault="005A0B80">
            <w:pPr>
              <w:rPr>
                <w:rFonts w:ascii="Times New Roman" w:hAnsi="Times New Roman" w:cs="Times New Roman"/>
              </w:rPr>
            </w:pPr>
            <w:r>
              <w:rPr>
                <w:rFonts w:ascii="Times New Roman" w:hAnsi="Times New Roman" w:cs="Times New Roman"/>
              </w:rPr>
              <w:t xml:space="preserve">Осећања, потребе, вредности и начин њиховог остваривања. Веза са правима. </w:t>
            </w:r>
          </w:p>
          <w:p w:rsidR="003E2404" w:rsidRDefault="005A0B80">
            <w:pPr>
              <w:rPr>
                <w:rFonts w:ascii="Times New Roman" w:hAnsi="Times New Roman" w:cs="Times New Roman"/>
              </w:rPr>
            </w:pPr>
            <w:r>
              <w:rPr>
                <w:rFonts w:ascii="Times New Roman" w:hAnsi="Times New Roman" w:cs="Times New Roman"/>
              </w:rPr>
              <w:t>Пра</w:t>
            </w:r>
            <w:r>
              <w:rPr>
                <w:rFonts w:ascii="Times New Roman" w:hAnsi="Times New Roman" w:cs="Times New Roman"/>
              </w:rPr>
              <w:t xml:space="preserve">ва детета </w:t>
            </w:r>
          </w:p>
          <w:p w:rsidR="003E2404" w:rsidRDefault="005A0B80">
            <w:pPr>
              <w:rPr>
                <w:rFonts w:ascii="Times New Roman" w:hAnsi="Times New Roman" w:cs="Times New Roman"/>
              </w:rPr>
            </w:pPr>
            <w:r>
              <w:rPr>
                <w:rFonts w:ascii="Times New Roman" w:hAnsi="Times New Roman" w:cs="Times New Roman"/>
              </w:rPr>
              <w:t>Конвенција о дечјим правима.</w:t>
            </w:r>
          </w:p>
          <w:p w:rsidR="003E2404" w:rsidRDefault="005A0B80">
            <w:pPr>
              <w:rPr>
                <w:rFonts w:ascii="Times New Roman" w:hAnsi="Times New Roman" w:cs="Times New Roman"/>
              </w:rPr>
            </w:pPr>
            <w:r>
              <w:rPr>
                <w:rFonts w:ascii="Times New Roman" w:hAnsi="Times New Roman" w:cs="Times New Roman"/>
              </w:rPr>
              <w:t>Различити смо, али су нам права иста.</w:t>
            </w:r>
          </w:p>
          <w:p w:rsidR="003E2404" w:rsidRDefault="005A0B80">
            <w:pPr>
              <w:rPr>
                <w:rFonts w:ascii="Times New Roman" w:hAnsi="Times New Roman" w:cs="Times New Roman"/>
              </w:rPr>
            </w:pPr>
            <w:r>
              <w:rPr>
                <w:rFonts w:ascii="Times New Roman" w:hAnsi="Times New Roman" w:cs="Times New Roman"/>
              </w:rPr>
              <w:t xml:space="preserve">Лјудска права важе свуда и за сваког. </w:t>
            </w:r>
          </w:p>
          <w:p w:rsidR="003E2404" w:rsidRDefault="005A0B80">
            <w:pPr>
              <w:rPr>
                <w:rFonts w:ascii="Times New Roman" w:hAnsi="Times New Roman" w:cs="Times New Roman"/>
              </w:rPr>
            </w:pPr>
            <w:r>
              <w:rPr>
                <w:rFonts w:ascii="Times New Roman" w:hAnsi="Times New Roman" w:cs="Times New Roman"/>
              </w:rPr>
              <w:t xml:space="preserve">Кршење и заштита права </w:t>
            </w:r>
          </w:p>
          <w:p w:rsidR="003E2404" w:rsidRDefault="005A0B80">
            <w:pPr>
              <w:rPr>
                <w:rFonts w:ascii="Times New Roman" w:hAnsi="Times New Roman" w:cs="Times New Roman"/>
              </w:rPr>
            </w:pPr>
            <w:r>
              <w:rPr>
                <w:rFonts w:ascii="Times New Roman" w:hAnsi="Times New Roman" w:cs="Times New Roman"/>
              </w:rPr>
              <w:t>Нисам посматрач, реагујем на ситуације кршења права деце у одељењу и школи.</w:t>
            </w:r>
          </w:p>
          <w:p w:rsidR="003E2404" w:rsidRDefault="005A0B80">
            <w:pPr>
              <w:rPr>
                <w:rFonts w:ascii="Times New Roman" w:hAnsi="Times New Roman" w:cs="Times New Roman"/>
              </w:rPr>
            </w:pPr>
            <w:r>
              <w:rPr>
                <w:rFonts w:ascii="Times New Roman" w:hAnsi="Times New Roman" w:cs="Times New Roman"/>
              </w:rPr>
              <w:t xml:space="preserve">Знам како и коме да се обратим за помоћ. </w:t>
            </w:r>
          </w:p>
        </w:tc>
      </w:tr>
      <w:tr w:rsidR="003E2404">
        <w:tc>
          <w:tcPr>
            <w:tcW w:w="322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9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ДЕМОКРАТСКО ДРУШТВО</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Школа као заједница</w:t>
            </w:r>
          </w:p>
        </w:tc>
        <w:tc>
          <w:tcPr>
            <w:tcW w:w="422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Школа као заједница </w:t>
            </w:r>
          </w:p>
          <w:p w:rsidR="003E2404" w:rsidRDefault="005A0B80">
            <w:pPr>
              <w:rPr>
                <w:rFonts w:ascii="Times New Roman" w:hAnsi="Times New Roman" w:cs="Times New Roman"/>
              </w:rPr>
            </w:pPr>
            <w:r>
              <w:rPr>
                <w:rFonts w:ascii="Times New Roman" w:hAnsi="Times New Roman" w:cs="Times New Roman"/>
              </w:rPr>
              <w:t>Вредности школе као заједнице - равноправност, одговорност, солидарност, брига за друге, толерантност, праведност, поштење.</w:t>
            </w:r>
          </w:p>
          <w:p w:rsidR="003E2404" w:rsidRDefault="005A0B80">
            <w:pPr>
              <w:rPr>
                <w:rFonts w:ascii="Times New Roman" w:hAnsi="Times New Roman" w:cs="Times New Roman"/>
              </w:rPr>
            </w:pPr>
            <w:r>
              <w:rPr>
                <w:rFonts w:ascii="Times New Roman" w:hAnsi="Times New Roman" w:cs="Times New Roman"/>
              </w:rPr>
              <w:t>Правила у школи и њихова фу</w:t>
            </w:r>
            <w:r>
              <w:rPr>
                <w:rFonts w:ascii="Times New Roman" w:hAnsi="Times New Roman" w:cs="Times New Roman"/>
              </w:rPr>
              <w:t>нкција.</w:t>
            </w:r>
          </w:p>
          <w:p w:rsidR="003E2404" w:rsidRDefault="005A0B80">
            <w:pPr>
              <w:rPr>
                <w:rFonts w:ascii="Times New Roman" w:hAnsi="Times New Roman" w:cs="Times New Roman"/>
              </w:rPr>
            </w:pPr>
            <w:r>
              <w:rPr>
                <w:rFonts w:ascii="Times New Roman" w:hAnsi="Times New Roman" w:cs="Times New Roman"/>
              </w:rPr>
              <w:t xml:space="preserve">Одговорности ученика и одраслих за функционисање школе као заједнице. </w:t>
            </w:r>
          </w:p>
          <w:p w:rsidR="003E2404" w:rsidRDefault="005A0B80">
            <w:pPr>
              <w:rPr>
                <w:rFonts w:ascii="Times New Roman" w:hAnsi="Times New Roman" w:cs="Times New Roman"/>
              </w:rPr>
            </w:pPr>
            <w:r>
              <w:rPr>
                <w:rFonts w:ascii="Times New Roman" w:hAnsi="Times New Roman" w:cs="Times New Roman"/>
              </w:rPr>
              <w:t xml:space="preserve">Односи у заједници </w:t>
            </w:r>
          </w:p>
          <w:p w:rsidR="003E2404" w:rsidRDefault="005A0B80">
            <w:pPr>
              <w:rPr>
                <w:rFonts w:ascii="Times New Roman" w:hAnsi="Times New Roman" w:cs="Times New Roman"/>
              </w:rPr>
            </w:pPr>
            <w:r>
              <w:rPr>
                <w:rFonts w:ascii="Times New Roman" w:hAnsi="Times New Roman" w:cs="Times New Roman"/>
              </w:rPr>
              <w:t>Како радим сам, а како у групи?</w:t>
            </w:r>
          </w:p>
          <w:p w:rsidR="003E2404" w:rsidRDefault="005A0B80">
            <w:pPr>
              <w:rPr>
                <w:rFonts w:ascii="Times New Roman" w:hAnsi="Times New Roman" w:cs="Times New Roman"/>
              </w:rPr>
            </w:pPr>
            <w:r>
              <w:rPr>
                <w:rFonts w:ascii="Times New Roman" w:hAnsi="Times New Roman" w:cs="Times New Roman"/>
              </w:rPr>
              <w:lastRenderedPageBreak/>
              <w:t>Шта у школи радимо заједно?</w:t>
            </w:r>
          </w:p>
          <w:p w:rsidR="003E2404" w:rsidRDefault="005A0B80">
            <w:pPr>
              <w:rPr>
                <w:rFonts w:ascii="Times New Roman" w:hAnsi="Times New Roman" w:cs="Times New Roman"/>
              </w:rPr>
            </w:pPr>
            <w:r>
              <w:rPr>
                <w:rFonts w:ascii="Times New Roman" w:hAnsi="Times New Roman" w:cs="Times New Roman"/>
              </w:rPr>
              <w:t>У чему смо добри? У чему бисмо могли бити бољи?</w:t>
            </w:r>
          </w:p>
          <w:p w:rsidR="003E2404" w:rsidRDefault="005A0B80">
            <w:pPr>
              <w:rPr>
                <w:rFonts w:ascii="Times New Roman" w:hAnsi="Times New Roman" w:cs="Times New Roman"/>
              </w:rPr>
            </w:pPr>
            <w:r>
              <w:rPr>
                <w:rFonts w:ascii="Times New Roman" w:hAnsi="Times New Roman" w:cs="Times New Roman"/>
              </w:rPr>
              <w:t xml:space="preserve">Како комуницирамо у групи? Насилна и ненасилна комуникација. </w:t>
            </w:r>
          </w:p>
          <w:p w:rsidR="003E2404" w:rsidRDefault="005A0B80">
            <w:pPr>
              <w:rPr>
                <w:rFonts w:ascii="Times New Roman" w:hAnsi="Times New Roman" w:cs="Times New Roman"/>
              </w:rPr>
            </w:pPr>
            <w:r>
              <w:rPr>
                <w:rFonts w:ascii="Times New Roman" w:hAnsi="Times New Roman" w:cs="Times New Roman"/>
              </w:rPr>
              <w:t xml:space="preserve">Сукоби </w:t>
            </w:r>
          </w:p>
          <w:p w:rsidR="003E2404" w:rsidRDefault="005A0B80">
            <w:pPr>
              <w:rPr>
                <w:rFonts w:ascii="Times New Roman" w:hAnsi="Times New Roman" w:cs="Times New Roman"/>
              </w:rPr>
            </w:pPr>
            <w:r>
              <w:rPr>
                <w:rFonts w:ascii="Times New Roman" w:hAnsi="Times New Roman" w:cs="Times New Roman"/>
              </w:rPr>
              <w:t xml:space="preserve">Узроци сукоба и шта са њима. Сукоб из угла оног другог. Посредовање у сукобу. Конструктивно решавање сукоба. </w:t>
            </w:r>
          </w:p>
        </w:tc>
      </w:tr>
      <w:tr w:rsidR="003E2404">
        <w:tc>
          <w:tcPr>
            <w:tcW w:w="322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9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ПРОЦЕСИ</w:t>
            </w:r>
          </w:p>
          <w:p w:rsidR="003E2404" w:rsidRDefault="005A0B80">
            <w:pPr>
              <w:rPr>
                <w:rFonts w:ascii="Times New Roman" w:hAnsi="Times New Roman" w:cs="Times New Roman"/>
              </w:rPr>
            </w:pPr>
            <w:r>
              <w:rPr>
                <w:rFonts w:ascii="Times New Roman" w:hAnsi="Times New Roman" w:cs="Times New Roman"/>
              </w:rPr>
              <w:t>У САВРЕМЕНОМ СВЕТУ</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Школа као безбедно место</w:t>
            </w:r>
          </w:p>
        </w:tc>
        <w:tc>
          <w:tcPr>
            <w:tcW w:w="422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Безбедност ученика у школи </w:t>
            </w:r>
          </w:p>
          <w:p w:rsidR="003E2404" w:rsidRDefault="005A0B80">
            <w:pPr>
              <w:rPr>
                <w:rFonts w:ascii="Times New Roman" w:hAnsi="Times New Roman" w:cs="Times New Roman"/>
              </w:rPr>
            </w:pPr>
            <w:r>
              <w:rPr>
                <w:rFonts w:ascii="Times New Roman" w:hAnsi="Times New Roman" w:cs="Times New Roman"/>
              </w:rPr>
              <w:t>Ученици имају право на заштиту и безбедност. Правилник школе о безбедности ученика.</w:t>
            </w:r>
          </w:p>
          <w:p w:rsidR="003E2404" w:rsidRDefault="005A0B80">
            <w:pPr>
              <w:rPr>
                <w:rFonts w:ascii="Times New Roman" w:hAnsi="Times New Roman" w:cs="Times New Roman"/>
              </w:rPr>
            </w:pPr>
            <w:r>
              <w:rPr>
                <w:rFonts w:ascii="Times New Roman" w:hAnsi="Times New Roman" w:cs="Times New Roman"/>
              </w:rPr>
              <w:t>Безбедност ученика у школи и школском дворишту, на путу између куће и школе, ван школе - на излету и на настави у природи.</w:t>
            </w:r>
          </w:p>
          <w:p w:rsidR="003E2404" w:rsidRDefault="005A0B80">
            <w:pPr>
              <w:rPr>
                <w:rFonts w:ascii="Times New Roman" w:hAnsi="Times New Roman" w:cs="Times New Roman"/>
              </w:rPr>
            </w:pPr>
            <w:r>
              <w:rPr>
                <w:rFonts w:ascii="Times New Roman" w:hAnsi="Times New Roman" w:cs="Times New Roman"/>
              </w:rPr>
              <w:t>Безбедност ученика је</w:t>
            </w:r>
            <w:r>
              <w:rPr>
                <w:rFonts w:ascii="Times New Roman" w:hAnsi="Times New Roman" w:cs="Times New Roman"/>
              </w:rPr>
              <w:t xml:space="preserve"> одговорност свих - запослених у школи, ученика, родитеља, институција ван школе.</w:t>
            </w:r>
          </w:p>
          <w:p w:rsidR="003E2404" w:rsidRDefault="005A0B80">
            <w:pPr>
              <w:rPr>
                <w:rFonts w:ascii="Times New Roman" w:hAnsi="Times New Roman" w:cs="Times New Roman"/>
              </w:rPr>
            </w:pPr>
            <w:r>
              <w:rPr>
                <w:rFonts w:ascii="Times New Roman" w:hAnsi="Times New Roman" w:cs="Times New Roman"/>
              </w:rPr>
              <w:t xml:space="preserve">Безбедно и небезбедно понашање на интернету. Одговорна употреба мобилног телефона. </w:t>
            </w:r>
          </w:p>
        </w:tc>
      </w:tr>
      <w:tr w:rsidR="003E2404">
        <w:tc>
          <w:tcPr>
            <w:tcW w:w="3228"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9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ГРАЂАНСКИ АКТИВИЗАМ</w:t>
            </w:r>
          </w:p>
          <w:p w:rsidR="003E2404" w:rsidRDefault="005A0B80">
            <w:pPr>
              <w:spacing w:beforeAutospacing="1" w:afterAutospacing="1"/>
              <w:jc w:val="both"/>
              <w:rPr>
                <w:rFonts w:ascii="Times New Roman" w:hAnsi="Times New Roman" w:cs="Times New Roman"/>
                <w:b/>
                <w:bCs/>
              </w:rPr>
            </w:pPr>
            <w:r>
              <w:rPr>
                <w:rFonts w:ascii="Times New Roman" w:hAnsi="Times New Roman" w:cs="Times New Roman"/>
              </w:rPr>
              <w:t>Школа као безбедно место за све</w:t>
            </w:r>
          </w:p>
        </w:tc>
        <w:tc>
          <w:tcPr>
            <w:tcW w:w="422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Како учинити школу безбедним местом </w:t>
            </w:r>
            <w:r>
              <w:rPr>
                <w:rFonts w:ascii="Times New Roman" w:hAnsi="Times New Roman" w:cs="Times New Roman"/>
              </w:rPr>
              <w:t xml:space="preserve">за све - планирање и извођење једноставне акције. </w:t>
            </w:r>
          </w:p>
          <w:p w:rsidR="003E2404" w:rsidRDefault="005A0B80">
            <w:pPr>
              <w:rPr>
                <w:rFonts w:ascii="Times New Roman" w:hAnsi="Times New Roman" w:cs="Times New Roman"/>
              </w:rPr>
            </w:pPr>
            <w:r>
              <w:rPr>
                <w:rFonts w:ascii="Times New Roman" w:hAnsi="Times New Roman" w:cs="Times New Roman"/>
              </w:rPr>
              <w:t>Кораци у планирању и извођењу акције.</w:t>
            </w:r>
          </w:p>
          <w:p w:rsidR="003E2404" w:rsidRDefault="005A0B80">
            <w:pPr>
              <w:rPr>
                <w:rFonts w:ascii="Times New Roman" w:hAnsi="Times New Roman" w:cs="Times New Roman"/>
              </w:rPr>
            </w:pPr>
            <w:r>
              <w:rPr>
                <w:rFonts w:ascii="Times New Roman" w:hAnsi="Times New Roman" w:cs="Times New Roman"/>
              </w:rPr>
              <w:t>Избор теме/проблема/активности којом ћемо се бавити.</w:t>
            </w:r>
          </w:p>
          <w:p w:rsidR="003E2404" w:rsidRDefault="005A0B80">
            <w:pPr>
              <w:rPr>
                <w:rFonts w:ascii="Times New Roman" w:hAnsi="Times New Roman" w:cs="Times New Roman"/>
              </w:rPr>
            </w:pPr>
            <w:r>
              <w:rPr>
                <w:rFonts w:ascii="Times New Roman" w:hAnsi="Times New Roman" w:cs="Times New Roman"/>
              </w:rPr>
              <w:t>Одређивање циља и израда плана акције - подела улога, договор о роковима, начину реализације.</w:t>
            </w:r>
          </w:p>
          <w:p w:rsidR="003E2404" w:rsidRDefault="005A0B80">
            <w:pPr>
              <w:rPr>
                <w:rFonts w:ascii="Times New Roman" w:hAnsi="Times New Roman" w:cs="Times New Roman"/>
              </w:rPr>
            </w:pPr>
            <w:r>
              <w:rPr>
                <w:rFonts w:ascii="Times New Roman" w:hAnsi="Times New Roman" w:cs="Times New Roman"/>
              </w:rPr>
              <w:t xml:space="preserve">Извођење и </w:t>
            </w:r>
            <w:r>
              <w:rPr>
                <w:rFonts w:ascii="Times New Roman" w:hAnsi="Times New Roman" w:cs="Times New Roman"/>
              </w:rPr>
              <w:t>документовање акције - видео-снимци фотографије, текстови и сл.</w:t>
            </w:r>
          </w:p>
          <w:p w:rsidR="003E2404" w:rsidRDefault="005A0B80">
            <w:pPr>
              <w:rPr>
                <w:rFonts w:ascii="Times New Roman" w:hAnsi="Times New Roman" w:cs="Times New Roman"/>
              </w:rPr>
            </w:pPr>
            <w:r>
              <w:rPr>
                <w:rFonts w:ascii="Times New Roman" w:hAnsi="Times New Roman" w:cs="Times New Roman"/>
              </w:rPr>
              <w:t xml:space="preserve">Промоција акције на нивоу школе - приказивање другим одељењима, родитељима и сл., прављење постера или паноа, објављивање прилога у школском </w:t>
            </w:r>
            <w:r>
              <w:rPr>
                <w:rFonts w:ascii="Times New Roman" w:hAnsi="Times New Roman" w:cs="Times New Roman"/>
              </w:rPr>
              <w:lastRenderedPageBreak/>
              <w:t>листу.</w:t>
            </w:r>
          </w:p>
          <w:p w:rsidR="003E2404" w:rsidRDefault="005A0B80">
            <w:pPr>
              <w:rPr>
                <w:rFonts w:ascii="Times New Roman" w:hAnsi="Times New Roman" w:cs="Times New Roman"/>
              </w:rPr>
            </w:pPr>
            <w:r>
              <w:rPr>
                <w:rFonts w:ascii="Times New Roman" w:hAnsi="Times New Roman" w:cs="Times New Roman"/>
              </w:rPr>
              <w:t xml:space="preserve">Вредновање акције - чиме смо задовољни, шта </w:t>
            </w:r>
            <w:r>
              <w:rPr>
                <w:rFonts w:ascii="Times New Roman" w:hAnsi="Times New Roman" w:cs="Times New Roman"/>
              </w:rPr>
              <w:t xml:space="preserve">је могло бити боље. </w:t>
            </w:r>
          </w:p>
        </w:tc>
      </w:tr>
    </w:tbl>
    <w:p w:rsidR="003E2404" w:rsidRDefault="005A0B80">
      <w:pPr>
        <w:jc w:val="both"/>
        <w:rPr>
          <w:rFonts w:ascii="Times New Roman" w:hAnsi="Times New Roman" w:cs="Times New Roman"/>
        </w:rPr>
      </w:pPr>
      <w:r>
        <w:rPr>
          <w:rFonts w:ascii="Times New Roman" w:hAnsi="Times New Roman" w:cs="Times New Roman"/>
        </w:rPr>
        <w:lastRenderedPageBreak/>
        <w:t xml:space="preserve">Кључни појмови садржаја: група, школа као заједница, безбедност у школи.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Изборни програм Грађанско васпитање за други разред организован је, као и програм за први разред, по мод</w:t>
      </w:r>
      <w:r>
        <w:rPr>
          <w:rFonts w:ascii="Times New Roman" w:hAnsi="Times New Roman" w:cs="Times New Roman"/>
        </w:rPr>
        <w:t>елу спирале што значи да су садржаји дати у исте четири области (Лјудска права, Демократско друштво, Процеси у савременом свету и Грађански активизам) али се они проширују и продубљују, а исходи се надограђују или се, ако је у питању вештина, даље развијај</w:t>
      </w:r>
      <w:r>
        <w:rPr>
          <w:rFonts w:ascii="Times New Roman" w:hAnsi="Times New Roman" w:cs="Times New Roman"/>
        </w:rPr>
        <w:t xml:space="preserve">у. Све четири области су једнако важне, а наставник их, у непосредном раду са ученицима, интегрише јер између њих постоји природна веза. </w:t>
      </w:r>
    </w:p>
    <w:p w:rsidR="003E2404" w:rsidRDefault="005A0B80">
      <w:pPr>
        <w:jc w:val="both"/>
        <w:rPr>
          <w:rFonts w:ascii="Times New Roman" w:hAnsi="Times New Roman" w:cs="Times New Roman"/>
        </w:rPr>
      </w:pPr>
      <w:r>
        <w:rPr>
          <w:rFonts w:ascii="Times New Roman" w:hAnsi="Times New Roman" w:cs="Times New Roman"/>
        </w:rPr>
        <w:t>У програму су наведени садржаји које наставник може да допуњује, проширује и мења према конкретним потребама и плану с</w:t>
      </w:r>
      <w:r>
        <w:rPr>
          <w:rFonts w:ascii="Times New Roman" w:hAnsi="Times New Roman" w:cs="Times New Roman"/>
        </w:rPr>
        <w:t xml:space="preserve">опственог рада али увек имајући у виду исходе које треба остварити. Они су тако дати да одговарају узрасту ученика и да су проверљиви, односно наставник може, пратећи активности ученика, лако да утврди да ли их они остварују и у којој мери. Најчешће су на </w:t>
      </w:r>
      <w:r>
        <w:rPr>
          <w:rFonts w:ascii="Times New Roman" w:hAnsi="Times New Roman" w:cs="Times New Roman"/>
        </w:rPr>
        <w:t>нивоу примене што значи да се знање и разумевање подразумевају јер без тога нема примене. Такав приступ одговара концепту Грађанског васпитања од кога се очекује да код ученика развија конативну, вољну компоненту која долази до изражаја у понашању. Редосле</w:t>
      </w:r>
      <w:r>
        <w:rPr>
          <w:rFonts w:ascii="Times New Roman" w:hAnsi="Times New Roman" w:cs="Times New Roman"/>
        </w:rPr>
        <w:t>д наведених исхода не исказује њихову важност јер су сви од значаја за постизање општег циља предмета и развоја међупредметних компетенција. Између исхода постоји повезаност. Остваривање једног исхода доприноси остваривању других исхода. Многи исходи су пр</w:t>
      </w:r>
      <w:r>
        <w:rPr>
          <w:rFonts w:ascii="Times New Roman" w:hAnsi="Times New Roman" w:cs="Times New Roman"/>
        </w:rPr>
        <w:t xml:space="preserve">оцесни и представљају 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 налазе у програмима за више разреда. </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У пр</w:t>
      </w:r>
      <w:r>
        <w:rPr>
          <w:rFonts w:ascii="Times New Roman" w:hAnsi="Times New Roman" w:cs="Times New Roman"/>
        </w:rPr>
        <w:t>оцесу планирања наставе и учења наставник се руководи, превасходно, исходима које ученици треба да остваре. Приликом осмишљавања активности, како наставника тако и ученика, треба имати у виду да се свака од њих може вишеструко искористити. На пример, у окв</w:t>
      </w:r>
      <w:r>
        <w:rPr>
          <w:rFonts w:ascii="Times New Roman" w:hAnsi="Times New Roman" w:cs="Times New Roman"/>
        </w:rPr>
        <w:t>иру скоро свих активности на различитим садржајима могућ је допринос остваривању исхода који се односе на комуникацију, осетљивост за различитост, емпатичност и друге опште исходе Грађанског васпитања. То значи да за такве исходе нису потребни посебни садр</w:t>
      </w:r>
      <w:r>
        <w:rPr>
          <w:rFonts w:ascii="Times New Roman" w:hAnsi="Times New Roman" w:cs="Times New Roman"/>
        </w:rPr>
        <w:t xml:space="preserve">жаји, активности и часови. Нјихово остваривање одвија се постепено и спонтано са тенденцијом да ученици аутентично развијају пожељне облике понашања.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Остваривање исхода захтева примену различитих интерактивних облика рада као и одабир и коришћење одговарајућих метода и техника. Наставници су у прилици да бирају: радионице, симулације, играње улога, студије случаја, дискусије, мини истраживања, једностав</w:t>
      </w:r>
      <w:r>
        <w:rPr>
          <w:rFonts w:ascii="Times New Roman" w:hAnsi="Times New Roman" w:cs="Times New Roman"/>
        </w:rPr>
        <w:t>не акције као и да сами осмисле неке друге активности. Радионице треба да започињу причом која је блиска искуству ученика, а садржи неку врсту заплета (моралну дилему или сукоб потреба и/или вредности) као повод за дискусију у пару или у мањој групи, а зав</w:t>
      </w:r>
      <w:r>
        <w:rPr>
          <w:rFonts w:ascii="Times New Roman" w:hAnsi="Times New Roman" w:cs="Times New Roman"/>
        </w:rPr>
        <w:t xml:space="preserve">ршава разменом у целој групи. </w:t>
      </w:r>
      <w:r>
        <w:rPr>
          <w:rFonts w:ascii="Times New Roman" w:hAnsi="Times New Roman" w:cs="Times New Roman"/>
        </w:rPr>
        <w:lastRenderedPageBreak/>
        <w:t>Циљ је да се пружи могућност сваком ученику да преиспита своје мишљење и деловање због појаве конфликта између његове тачке гледишта и тачке гледишта која је различита од његове. Зато се може рећи да активности на часу треба т</w:t>
      </w:r>
      <w:r>
        <w:rPr>
          <w:rFonts w:ascii="Times New Roman" w:hAnsi="Times New Roman" w:cs="Times New Roman"/>
        </w:rPr>
        <w:t>ако да теку да обезбеде искуствено учење, тј. уобличавање и поимање личних, аутентичних доживљаја и ставова ученика кроз размену у групи, а не преношење готових знања, туђих увида или готових предлога. Добро је да постоји игровни контекст који помаже учени</w:t>
      </w:r>
      <w:r>
        <w:rPr>
          <w:rFonts w:ascii="Times New Roman" w:hAnsi="Times New Roman" w:cs="Times New Roman"/>
        </w:rPr>
        <w:t>цима да се опусте и ослободе, да пробају различите видове изражавања и симболизације унутрашњих искустава, и да кроз игру истражују разноврсна, дивергентна решења за проблеме са којима се суочавају. С обзиром на узраст ученика, добро је у току часа комбино</w:t>
      </w:r>
      <w:r>
        <w:rPr>
          <w:rFonts w:ascii="Times New Roman" w:hAnsi="Times New Roman" w:cs="Times New Roman"/>
        </w:rPr>
        <w:t xml:space="preserve">вати различите активности и осмислити такву динамику рада којом се одржава њихова пажња и мотивација за учествовањем. </w:t>
      </w:r>
    </w:p>
    <w:p w:rsidR="003E2404" w:rsidRDefault="005A0B80">
      <w:pPr>
        <w:jc w:val="both"/>
        <w:rPr>
          <w:rFonts w:ascii="Times New Roman" w:hAnsi="Times New Roman" w:cs="Times New Roman"/>
        </w:rPr>
      </w:pPr>
      <w:r>
        <w:rPr>
          <w:rFonts w:ascii="Times New Roman" w:hAnsi="Times New Roman" w:cs="Times New Roman"/>
        </w:rPr>
        <w:t xml:space="preserve">Како је планом предвиђено да се у другом разреду са фондом од једног часа недељно остварује Пројектна настава, то је добра прилика да се </w:t>
      </w:r>
      <w:r>
        <w:rPr>
          <w:rFonts w:ascii="Times New Roman" w:hAnsi="Times New Roman" w:cs="Times New Roman"/>
        </w:rPr>
        <w:t>повеже са активностима Грађанског васпитања. Пројектна настава по свом концепту у потпуности одговара природи овог изборног програма. Заједничко им је што доприносе когнитивном, афективном и социјалном развоју ученика, као и развоју међупредметних компетен</w:t>
      </w:r>
      <w:r>
        <w:rPr>
          <w:rFonts w:ascii="Times New Roman" w:hAnsi="Times New Roman" w:cs="Times New Roman"/>
        </w:rPr>
        <w:t>ција. Пројектна настава има елементе проблемске и истраживачке наставе који се односе на тражење решења за неки проблем кроз тимски рад и коришћење савремених технологија. Заједничко им је и то што се предност даје процесу рада и сарадњи наспрам самих резу</w:t>
      </w:r>
      <w:r>
        <w:rPr>
          <w:rFonts w:ascii="Times New Roman" w:hAnsi="Times New Roman" w:cs="Times New Roman"/>
        </w:rPr>
        <w:t>лтата. Пројектна настава од ученика захтева самостално проналажење информација, способност решавања проблема, рад у групи, критичко мишљење, доношење одлука, аргументовање, преузимање одговорности, поштовање рокова, планирање, што су све захтеви и програма</w:t>
      </w:r>
      <w:r>
        <w:rPr>
          <w:rFonts w:ascii="Times New Roman" w:hAnsi="Times New Roman" w:cs="Times New Roman"/>
        </w:rPr>
        <w:t xml:space="preserve"> Грађанског васпитања посебно у области Грађански активизам. Посебно треба нагласити да Пројектна настава подразумева унапређивање компетенције ученика да користе савремене технологије у образовне сврхе на одговоран и безбедан начин што се потпуно уклапа с</w:t>
      </w:r>
      <w:r>
        <w:rPr>
          <w:rFonts w:ascii="Times New Roman" w:hAnsi="Times New Roman" w:cs="Times New Roman"/>
        </w:rPr>
        <w:t xml:space="preserve">а очекиваним исходима програма за Грађанско васпитање у другом разреду где је један део о безбедности ученика посвећен опасностима у коришћењу интернета. </w:t>
      </w:r>
    </w:p>
    <w:p w:rsidR="003E2404" w:rsidRDefault="005A0B80">
      <w:pPr>
        <w:jc w:val="both"/>
        <w:rPr>
          <w:rFonts w:ascii="Times New Roman" w:hAnsi="Times New Roman" w:cs="Times New Roman"/>
        </w:rPr>
      </w:pPr>
      <w:r>
        <w:rPr>
          <w:rFonts w:ascii="Times New Roman" w:hAnsi="Times New Roman" w:cs="Times New Roman"/>
        </w:rPr>
        <w:t>Грађанско васпитање, као програм, део је ширег концепта образовања за демократију и грађанско друштво</w:t>
      </w:r>
      <w:r>
        <w:rPr>
          <w:rFonts w:ascii="Times New Roman" w:hAnsi="Times New Roman" w:cs="Times New Roman"/>
        </w:rPr>
        <w:t xml:space="preserve"> и у том смислу је тесно повезано са другим предметима, ваннаставним активностима и етосом школе. Најјача корелација је са Српским језиком и предметом Свет око нас где се може користити тематско планирање. </w:t>
      </w:r>
    </w:p>
    <w:p w:rsidR="003E2404" w:rsidRDefault="005A0B80">
      <w:pPr>
        <w:jc w:val="both"/>
        <w:rPr>
          <w:rFonts w:ascii="Times New Roman" w:hAnsi="Times New Roman" w:cs="Times New Roman"/>
        </w:rPr>
      </w:pPr>
      <w:r>
        <w:rPr>
          <w:rFonts w:ascii="Times New Roman" w:hAnsi="Times New Roman" w:cs="Times New Roman"/>
        </w:rPr>
        <w:t>У овом програму продукти ученичких активности има</w:t>
      </w:r>
      <w:r>
        <w:rPr>
          <w:rFonts w:ascii="Times New Roman" w:hAnsi="Times New Roman" w:cs="Times New Roman"/>
        </w:rPr>
        <w:t>ју посебан значај. Они могу бити различите врсте као што су постери, аудио-визуелни записи, презентације, прикази резултата истраживања и друго. Они се могу користи у току рада на неком садржају као вид документовања процеса учења и активности ученика, при</w:t>
      </w:r>
      <w:r>
        <w:rPr>
          <w:rFonts w:ascii="Times New Roman" w:hAnsi="Times New Roman" w:cs="Times New Roman"/>
        </w:rPr>
        <w:t xml:space="preserve"> интеграцији или рекапитулацији обрађених садржаја, процени напредовања ученика, као и самопроцени наставника колико успешно ради. Продукти се могу користити и ван одељења/групе, на пример на изложби у холу школе, у школским новинама, сајту школе. </w:t>
      </w:r>
    </w:p>
    <w:p w:rsidR="003E2404" w:rsidRDefault="005A0B80">
      <w:pPr>
        <w:jc w:val="both"/>
        <w:rPr>
          <w:rFonts w:ascii="Times New Roman" w:hAnsi="Times New Roman" w:cs="Times New Roman"/>
        </w:rPr>
      </w:pPr>
      <w:r>
        <w:rPr>
          <w:rFonts w:ascii="Times New Roman" w:hAnsi="Times New Roman" w:cs="Times New Roman"/>
        </w:rPr>
        <w:t>За реализацију програма и остваривање дефинисаних исхода врло је важна улога наставника. Он је модел који својим понашањем доприноси стварању демократске атмосфере која је погодна за размену и аргументовање идеја и мишљења међу ученицима, он је тај који да</w:t>
      </w:r>
      <w:r>
        <w:rPr>
          <w:rFonts w:ascii="Times New Roman" w:hAnsi="Times New Roman" w:cs="Times New Roman"/>
        </w:rPr>
        <w:t>је повратну информацију и подстиче ученике на разумевање односа у групи. Он подржава ученике када им је тешко да се изразе, помаже им у избору правих речи. Подстицајним питањима може да наведе ученике да сагледају ситуацију из друге перспективе што је озби</w:t>
      </w:r>
      <w:r>
        <w:rPr>
          <w:rFonts w:ascii="Times New Roman" w:hAnsi="Times New Roman" w:cs="Times New Roman"/>
        </w:rPr>
        <w:t>љан захтев за ученике другог разреда који су још увек у великој мери фокусирани на сопствене потребе, мисли, осећања. Конструктивна комуникација и демократске процедуре нису само циљ већ и начин да се остваре жељени исходи. Наставник треба да обезбеди да с</w:t>
      </w:r>
      <w:r>
        <w:rPr>
          <w:rFonts w:ascii="Times New Roman" w:hAnsi="Times New Roman" w:cs="Times New Roman"/>
        </w:rPr>
        <w:t xml:space="preserve">е на часу сваки ученик осећа уважено, </w:t>
      </w:r>
      <w:r>
        <w:rPr>
          <w:rFonts w:ascii="Times New Roman" w:hAnsi="Times New Roman" w:cs="Times New Roman"/>
        </w:rPr>
        <w:lastRenderedPageBreak/>
        <w:t xml:space="preserve">прихваћено и добродошло у својој различитости уз обавезу поштовања и уважавања других и другачијих погледа и мишљења. </w:t>
      </w:r>
    </w:p>
    <w:p w:rsidR="003E2404" w:rsidRDefault="005A0B80">
      <w:pPr>
        <w:jc w:val="both"/>
        <w:rPr>
          <w:rFonts w:ascii="Times New Roman" w:hAnsi="Times New Roman" w:cs="Times New Roman"/>
        </w:rPr>
      </w:pPr>
      <w:r>
        <w:rPr>
          <w:rFonts w:ascii="Times New Roman" w:hAnsi="Times New Roman" w:cs="Times New Roman"/>
        </w:rPr>
        <w:t xml:space="preserve">3. ПРАЋЕЊЕ И ВРЕДНОВАЊЕ НАСТАВЕ И УЧЕЊА </w:t>
      </w:r>
    </w:p>
    <w:p w:rsidR="003E2404" w:rsidRDefault="005A0B80">
      <w:pPr>
        <w:jc w:val="both"/>
        <w:rPr>
          <w:rFonts w:ascii="Times New Roman" w:hAnsi="Times New Roman" w:cs="Times New Roman"/>
        </w:rPr>
      </w:pPr>
      <w:r>
        <w:rPr>
          <w:rFonts w:ascii="Times New Roman" w:hAnsi="Times New Roman" w:cs="Times New Roman"/>
        </w:rPr>
        <w:t>Оцењивање ученика у Грађанском васпитању се остварује у ск</w:t>
      </w:r>
      <w:r>
        <w:rPr>
          <w:rFonts w:ascii="Times New Roman" w:hAnsi="Times New Roman" w:cs="Times New Roman"/>
        </w:rPr>
        <w:t>ладу са Правилником о оцењивању у основној школи. Оно је описно и подразумева да ученици имају увид у своје напредовање које није само у овом изборном програму већ и у развоју неколико међупредметних компетенција, посебно Одговорно учешће у демократском др</w:t>
      </w:r>
      <w:r>
        <w:rPr>
          <w:rFonts w:ascii="Times New Roman" w:hAnsi="Times New Roman" w:cs="Times New Roman"/>
        </w:rPr>
        <w:t>уштву, где овај изборни програм има највећи допринос. Како је највећи број активности ученика у оквиру часова Грађанског васпитања, организован кроз групни рад, то значи да наставник треба да има јасне критеријуме праћења напредовања који су и ученицима по</w:t>
      </w:r>
      <w:r>
        <w:rPr>
          <w:rFonts w:ascii="Times New Roman" w:hAnsi="Times New Roman" w:cs="Times New Roman"/>
        </w:rPr>
        <w:t xml:space="preserve">знати. Могу се пратити следећи показатељи: начин на који ученик учествује у активностима, како прикупља податке, како аргументује, евалуира, документује. Посебно поуздани показатељи су квалитет постављених питања, способност да се нађе веза међу појавама, </w:t>
      </w:r>
      <w:r>
        <w:rPr>
          <w:rFonts w:ascii="Times New Roman" w:hAnsi="Times New Roman" w:cs="Times New Roman"/>
        </w:rPr>
        <w:t>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Наставник, такође, прати и вреднује како ученици међусо</w:t>
      </w:r>
      <w:r>
        <w:rPr>
          <w:rFonts w:ascii="Times New Roman" w:hAnsi="Times New Roman" w:cs="Times New Roman"/>
        </w:rPr>
        <w:t>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Када су у питању активности ученика у оквиру последње област</w:t>
      </w:r>
      <w:r>
        <w:rPr>
          <w:rFonts w:ascii="Times New Roman" w:hAnsi="Times New Roman" w:cs="Times New Roman"/>
        </w:rPr>
        <w:t xml:space="preserve">и, ученици не треба да буду оптерећени резултатима јер и из неуспелих акција може се пуно тога научити. Истовремено, наставник пружа подршку ученицима да и сами процењују сопствено напредовање и напредовање групе. </w:t>
      </w:r>
    </w:p>
    <w:p w:rsidR="003E2404" w:rsidRDefault="003E2404">
      <w:pPr>
        <w:pStyle w:val="wyq080---odsek"/>
        <w:jc w:val="both"/>
        <w:rPr>
          <w:rFonts w:ascii="Times New Roman" w:hAnsi="Times New Roman" w:cs="Times New Roman"/>
          <w:sz w:val="28"/>
          <w:szCs w:val="28"/>
        </w:rPr>
      </w:pPr>
    </w:p>
    <w:p w:rsidR="003E2404" w:rsidRDefault="003E2404">
      <w:pPr>
        <w:pStyle w:val="wyq080---odsek"/>
        <w:jc w:val="both"/>
        <w:rPr>
          <w:rFonts w:ascii="Times New Roman" w:hAnsi="Times New Roman" w:cs="Times New Roman"/>
          <w:sz w:val="28"/>
          <w:szCs w:val="28"/>
        </w:rPr>
      </w:pPr>
    </w:p>
    <w:p w:rsidR="003E2404" w:rsidRDefault="003E2404">
      <w:pPr>
        <w:pStyle w:val="wyq080---odsek"/>
        <w:jc w:val="both"/>
        <w:rPr>
          <w:rFonts w:ascii="Times New Roman" w:hAnsi="Times New Roman" w:cs="Times New Roman"/>
          <w:sz w:val="28"/>
          <w:szCs w:val="28"/>
        </w:rPr>
      </w:pPr>
    </w:p>
    <w:p w:rsidR="003E2404" w:rsidRDefault="003E2404">
      <w:pPr>
        <w:pStyle w:val="wyq080---odsek"/>
        <w:jc w:val="both"/>
        <w:rPr>
          <w:rFonts w:ascii="Times New Roman" w:hAnsi="Times New Roman" w:cs="Times New Roman"/>
          <w:sz w:val="28"/>
          <w:szCs w:val="28"/>
        </w:rPr>
      </w:pPr>
    </w:p>
    <w:p w:rsidR="003E2404" w:rsidRDefault="005A0B80">
      <w:pPr>
        <w:jc w:val="both"/>
        <w:rPr>
          <w:rFonts w:ascii="Times New Roman" w:hAnsi="Times New Roman" w:cs="Times New Roman"/>
          <w:b/>
          <w:sz w:val="28"/>
          <w:szCs w:val="28"/>
        </w:rPr>
      </w:pPr>
      <w:r>
        <w:rPr>
          <w:rFonts w:ascii="Times New Roman" w:hAnsi="Times New Roman" w:cs="Times New Roman"/>
          <w:b/>
          <w:sz w:val="28"/>
          <w:szCs w:val="28"/>
        </w:rPr>
        <w:t>3.1.3. ПРОЈЕКТНА НАСТАВА</w:t>
      </w:r>
    </w:p>
    <w:p w:rsidR="003E2404" w:rsidRDefault="005A0B80">
      <w:pPr>
        <w:jc w:val="both"/>
        <w:rPr>
          <w:rFonts w:ascii="Times New Roman" w:hAnsi="Times New Roman" w:cs="Times New Roman"/>
        </w:rPr>
      </w:pPr>
      <w:r>
        <w:rPr>
          <w:rFonts w:ascii="Times New Roman" w:hAnsi="Times New Roman" w:cs="Times New Roman"/>
        </w:rPr>
        <w:t>Планом наста</w:t>
      </w:r>
      <w:r>
        <w:rPr>
          <w:rFonts w:ascii="Times New Roman" w:hAnsi="Times New Roman" w:cs="Times New Roman"/>
        </w:rPr>
        <w:t xml:space="preserve">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w:t>
      </w:r>
      <w:r>
        <w:rPr>
          <w:rFonts w:ascii="Times New Roman" w:hAnsi="Times New Roman" w:cs="Times New Roman"/>
        </w:rPr>
        <w:t xml:space="preserve">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 У складу је са општим исходима образовања и васпитања и </w:t>
      </w:r>
      <w:r>
        <w:rPr>
          <w:rFonts w:ascii="Times New Roman" w:hAnsi="Times New Roman" w:cs="Times New Roman"/>
        </w:rPr>
        <w:t xml:space="preserve">у функцији је когнитивног, афективног и социјалног развоја ученика. </w:t>
      </w:r>
    </w:p>
    <w:p w:rsidR="003E2404" w:rsidRDefault="005A0B80">
      <w:pPr>
        <w:jc w:val="both"/>
        <w:rPr>
          <w:rFonts w:ascii="Times New Roman" w:hAnsi="Times New Roman" w:cs="Times New Roman"/>
        </w:rPr>
      </w:pPr>
      <w:r>
        <w:rPr>
          <w:rFonts w:ascii="Times New Roman" w:hAnsi="Times New Roman" w:cs="Times New Roman"/>
        </w:rPr>
        <w:t>Потреба за увођењем пројектне наставе, већ у првом разреду основне школе, почива на савременим схватањима детета, наставе, функције образовања и сазнавања као социјалне конструкције подрж</w:t>
      </w:r>
      <w:r>
        <w:rPr>
          <w:rFonts w:ascii="Times New Roman" w:hAnsi="Times New Roman" w:cs="Times New Roman"/>
        </w:rPr>
        <w:t>ане кроз сарадничко деловање, коришћењем различитих извора информација и активности. Применом оваквог облика рада долази до повезивања познатог и непознатог, учења помоћу примера, учења примењивањем, развоја процедуралних знања, коришћења информационих тех</w:t>
      </w:r>
      <w:r>
        <w:rPr>
          <w:rFonts w:ascii="Times New Roman" w:hAnsi="Times New Roman" w:cs="Times New Roman"/>
        </w:rPr>
        <w:t>нологија као и комбиновања конвергентног (логичког) и дивергентног (стваралачког) мишљења. Пројектна настава има елементе проблемске и истраживачке наставе али се у овом облику рада поред централног захтева, који се односи на тражење решења за неки проблем</w:t>
      </w:r>
      <w:r>
        <w:rPr>
          <w:rFonts w:ascii="Times New Roman" w:hAnsi="Times New Roman" w:cs="Times New Roman"/>
        </w:rPr>
        <w:t xml:space="preserve">, потенцирају још и процедуре, планирање, евалуирање, презентовање резултата, </w:t>
      </w:r>
      <w:r>
        <w:rPr>
          <w:rFonts w:ascii="Times New Roman" w:hAnsi="Times New Roman" w:cs="Times New Roman"/>
        </w:rPr>
        <w:lastRenderedPageBreak/>
        <w:t xml:space="preserve">коришћење савремених технологија на правилан начин и наравно, тимски рад, односно процес сарадње, који је изнад самог резултата у решавању проблема. </w:t>
      </w:r>
    </w:p>
    <w:p w:rsidR="003E2404" w:rsidRDefault="005A0B80">
      <w:pPr>
        <w:jc w:val="both"/>
        <w:rPr>
          <w:rFonts w:ascii="Times New Roman" w:hAnsi="Times New Roman" w:cs="Times New Roman"/>
        </w:rPr>
      </w:pPr>
      <w:r>
        <w:rPr>
          <w:rFonts w:ascii="Times New Roman" w:hAnsi="Times New Roman" w:cs="Times New Roman"/>
        </w:rPr>
        <w:t>Пројектна настава је део цел</w:t>
      </w:r>
      <w:r>
        <w:rPr>
          <w:rFonts w:ascii="Times New Roman" w:hAnsi="Times New Roman" w:cs="Times New Roman"/>
        </w:rPr>
        <w:t>окупног образовно-васпитног рада и прати наставни процес уважавајући специфичности наставних предмета у првом разреду. Ослонци планирања и организације пројектне наставе су: уважавање узраста ученика и њихове природне радозналости са којом долазе у први ра</w:t>
      </w:r>
      <w:r>
        <w:rPr>
          <w:rFonts w:ascii="Times New Roman" w:hAnsi="Times New Roman" w:cs="Times New Roman"/>
        </w:rPr>
        <w:t>зред; коришћење ваншколских знања, вештина и искустава ученика; укључивање свих ученика уз поштовање њихових различитости; повезивање садржаја свих наставних предмета и употреба савремених информационо-комуникационих технологија. Зато овај облик рада омогу</w:t>
      </w:r>
      <w:r>
        <w:rPr>
          <w:rFonts w:ascii="Times New Roman" w:hAnsi="Times New Roman" w:cs="Times New Roman"/>
        </w:rPr>
        <w:t xml:space="preserve">ћава да наставни предмети буду смислено међусобно повезани као и доведени у везу са свакодневним животом ученика. На тај начин се обезбеђује разумевање сврхе онога што се учи, функционално повезивање знања, вештина и искустава и мотивација ученика. </w:t>
      </w:r>
    </w:p>
    <w:p w:rsidR="003E2404" w:rsidRDefault="005A0B80">
      <w:pPr>
        <w:jc w:val="both"/>
        <w:rPr>
          <w:rFonts w:ascii="Times New Roman" w:hAnsi="Times New Roman" w:cs="Times New Roman"/>
        </w:rPr>
      </w:pPr>
      <w:r>
        <w:rPr>
          <w:rFonts w:ascii="Times New Roman" w:hAnsi="Times New Roman" w:cs="Times New Roman"/>
        </w:rPr>
        <w:t>Пројек</w:t>
      </w:r>
      <w:r>
        <w:rPr>
          <w:rFonts w:ascii="Times New Roman" w:hAnsi="Times New Roman" w:cs="Times New Roman"/>
        </w:rPr>
        <w:t>тна настава је драгоцени облик рада јер од ученика захтева бројне активности, међу којима су: самостално проналажење информација; способност решавања проблема; самостално учење; рад у групи, сарадњу; критички однос према властитом и туђем раду; доношење од</w:t>
      </w:r>
      <w:r>
        <w:rPr>
          <w:rFonts w:ascii="Times New Roman" w:hAnsi="Times New Roman" w:cs="Times New Roman"/>
        </w:rPr>
        <w:t xml:space="preserve">лука; аргументовање; усвајање другачијих, нових начина рада; планирање; поштовање рокова и преузимање одговорности. </w:t>
      </w:r>
    </w:p>
    <w:p w:rsidR="003E2404" w:rsidRDefault="005A0B80">
      <w:pPr>
        <w:jc w:val="both"/>
        <w:rPr>
          <w:rFonts w:ascii="Times New Roman" w:hAnsi="Times New Roman" w:cs="Times New Roman"/>
        </w:rPr>
      </w:pPr>
      <w:r>
        <w:rPr>
          <w:rFonts w:ascii="Times New Roman" w:hAnsi="Times New Roman" w:cs="Times New Roman"/>
        </w:rPr>
        <w:t>С обзиром на узраст ученика првог разреда и чињеницу да је то њихов први сусрет са оваквим начином рада, примерено је да се реализују проје</w:t>
      </w:r>
      <w:r>
        <w:rPr>
          <w:rFonts w:ascii="Times New Roman" w:hAnsi="Times New Roman" w:cs="Times New Roman"/>
        </w:rPr>
        <w:t>ктни задаци где је наставник главни организатор активности, а самосталност ученика се испољава у сегментима пројекта где је то могуће. Наставник пружа подршку свим ученичким активностима у току пројекта, а у првом разреду често и помоћ. Повремене тешкоће у</w:t>
      </w:r>
      <w:r>
        <w:rPr>
          <w:rFonts w:ascii="Times New Roman" w:hAnsi="Times New Roman" w:cs="Times New Roman"/>
        </w:rPr>
        <w:t xml:space="preserve"> комуникацији и сарадњи су очекиване јер се ради о ученицима који су у фази адаптације на школу и о групи која се тек формира. Култивисање сарадње и начина на који се комуницира у групи су увек важни циљеви пројектне наставе, а у првом разреду су, може се </w:t>
      </w:r>
      <w:r>
        <w:rPr>
          <w:rFonts w:ascii="Times New Roman" w:hAnsi="Times New Roman" w:cs="Times New Roman"/>
        </w:rPr>
        <w:t xml:space="preserve">рећи, и приоритетни јер доприносе јачању одељенске кохезије. Такође, током реализације оваквог облика рада наставник има могућност да добро упозна ученике, њихове јаче и слабије стране и да осмисли процес индивидуализације за оне којима је то потребно. </w:t>
      </w:r>
    </w:p>
    <w:p w:rsidR="003E2404" w:rsidRDefault="005A0B80">
      <w:pPr>
        <w:jc w:val="both"/>
        <w:rPr>
          <w:rFonts w:ascii="Times New Roman" w:hAnsi="Times New Roman" w:cs="Times New Roman"/>
        </w:rPr>
      </w:pPr>
      <w:r>
        <w:rPr>
          <w:rFonts w:ascii="Times New Roman" w:hAnsi="Times New Roman" w:cs="Times New Roman"/>
        </w:rPr>
        <w:t>Пр</w:t>
      </w:r>
      <w:r>
        <w:rPr>
          <w:rFonts w:ascii="Times New Roman" w:hAnsi="Times New Roman" w:cs="Times New Roman"/>
        </w:rPr>
        <w:t xml:space="preserve">ојектну наставу треба планирати и организовати на начин да садржи све потребне кораке: </w:t>
      </w:r>
    </w:p>
    <w:p w:rsidR="003E2404" w:rsidRDefault="005A0B80">
      <w:pPr>
        <w:jc w:val="both"/>
        <w:rPr>
          <w:rFonts w:ascii="Times New Roman" w:hAnsi="Times New Roman" w:cs="Times New Roman"/>
        </w:rPr>
      </w:pPr>
      <w:r>
        <w:rPr>
          <w:rFonts w:ascii="Times New Roman" w:hAnsi="Times New Roman" w:cs="Times New Roman"/>
        </w:rPr>
        <w:t xml:space="preserve">- дефинисање циља и исхода који се пројектом желе постићи; </w:t>
      </w:r>
    </w:p>
    <w:p w:rsidR="003E2404" w:rsidRDefault="005A0B80">
      <w:pPr>
        <w:jc w:val="both"/>
        <w:rPr>
          <w:rFonts w:ascii="Times New Roman" w:hAnsi="Times New Roman" w:cs="Times New Roman"/>
        </w:rPr>
      </w:pPr>
      <w:r>
        <w:rPr>
          <w:rFonts w:ascii="Times New Roman" w:hAnsi="Times New Roman" w:cs="Times New Roman"/>
        </w:rPr>
        <w:t>- планирање активности које одговарају теми пројекта, односно циљу пројекта, подела активности, избор матери</w:t>
      </w:r>
      <w:r>
        <w:rPr>
          <w:rFonts w:ascii="Times New Roman" w:hAnsi="Times New Roman" w:cs="Times New Roman"/>
        </w:rPr>
        <w:t xml:space="preserve">јала и метода рада, дефинисање места и динамике рада; </w:t>
      </w:r>
    </w:p>
    <w:p w:rsidR="003E2404" w:rsidRDefault="005A0B80">
      <w:pPr>
        <w:jc w:val="both"/>
        <w:rPr>
          <w:rFonts w:ascii="Times New Roman" w:hAnsi="Times New Roman" w:cs="Times New Roman"/>
        </w:rPr>
      </w:pPr>
      <w:r>
        <w:rPr>
          <w:rFonts w:ascii="Times New Roman" w:hAnsi="Times New Roman" w:cs="Times New Roman"/>
        </w:rPr>
        <w:t xml:space="preserve">- реализацију планираних активности; </w:t>
      </w:r>
    </w:p>
    <w:p w:rsidR="003E2404" w:rsidRDefault="005A0B80">
      <w:pPr>
        <w:jc w:val="both"/>
        <w:rPr>
          <w:rFonts w:ascii="Times New Roman" w:hAnsi="Times New Roman" w:cs="Times New Roman"/>
        </w:rPr>
      </w:pPr>
      <w:r>
        <w:rPr>
          <w:rFonts w:ascii="Times New Roman" w:hAnsi="Times New Roman" w:cs="Times New Roman"/>
        </w:rPr>
        <w:t xml:space="preserve">- приказ добијених резултата и продуката пројекта; </w:t>
      </w:r>
    </w:p>
    <w:p w:rsidR="003E2404" w:rsidRDefault="005A0B80">
      <w:pPr>
        <w:jc w:val="both"/>
        <w:rPr>
          <w:rFonts w:ascii="Times New Roman" w:hAnsi="Times New Roman" w:cs="Times New Roman"/>
        </w:rPr>
      </w:pPr>
      <w:r>
        <w:rPr>
          <w:rFonts w:ascii="Times New Roman" w:hAnsi="Times New Roman" w:cs="Times New Roman"/>
        </w:rPr>
        <w:t>- вредновање пројекта (процена остварености дефинисаних циљева и исхода, указивање на успехе и тешкоће у току р</w:t>
      </w:r>
      <w:r>
        <w:rPr>
          <w:rFonts w:ascii="Times New Roman" w:hAnsi="Times New Roman" w:cs="Times New Roman"/>
        </w:rPr>
        <w:t xml:space="preserve">еализације пројекта). </w:t>
      </w:r>
    </w:p>
    <w:p w:rsidR="003E2404" w:rsidRDefault="005A0B80">
      <w:pPr>
        <w:jc w:val="both"/>
        <w:rPr>
          <w:rFonts w:ascii="Times New Roman" w:hAnsi="Times New Roman" w:cs="Times New Roman"/>
        </w:rPr>
      </w:pPr>
      <w:r>
        <w:rPr>
          <w:rFonts w:ascii="Times New Roman" w:hAnsi="Times New Roman" w:cs="Times New Roman"/>
        </w:rPr>
        <w:t xml:space="preserve">При планирању наставник треба да дефинише тип пројекта, да одреди његов циљ, очекиване исходе, област којом се бави пројекат и повезаност са наставним предметима, његове садржаје, активности ученика, потребна средства, динамику рада </w:t>
      </w:r>
      <w:r>
        <w:rPr>
          <w:rFonts w:ascii="Times New Roman" w:hAnsi="Times New Roman" w:cs="Times New Roman"/>
        </w:rPr>
        <w:t>по фазама и све што је потребно за успешно спровођење пројектне наставе. Како је наведено, за први разред, најпримеренији је полуструктурирани тип пројекта где наставник даје ограничен избор тема, у великој мери дефинише методологију рада и сам одређује ко</w:t>
      </w:r>
      <w:r>
        <w:rPr>
          <w:rFonts w:ascii="Times New Roman" w:hAnsi="Times New Roman" w:cs="Times New Roman"/>
        </w:rPr>
        <w:t xml:space="preserve">је ће материјале дати ученицима, а које ће они сами пронаћи. Све садржаје треба реализовати кроз различито тематско повезивање у игри или </w:t>
      </w:r>
      <w:r>
        <w:rPr>
          <w:rFonts w:ascii="Times New Roman" w:hAnsi="Times New Roman" w:cs="Times New Roman"/>
        </w:rPr>
        <w:lastRenderedPageBreak/>
        <w:t xml:space="preserve">функционалној активности која задовољава интересовање и потребе детета на млађем школском узрасту. </w:t>
      </w:r>
    </w:p>
    <w:p w:rsidR="003E2404" w:rsidRDefault="005A0B80">
      <w:pPr>
        <w:jc w:val="both"/>
        <w:rPr>
          <w:rFonts w:ascii="Times New Roman" w:hAnsi="Times New Roman" w:cs="Times New Roman"/>
        </w:rPr>
      </w:pPr>
      <w:r>
        <w:rPr>
          <w:rFonts w:ascii="Times New Roman" w:hAnsi="Times New Roman" w:cs="Times New Roman"/>
        </w:rPr>
        <w:t>Кроз пројектну нас</w:t>
      </w:r>
      <w:r>
        <w:rPr>
          <w:rFonts w:ascii="Times New Roman" w:hAnsi="Times New Roman" w:cs="Times New Roman"/>
        </w:rPr>
        <w:t xml:space="preserve">таву треба започети са развијањем основа дигиталне писмености. На овом узрасту, употреба ИКТ-а треба да буде сведена на употребу најједноставнијих алата и упознавање са коришћењем интернета. На крају првог разреда ученик би требао да буде у стању да: </w:t>
      </w:r>
    </w:p>
    <w:p w:rsidR="003E2404" w:rsidRDefault="005A0B80">
      <w:pPr>
        <w:jc w:val="both"/>
        <w:rPr>
          <w:rFonts w:ascii="Times New Roman" w:hAnsi="Times New Roman" w:cs="Times New Roman"/>
        </w:rPr>
      </w:pPr>
      <w:r>
        <w:rPr>
          <w:rFonts w:ascii="Times New Roman" w:hAnsi="Times New Roman" w:cs="Times New Roman"/>
        </w:rPr>
        <w:t>- пр</w:t>
      </w:r>
      <w:r>
        <w:rPr>
          <w:rFonts w:ascii="Times New Roman" w:hAnsi="Times New Roman" w:cs="Times New Roman"/>
        </w:rPr>
        <w:t xml:space="preserve">авилно укључи рачунар, покрене програм за цртање, користи одговарајуће алатке овог програма, сачува свој цртеж и искључи рачунар. </w:t>
      </w:r>
    </w:p>
    <w:p w:rsidR="003E2404" w:rsidRDefault="005A0B80">
      <w:pPr>
        <w:jc w:val="both"/>
        <w:rPr>
          <w:rFonts w:ascii="Times New Roman" w:hAnsi="Times New Roman" w:cs="Times New Roman"/>
        </w:rPr>
      </w:pPr>
      <w:r>
        <w:rPr>
          <w:rFonts w:ascii="Times New Roman" w:hAnsi="Times New Roman" w:cs="Times New Roman"/>
        </w:rPr>
        <w:t xml:space="preserve">- користи интернет за учење и проналажење информација уз помоћ наставника </w:t>
      </w:r>
    </w:p>
    <w:p w:rsidR="003E2404" w:rsidRDefault="005A0B80">
      <w:pPr>
        <w:jc w:val="both"/>
        <w:rPr>
          <w:rFonts w:ascii="Times New Roman" w:hAnsi="Times New Roman" w:cs="Times New Roman"/>
        </w:rPr>
      </w:pPr>
      <w:r>
        <w:rPr>
          <w:rFonts w:ascii="Times New Roman" w:hAnsi="Times New Roman" w:cs="Times New Roman"/>
        </w:rPr>
        <w:t xml:space="preserve">- правилно седи при раду за рачунаром </w:t>
      </w:r>
    </w:p>
    <w:p w:rsidR="003E2404" w:rsidRDefault="005A0B80">
      <w:pPr>
        <w:jc w:val="both"/>
        <w:rPr>
          <w:rFonts w:ascii="Times New Roman" w:hAnsi="Times New Roman" w:cs="Times New Roman"/>
        </w:rPr>
      </w:pPr>
      <w:r>
        <w:rPr>
          <w:rFonts w:ascii="Times New Roman" w:hAnsi="Times New Roman" w:cs="Times New Roman"/>
        </w:rPr>
        <w:t xml:space="preserve">- зна да наведе могуће последице на здравље услед неправилног коришћења дигиталних уређаја </w:t>
      </w:r>
    </w:p>
    <w:p w:rsidR="003E2404" w:rsidRDefault="005A0B80">
      <w:pPr>
        <w:jc w:val="both"/>
        <w:rPr>
          <w:rFonts w:ascii="Times New Roman" w:hAnsi="Times New Roman" w:cs="Times New Roman"/>
        </w:rPr>
      </w:pPr>
      <w:r>
        <w:rPr>
          <w:rFonts w:ascii="Times New Roman" w:hAnsi="Times New Roman" w:cs="Times New Roman"/>
        </w:rPr>
        <w:t>Један од важних исхода реализације пројекта јесте оспособљавање ученика да добијене продукте учине видљивим и представе их другима. Бројни су начини да се то постиг</w:t>
      </w:r>
      <w:r>
        <w:rPr>
          <w:rFonts w:ascii="Times New Roman" w:hAnsi="Times New Roman" w:cs="Times New Roman"/>
        </w:rPr>
        <w:t xml:space="preserve">не (представе, изложбе, кратки филм, текст у новинама, наступ на локалној телевизији, представљање за родитеље...), а њихов квалитет није приоритет. </w:t>
      </w:r>
    </w:p>
    <w:p w:rsidR="003E2404" w:rsidRDefault="005A0B80">
      <w:pPr>
        <w:jc w:val="both"/>
        <w:rPr>
          <w:rFonts w:ascii="Times New Roman" w:hAnsi="Times New Roman" w:cs="Times New Roman"/>
        </w:rPr>
      </w:pPr>
      <w:r>
        <w:rPr>
          <w:rFonts w:ascii="Times New Roman" w:hAnsi="Times New Roman" w:cs="Times New Roman"/>
        </w:rPr>
        <w:t>Пројектна настава јесте захтевнији облик рада који подразумева добру припрему наставника. Планом је предви</w:t>
      </w:r>
      <w:r>
        <w:rPr>
          <w:rFonts w:ascii="Times New Roman" w:hAnsi="Times New Roman" w:cs="Times New Roman"/>
        </w:rPr>
        <w:t>ђено да се реализује са једним часом недељно али сам наставник ће проценити каква динамика рада највише одговара могућностима ученика и фази у којој је пројекат. То значи, да уколико је потребно пројектна настава се може организовати и на другачији начин (</w:t>
      </w:r>
      <w:r>
        <w:rPr>
          <w:rFonts w:ascii="Times New Roman" w:hAnsi="Times New Roman" w:cs="Times New Roman"/>
        </w:rPr>
        <w:t xml:space="preserve">на пример као двочас сваке друге недеље). </w:t>
      </w:r>
    </w:p>
    <w:p w:rsidR="003E2404" w:rsidRDefault="005A0B80">
      <w:pPr>
        <w:jc w:val="both"/>
        <w:rPr>
          <w:rFonts w:ascii="Times New Roman" w:hAnsi="Times New Roman" w:cs="Times New Roman"/>
        </w:rPr>
      </w:pPr>
      <w:r>
        <w:rPr>
          <w:rFonts w:ascii="Times New Roman" w:hAnsi="Times New Roman" w:cs="Times New Roman"/>
        </w:rPr>
        <w:t xml:space="preserve">Родитељи треба да буду упознати са сврхом пројектне наставе и њеним најважнијим исходима. Они треба да подрже самосталне активности своје деце, или њихов заједнички рад са другом децом, као и да разумеју зашто је </w:t>
      </w:r>
      <w:r>
        <w:rPr>
          <w:rFonts w:ascii="Times New Roman" w:hAnsi="Times New Roman" w:cs="Times New Roman"/>
        </w:rPr>
        <w:t xml:space="preserve">важно да не преузимају њихове задатке у жељи да имају боље продукте.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Пројектна настава ће се реализовати у складу са препорукама.</w:t>
      </w:r>
    </w:p>
    <w:p w:rsidR="003E2404" w:rsidRDefault="003E2404">
      <w:pPr>
        <w:pStyle w:val="wyq080---odsek"/>
        <w:jc w:val="both"/>
        <w:rPr>
          <w:rFonts w:ascii="Times New Roman" w:hAnsi="Times New Roman" w:cs="Times New Roman"/>
        </w:rPr>
      </w:pPr>
    </w:p>
    <w:p w:rsidR="003E2404" w:rsidRDefault="005A0B80">
      <w:pPr>
        <w:jc w:val="both"/>
        <w:rPr>
          <w:rFonts w:ascii="Times New Roman" w:hAnsi="Times New Roman" w:cs="Times New Roman"/>
          <w:b/>
        </w:rPr>
      </w:pPr>
      <w:r>
        <w:rPr>
          <w:rFonts w:ascii="Times New Roman" w:hAnsi="Times New Roman" w:cs="Times New Roman"/>
          <w:b/>
        </w:rPr>
        <w:t xml:space="preserve">3.1.4. ПРЕПОРУКЕ ЗА ПРИПРЕМУ ИНДИВИДУАЛНОГ ОБРАЗОВНОГ ПЛАНА ЗА УЧЕНИКЕ КОЈИМА ЈЕ ПОТРЕБНА ДОДАТНА ОБРАЗОВНА ПОДРШКА </w:t>
      </w:r>
    </w:p>
    <w:p w:rsidR="003E2404" w:rsidRDefault="005A0B80">
      <w:pPr>
        <w:jc w:val="both"/>
        <w:rPr>
          <w:rFonts w:ascii="Times New Roman" w:hAnsi="Times New Roman" w:cs="Times New Roman"/>
          <w:b/>
          <w:lang w:val="sr-Latn-RS"/>
        </w:rPr>
      </w:pPr>
      <w:r>
        <w:rPr>
          <w:rFonts w:ascii="Times New Roman" w:hAnsi="Times New Roman" w:cs="Times New Roman"/>
          <w:b/>
        </w:rPr>
        <w:t>Индиви</w:t>
      </w:r>
      <w:r>
        <w:rPr>
          <w:rFonts w:ascii="Times New Roman" w:hAnsi="Times New Roman" w:cs="Times New Roman"/>
          <w:b/>
        </w:rPr>
        <w:t xml:space="preserve">дуални образовни план за социјално ускраћене ученике и ученике са сметњама у развоју и инвалидитетом </w:t>
      </w:r>
    </w:p>
    <w:p w:rsidR="003E2404" w:rsidRDefault="005A0B80">
      <w:pPr>
        <w:jc w:val="both"/>
        <w:rPr>
          <w:rFonts w:ascii="Times New Roman" w:hAnsi="Times New Roman" w:cs="Times New Roman"/>
        </w:rPr>
      </w:pPr>
      <w:r>
        <w:rPr>
          <w:rFonts w:ascii="Times New Roman" w:hAnsi="Times New Roman" w:cs="Times New Roman"/>
        </w:rPr>
        <w:t>Индивидуални образовни план се припрема за ученике којима је услед социјалне ускраћености, сметњи у развоју, инвалидитета, каснијег укључивања у школовање</w:t>
      </w:r>
      <w:r>
        <w:rPr>
          <w:rFonts w:ascii="Times New Roman" w:hAnsi="Times New Roman" w:cs="Times New Roman"/>
        </w:rPr>
        <w:t>, недовољног познавања језика и других разлога потребна додатна образовна подршка. Циљ индивидуалног образовног плана јесте постизање оптималног укључивања таквих ученика у редован образовно-васпитни рад и њихово осамостаљивање у вршњачком колективу. За св</w:t>
      </w:r>
      <w:r>
        <w:rPr>
          <w:rFonts w:ascii="Times New Roman" w:hAnsi="Times New Roman" w:cs="Times New Roman"/>
        </w:rPr>
        <w:t>аког ученика појединачно, према његовим специфичним потребама и могућностима, припрема се прилагођен начин образовања који обухвата индивидуални образовни план, програм и начин рада који садрже: 1) дневни распоред активности часова наставе у одељењу; 2) дн</w:t>
      </w:r>
      <w:r>
        <w:rPr>
          <w:rFonts w:ascii="Times New Roman" w:hAnsi="Times New Roman" w:cs="Times New Roman"/>
        </w:rPr>
        <w:t xml:space="preserve">евни распоред рада са лицем које пружа додатну подршку и учесталост те подршке; 3) циљеве образовно-васпитног рада; 4) посебне стандарде </w:t>
      </w:r>
      <w:r>
        <w:rPr>
          <w:rFonts w:ascii="Times New Roman" w:hAnsi="Times New Roman" w:cs="Times New Roman"/>
        </w:rPr>
        <w:lastRenderedPageBreak/>
        <w:t>постигнућа и прилагођене стандарде за поједине или све предмете са образложењем за одступање; 5) програм по предметима,</w:t>
      </w:r>
      <w:r>
        <w:rPr>
          <w:rFonts w:ascii="Times New Roman" w:hAnsi="Times New Roman" w:cs="Times New Roman"/>
        </w:rPr>
        <w:t xml:space="preserve"> у коме је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Индивидуални образовни план доноси педагошки колегијум на</w:t>
      </w:r>
      <w:r>
        <w:rPr>
          <w:rFonts w:ascii="Times New Roman" w:hAnsi="Times New Roman" w:cs="Times New Roman"/>
        </w:rPr>
        <w:t xml:space="preserve"> предлог стручног тима за инклузивно образовање. Тим за инклузивно образовање чине наставник разредне наставе, стручни сарадник школе, родитељ/старатељ, а по потреби педагошки асистент и стручњак ван школе, на предлог родитеља/старатеља. Родитељ/старатељ д</w:t>
      </w:r>
      <w:r>
        <w:rPr>
          <w:rFonts w:ascii="Times New Roman" w:hAnsi="Times New Roman" w:cs="Times New Roman"/>
        </w:rPr>
        <w:t xml:space="preserve">аје сагласност за спровођење индивидуалног образовног плана. Наставник при планирању свог рада у одељењу усклађује свој план са индивидуалним образовним планом ученика. Спровођење индивидуалних образовних планова прати просветни саветник. </w:t>
      </w:r>
    </w:p>
    <w:p w:rsidR="003E2404" w:rsidRDefault="005A0B80">
      <w:pPr>
        <w:jc w:val="both"/>
        <w:rPr>
          <w:rFonts w:ascii="Times New Roman" w:hAnsi="Times New Roman" w:cs="Times New Roman"/>
          <w:b/>
        </w:rPr>
      </w:pPr>
      <w:r>
        <w:rPr>
          <w:rFonts w:ascii="Times New Roman" w:hAnsi="Times New Roman" w:cs="Times New Roman"/>
          <w:b/>
        </w:rPr>
        <w:t xml:space="preserve"> Индивидуални об</w:t>
      </w:r>
      <w:r>
        <w:rPr>
          <w:rFonts w:ascii="Times New Roman" w:hAnsi="Times New Roman" w:cs="Times New Roman"/>
          <w:b/>
        </w:rPr>
        <w:t xml:space="preserve">разовни план за ученике са изузетним способностима </w:t>
      </w:r>
    </w:p>
    <w:p w:rsidR="003E2404" w:rsidRDefault="005A0B80">
      <w:pPr>
        <w:jc w:val="both"/>
        <w:rPr>
          <w:rFonts w:ascii="Times New Roman" w:hAnsi="Times New Roman" w:cs="Times New Roman"/>
        </w:rPr>
      </w:pPr>
      <w:r>
        <w:rPr>
          <w:rFonts w:ascii="Times New Roman" w:hAnsi="Times New Roman" w:cs="Times New Roman"/>
        </w:rPr>
        <w:t>За ученике са изузетним способностима припрема се индивидуални образовни план, програм и начин рада којим се утврђује обогаћен начин образовања и васпитања који садржи: 1) дневни распоред активности часов</w:t>
      </w:r>
      <w:r>
        <w:rPr>
          <w:rFonts w:ascii="Times New Roman" w:hAnsi="Times New Roman" w:cs="Times New Roman"/>
        </w:rPr>
        <w:t>а наставе у одељењу; 2) дневни распоред рада са лицем које пружа додатну подршку и учесталост те подршке; 3) циљеве образовно-васпитног рада; 4) посебне стандарде постигнућа и прилагођене стандарде за поједине или све предмете са образложењем за одступање;</w:t>
      </w:r>
      <w:r>
        <w:rPr>
          <w:rFonts w:ascii="Times New Roman" w:hAnsi="Times New Roman" w:cs="Times New Roman"/>
        </w:rPr>
        <w:t xml:space="preserve"> 5) програм по предметима, прецизирано који садржаји се обрађују у одељењу, а који у раду са додатном подршком; 6) индивидуализован начин рада наставника, избор адекватних метода и техника образовно-васпитног рада. </w:t>
      </w:r>
    </w:p>
    <w:p w:rsidR="003E2404" w:rsidRDefault="005A0B80">
      <w:pPr>
        <w:jc w:val="both"/>
        <w:rPr>
          <w:rFonts w:ascii="Times New Roman" w:hAnsi="Times New Roman" w:cs="Times New Roman"/>
        </w:rPr>
      </w:pPr>
      <w:r>
        <w:rPr>
          <w:rFonts w:ascii="Times New Roman" w:hAnsi="Times New Roman" w:cs="Times New Roman"/>
        </w:rPr>
        <w:t>Реализација наставних садржаја са учениц</w:t>
      </w:r>
      <w:r>
        <w:rPr>
          <w:rFonts w:ascii="Times New Roman" w:hAnsi="Times New Roman" w:cs="Times New Roman"/>
        </w:rPr>
        <w:t>има са сметњама у развоју и ученицима са посебним потребама одвијаће се према препорукама.</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b/>
        </w:rPr>
      </w:pPr>
      <w:r>
        <w:rPr>
          <w:rFonts w:ascii="Times New Roman" w:hAnsi="Times New Roman" w:cs="Times New Roman"/>
          <w:b/>
        </w:rPr>
        <w:t xml:space="preserve">3.1.5. УПУТСТВО ЗА ОСТВАРИВАЊЕ ВАННАСТАВНИХ АКТИВНОСТИ </w:t>
      </w:r>
    </w:p>
    <w:p w:rsidR="003E2404" w:rsidRDefault="005A0B80">
      <w:pPr>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Поред организације излета, посета изложбама и сарадње са локалном самоуправом, ученицима треба понудити већи број друштвених, техничких, хуманитарних, спортских и културних активности. Те активности могу се реализовати по програму које је сама школа развил</w:t>
      </w:r>
      <w:r>
        <w:rPr>
          <w:rFonts w:ascii="Times New Roman" w:hAnsi="Times New Roman" w:cs="Times New Roman"/>
          <w:sz w:val="24"/>
          <w:szCs w:val="24"/>
        </w:rPr>
        <w:t>а, али могу се користити и програми који су претходно донети као изборни (нпр. чувари природе, рука у тесту, народна традиција). Сврха ових активности је подршка прилагођавању ученика првог разреда на школску средину и заједницу, као и задовољавање/прошири</w:t>
      </w:r>
      <w:r>
        <w:rPr>
          <w:rFonts w:ascii="Times New Roman" w:hAnsi="Times New Roman" w:cs="Times New Roman"/>
          <w:sz w:val="24"/>
          <w:szCs w:val="24"/>
        </w:rPr>
        <w:t>вање њихових интересовања, дружење са вршњацима кроз заједничко делање, исказивање способности, осамостаљивање, развој неких вештина и друго. Активности треба тако организовати да ученици имају што више могућности за активно учешће, за креативно испољавање</w:t>
      </w:r>
      <w:r>
        <w:rPr>
          <w:rFonts w:ascii="Times New Roman" w:hAnsi="Times New Roman" w:cs="Times New Roman"/>
          <w:sz w:val="24"/>
          <w:szCs w:val="24"/>
        </w:rPr>
        <w:t>, за интеракцију са другим ученицима, коришћење различитих извора информација и савремених технологија. Резултате рада ученика у оквиру ваннаставних активности треба учинити видљивим јер се на тај начин обезбеђује мотивација и задовољство учесника активнос</w:t>
      </w:r>
      <w:r>
        <w:rPr>
          <w:rFonts w:ascii="Times New Roman" w:hAnsi="Times New Roman" w:cs="Times New Roman"/>
          <w:sz w:val="24"/>
          <w:szCs w:val="24"/>
        </w:rPr>
        <w:t xml:space="preserve">ти. Бројни су начини на који је могуће то остварити као што су: организовање представа, изложби, базара, објављивање на сајту школе, кроз смотре стваралаштва, спортске сусрете и друго. </w:t>
      </w:r>
    </w:p>
    <w:p w:rsidR="003E2404" w:rsidRDefault="005A0B80">
      <w:pPr>
        <w:jc w:val="both"/>
        <w:rPr>
          <w:rFonts w:ascii="Times New Roman" w:hAnsi="Times New Roman" w:cs="Times New Roman"/>
          <w:sz w:val="24"/>
          <w:szCs w:val="24"/>
        </w:rPr>
      </w:pPr>
      <w:r>
        <w:rPr>
          <w:rFonts w:ascii="Times New Roman" w:hAnsi="Times New Roman" w:cs="Times New Roman"/>
          <w:sz w:val="24"/>
          <w:szCs w:val="24"/>
        </w:rPr>
        <w:t>За ученике овог узраста важно је да родитељи буду упознати са активнос</w:t>
      </w:r>
      <w:r>
        <w:rPr>
          <w:rFonts w:ascii="Times New Roman" w:hAnsi="Times New Roman" w:cs="Times New Roman"/>
          <w:sz w:val="24"/>
          <w:szCs w:val="24"/>
        </w:rPr>
        <w:t xml:space="preserve">тима које школа нуди и помогну да њихова деца изаберу оне које им највише одговарају. </w:t>
      </w:r>
    </w:p>
    <w:p w:rsidR="003E2404" w:rsidRDefault="003E2404">
      <w:pPr>
        <w:pStyle w:val="wyq080---odsek"/>
        <w:jc w:val="both"/>
        <w:rPr>
          <w:rFonts w:ascii="Times New Roman" w:hAnsi="Times New Roman" w:cs="Times New Roman"/>
          <w:b w:val="0"/>
          <w:sz w:val="24"/>
          <w:szCs w:val="24"/>
        </w:rPr>
      </w:pPr>
    </w:p>
    <w:p w:rsidR="003E2404" w:rsidRDefault="005A0B80">
      <w:pPr>
        <w:pStyle w:val="wyq080---odsek"/>
        <w:jc w:val="both"/>
        <w:rPr>
          <w:rFonts w:ascii="Times New Roman" w:hAnsi="Times New Roman" w:cs="Times New Roman"/>
          <w:b w:val="0"/>
          <w:sz w:val="24"/>
          <w:szCs w:val="24"/>
        </w:rPr>
      </w:pPr>
      <w:r>
        <w:rPr>
          <w:rFonts w:ascii="Times New Roman" w:hAnsi="Times New Roman" w:cs="Times New Roman"/>
          <w:b w:val="0"/>
          <w:sz w:val="24"/>
          <w:szCs w:val="24"/>
        </w:rPr>
        <w:lastRenderedPageBreak/>
        <w:t>Ваннаставне активности реализоваће се према датом упутству.</w:t>
      </w:r>
    </w:p>
    <w:p w:rsidR="003E2404" w:rsidRDefault="005A0B80">
      <w:pPr>
        <w:spacing w:after="0" w:line="240" w:lineRule="auto"/>
        <w:jc w:val="center"/>
        <w:outlineLvl w:val="5"/>
        <w:rPr>
          <w:rFonts w:ascii="Times New Roman" w:hAnsi="Times New Roman" w:cs="Times New Roman"/>
          <w:sz w:val="24"/>
          <w:szCs w:val="24"/>
        </w:rPr>
      </w:pPr>
      <w:r>
        <w:rPr>
          <w:rFonts w:ascii="Times New Roman" w:hAnsi="Times New Roman" w:cs="Times New Roman"/>
          <w:sz w:val="24"/>
          <w:szCs w:val="24"/>
          <w:lang w:val="sr-Latn-RS"/>
        </w:rPr>
        <w:t>Од 433</w:t>
      </w:r>
      <w:r>
        <w:rPr>
          <w:rFonts w:ascii="Times New Roman" w:hAnsi="Times New Roman" w:cs="Times New Roman"/>
          <w:sz w:val="24"/>
          <w:szCs w:val="24"/>
        </w:rPr>
        <w:t>.</w:t>
      </w:r>
      <w:r>
        <w:rPr>
          <w:rFonts w:ascii="Times New Roman" w:hAnsi="Times New Roman" w:cs="Times New Roman"/>
          <w:sz w:val="24"/>
          <w:szCs w:val="24"/>
          <w:lang w:val="sr-Latn-RS"/>
        </w:rPr>
        <w:t xml:space="preserve"> стране до 555</w:t>
      </w:r>
      <w:r>
        <w:rPr>
          <w:rFonts w:ascii="Times New Roman" w:hAnsi="Times New Roman" w:cs="Times New Roman"/>
          <w:sz w:val="24"/>
          <w:szCs w:val="24"/>
        </w:rPr>
        <w:t>.</w:t>
      </w:r>
      <w:r>
        <w:rPr>
          <w:rFonts w:ascii="Times New Roman" w:hAnsi="Times New Roman" w:cs="Times New Roman"/>
          <w:sz w:val="24"/>
          <w:szCs w:val="24"/>
          <w:lang w:val="sr-Latn-RS"/>
        </w:rPr>
        <w:t xml:space="preserve"> стране</w:t>
      </w:r>
      <w:r>
        <w:rPr>
          <w:rFonts w:ascii="Times New Roman" w:hAnsi="Times New Roman" w:cs="Times New Roman"/>
          <w:sz w:val="24"/>
          <w:szCs w:val="24"/>
        </w:rPr>
        <w:t xml:space="preserve"> </w:t>
      </w:r>
      <w:r>
        <w:rPr>
          <w:rFonts w:ascii="Times New Roman" w:hAnsi="Times New Roman" w:cs="Times New Roman"/>
          <w:b/>
          <w:sz w:val="24"/>
          <w:szCs w:val="24"/>
        </w:rPr>
        <w:t>Школског програма</w:t>
      </w:r>
      <w:r>
        <w:rPr>
          <w:rFonts w:ascii="Times New Roman" w:hAnsi="Times New Roman" w:cs="Times New Roman"/>
          <w:sz w:val="24"/>
          <w:szCs w:val="24"/>
        </w:rPr>
        <w:t xml:space="preserve"> брише се текст </w:t>
      </w:r>
      <w:r>
        <w:rPr>
          <w:rFonts w:ascii="Times New Roman" w:hAnsi="Times New Roman" w:cs="Times New Roman"/>
          <w:b/>
          <w:sz w:val="24"/>
          <w:szCs w:val="24"/>
        </w:rPr>
        <w:t>Наставни програм образовања и васпитања за ше</w:t>
      </w:r>
      <w:r>
        <w:rPr>
          <w:rFonts w:ascii="Times New Roman" w:hAnsi="Times New Roman" w:cs="Times New Roman"/>
          <w:b/>
          <w:sz w:val="24"/>
          <w:szCs w:val="24"/>
        </w:rPr>
        <w:t>сти разред</w:t>
      </w:r>
      <w:r>
        <w:rPr>
          <w:rFonts w:ascii="Times New Roman" w:hAnsi="Times New Roman" w:cs="Times New Roman"/>
          <w:sz w:val="24"/>
          <w:szCs w:val="24"/>
        </w:rPr>
        <w:t xml:space="preserve"> и убацује се текст садржаја програма наставе и учења за шести разред према  ПРАВИЛНИКУ О ПРОГРАМУ НАСТАВЕ И УЧЕЊА ЗА ШЕСТИ РАЗРЕД ОСНОВНОГ ОБРАЗОВАЊА И ВАСПИТАЊА</w:t>
      </w:r>
    </w:p>
    <w:p w:rsidR="003E2404" w:rsidRDefault="005A0B8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("Сл. гласник РС – br. 88/2017 и 27/2018)</w:t>
      </w:r>
      <w:r>
        <w:rPr>
          <w:rFonts w:ascii="Times New Roman" w:hAnsi="Times New Roman" w:cs="Times New Roman"/>
          <w:sz w:val="24"/>
          <w:szCs w:val="24"/>
          <w:lang w:val="sr-Latn-RS"/>
        </w:rPr>
        <w:t xml:space="preserve"> </w:t>
      </w:r>
      <w:r>
        <w:rPr>
          <w:rFonts w:ascii="Times New Roman" w:hAnsi="Times New Roman" w:cs="Times New Roman"/>
          <w:sz w:val="24"/>
          <w:szCs w:val="24"/>
        </w:rPr>
        <w:t>:</w:t>
      </w:r>
    </w:p>
    <w:p w:rsidR="003E2404" w:rsidRDefault="003E2404">
      <w:pPr>
        <w:spacing w:after="0" w:line="240" w:lineRule="auto"/>
        <w:rPr>
          <w:rFonts w:ascii="Times New Roman" w:hAnsi="Times New Roman" w:cs="Times New Roman"/>
          <w:b/>
          <w:bCs/>
          <w:sz w:val="24"/>
          <w:szCs w:val="24"/>
        </w:rPr>
      </w:pPr>
    </w:p>
    <w:p w:rsidR="003E2404" w:rsidRDefault="005A0B80">
      <w:pPr>
        <w:jc w:val="both"/>
        <w:outlineLvl w:val="5"/>
        <w:rPr>
          <w:rFonts w:ascii="Times New Roman" w:hAnsi="Times New Roman" w:cs="Times New Roman"/>
          <w:b/>
          <w:sz w:val="28"/>
          <w:szCs w:val="28"/>
        </w:rPr>
      </w:pPr>
      <w:r>
        <w:rPr>
          <w:rFonts w:ascii="Times New Roman" w:hAnsi="Times New Roman" w:cs="Times New Roman"/>
          <w:b/>
          <w:sz w:val="28"/>
          <w:szCs w:val="28"/>
        </w:rPr>
        <w:t>3.6. ПРОГРАМ НАСТАВЕ И УЧЕЊА ЗА ШЕСТИ</w:t>
      </w:r>
      <w:r>
        <w:rPr>
          <w:rFonts w:ascii="Times New Roman" w:hAnsi="Times New Roman" w:cs="Times New Roman"/>
          <w:b/>
          <w:sz w:val="28"/>
          <w:szCs w:val="28"/>
        </w:rPr>
        <w:t xml:space="preserve">  РАЗРЕД ОСНОВНОГ ОБРАЗОВАЊА И ВАСПИТАЊА</w:t>
      </w:r>
    </w:p>
    <w:p w:rsidR="003E2404" w:rsidRDefault="003E2404">
      <w:pPr>
        <w:pStyle w:val="wyq050---odeljak"/>
        <w:jc w:val="both"/>
        <w:rPr>
          <w:rFonts w:ascii="Times New Roman" w:hAnsi="Times New Roman" w:cs="Times New Roman"/>
          <w:sz w:val="28"/>
          <w:szCs w:val="28"/>
        </w:rPr>
      </w:pPr>
    </w:p>
    <w:p w:rsidR="003E2404" w:rsidRDefault="005A0B80">
      <w:pPr>
        <w:jc w:val="both"/>
        <w:rPr>
          <w:rFonts w:ascii="Times New Roman" w:hAnsi="Times New Roman" w:cs="Times New Roman"/>
        </w:rPr>
      </w:pPr>
      <w:r>
        <w:rPr>
          <w:rFonts w:ascii="Times New Roman" w:hAnsi="Times New Roman" w:cs="Times New Roman"/>
        </w:rPr>
        <w:t xml:space="preserve">  </w:t>
      </w:r>
    </w:p>
    <w:p w:rsidR="003E2404" w:rsidRDefault="005A0B80">
      <w:pPr>
        <w:jc w:val="both"/>
        <w:rPr>
          <w:rFonts w:ascii="Times New Roman" w:hAnsi="Times New Roman" w:cs="Times New Roman"/>
          <w:b/>
        </w:rPr>
      </w:pPr>
      <w:r>
        <w:rPr>
          <w:rFonts w:ascii="Times New Roman" w:hAnsi="Times New Roman" w:cs="Times New Roman"/>
          <w:b/>
        </w:rPr>
        <w:t xml:space="preserve">НАСТАВНИ ПЛАН ЗА  ШЕСТИ РАЗРЕД </w:t>
      </w:r>
    </w:p>
    <w:tbl>
      <w:tblPr>
        <w:tblW w:w="38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4" w:type="dxa"/>
          <w:bottom w:w="15" w:type="dxa"/>
          <w:right w:w="15" w:type="dxa"/>
        </w:tblCellMar>
        <w:tblLook w:val="0000" w:firstRow="0" w:lastRow="0" w:firstColumn="0" w:lastColumn="0" w:noHBand="0" w:noVBand="0"/>
      </w:tblPr>
      <w:tblGrid>
        <w:gridCol w:w="410"/>
        <w:gridCol w:w="4173"/>
        <w:gridCol w:w="1260"/>
        <w:gridCol w:w="1293"/>
      </w:tblGrid>
      <w:tr w:rsidR="003E2404">
        <w:tc>
          <w:tcPr>
            <w:tcW w:w="40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b/>
                <w:bCs/>
                <w:sz w:val="18"/>
                <w:szCs w:val="18"/>
              </w:rPr>
              <w:t>Ред. број</w:t>
            </w:r>
          </w:p>
        </w:tc>
        <w:tc>
          <w:tcPr>
            <w:tcW w:w="415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b/>
                <w:bCs/>
                <w:sz w:val="18"/>
                <w:szCs w:val="18"/>
              </w:rPr>
              <w:t>А. ОБАВЕЗНИ НАСТАВНИ ПРЕДМЕТИ</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sz w:val="18"/>
                <w:szCs w:val="18"/>
              </w:rPr>
              <w:t>ФОНД ЧАСОВА</w:t>
            </w:r>
          </w:p>
        </w:tc>
      </w:tr>
      <w:tr w:rsidR="003E2404">
        <w:tc>
          <w:tcPr>
            <w:tcW w:w="40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415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jc w:val="both"/>
              <w:rPr>
                <w:rFonts w:ascii="Times New Roman" w:hAnsi="Times New Roman" w:cs="Times New Roman"/>
                <w:sz w:val="18"/>
                <w:szCs w:val="18"/>
              </w:rPr>
            </w:pP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b/>
                <w:bCs/>
                <w:sz w:val="18"/>
                <w:szCs w:val="18"/>
              </w:rPr>
              <w:t>нед.</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b/>
                <w:bCs/>
                <w:sz w:val="18"/>
                <w:szCs w:val="18"/>
              </w:rPr>
              <w:t>год.</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 xml:space="preserve">Српски језик </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4</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144</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Страни језик</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72</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Историја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72</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Географија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72</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Биологија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72</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Математика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4</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lang w:val="en-US"/>
              </w:rPr>
            </w:pPr>
            <w:r>
              <w:rPr>
                <w:sz w:val="24"/>
                <w:szCs w:val="24"/>
                <w:lang w:val="en-US"/>
              </w:rPr>
              <w:t>144</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Информатика и рачунарство</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36</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Техника и технологија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lang w:val="en-US"/>
              </w:rPr>
            </w:pPr>
            <w:r>
              <w:rPr>
                <w:sz w:val="24"/>
                <w:szCs w:val="24"/>
                <w:lang w:val="en-US"/>
              </w:rPr>
              <w:t>144</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Ликовна култура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36</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Музичка култура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36</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Физичко и здравствено васпитање</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2+1.5</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wyq060---pododeljak"/>
              <w:jc w:val="both"/>
              <w:rPr>
                <w:rFonts w:ascii="Times New Roman" w:hAnsi="Times New Roman" w:cs="Times New Roman"/>
                <w:sz w:val="24"/>
                <w:szCs w:val="24"/>
              </w:rPr>
            </w:pPr>
            <w:r>
              <w:rPr>
                <w:rFonts w:ascii="Times New Roman" w:hAnsi="Times New Roman" w:cs="Times New Roman"/>
                <w:sz w:val="24"/>
                <w:szCs w:val="24"/>
              </w:rPr>
              <w:t>72+54</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3"/>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Физика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wyq060---pododeljak"/>
              <w:jc w:val="both"/>
              <w:rPr>
                <w:rFonts w:ascii="Times New Roman" w:hAnsi="Times New Roman" w:cs="Times New Roman"/>
                <w:sz w:val="24"/>
                <w:szCs w:val="24"/>
              </w:rPr>
            </w:pPr>
            <w:r>
              <w:rPr>
                <w:rFonts w:ascii="Times New Roman" w:hAnsi="Times New Roman" w:cs="Times New Roman"/>
                <w:sz w:val="24"/>
                <w:szCs w:val="24"/>
              </w:rPr>
              <w:t>72</w:t>
            </w:r>
          </w:p>
        </w:tc>
      </w:tr>
      <w:tr w:rsidR="003E2404">
        <w:tc>
          <w:tcPr>
            <w:tcW w:w="45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pPr>
            <w:r>
              <w:rPr>
                <w:b/>
                <w:bCs/>
              </w:rPr>
              <w:t>УКУПНО: А</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26.5</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lang w:val="en-US"/>
              </w:rPr>
            </w:pPr>
            <w:r>
              <w:rPr>
                <w:sz w:val="24"/>
                <w:szCs w:val="24"/>
                <w:lang w:val="en-US"/>
              </w:rPr>
              <w:t xml:space="preserve">       954</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rPr>
            </w:pPr>
            <w:r>
              <w:rPr>
                <w:b/>
                <w:bCs/>
                <w:sz w:val="18"/>
                <w:szCs w:val="18"/>
              </w:rPr>
              <w:t>Ред. број</w:t>
            </w: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18"/>
                <w:szCs w:val="18"/>
                <w:lang w:val="en-US"/>
              </w:rPr>
            </w:pPr>
            <w:r>
              <w:rPr>
                <w:b/>
                <w:bCs/>
                <w:sz w:val="18"/>
                <w:szCs w:val="18"/>
              </w:rPr>
              <w:t>Б. ИЗБОРНИ НАСТАВНИ ПРЕДМЕТИ</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 xml:space="preserve">  </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 xml:space="preserve">  </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4"/>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lang w:val="en-US"/>
              </w:rPr>
            </w:pPr>
            <w:r>
              <w:rPr>
                <w:sz w:val="24"/>
                <w:szCs w:val="24"/>
              </w:rPr>
              <w:t xml:space="preserve">Верска </w:t>
            </w:r>
            <w:r>
              <w:rPr>
                <w:sz w:val="24"/>
                <w:szCs w:val="24"/>
              </w:rPr>
              <w:t>настава/Грађанско васпитање</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36</w:t>
            </w:r>
          </w:p>
        </w:tc>
      </w:tr>
      <w:tr w:rsidR="003E2404">
        <w:tc>
          <w:tcPr>
            <w:tcW w:w="4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3E2404">
            <w:pPr>
              <w:numPr>
                <w:ilvl w:val="0"/>
                <w:numId w:val="4"/>
              </w:numPr>
              <w:spacing w:after="0" w:line="240" w:lineRule="auto"/>
              <w:jc w:val="both"/>
              <w:rPr>
                <w:rFonts w:ascii="Times New Roman" w:hAnsi="Times New Roman" w:cs="Times New Roman"/>
              </w:rPr>
            </w:pPr>
          </w:p>
        </w:tc>
        <w:tc>
          <w:tcPr>
            <w:tcW w:w="41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pPr>
            <w:r>
              <w:t>Страни језик</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72</w:t>
            </w:r>
          </w:p>
        </w:tc>
      </w:tr>
      <w:tr w:rsidR="003E2404">
        <w:tc>
          <w:tcPr>
            <w:tcW w:w="45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pPr>
            <w:r>
              <w:rPr>
                <w:b/>
                <w:bCs/>
              </w:rPr>
              <w:t>УКУПНО: Б</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3</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108</w:t>
            </w:r>
          </w:p>
        </w:tc>
      </w:tr>
      <w:tr w:rsidR="003E2404">
        <w:tc>
          <w:tcPr>
            <w:tcW w:w="45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pPr>
            <w:r>
              <w:rPr>
                <w:b/>
                <w:bCs/>
              </w:rPr>
              <w:t>УКУПНО: А + Б</w:t>
            </w:r>
          </w:p>
        </w:tc>
        <w:tc>
          <w:tcPr>
            <w:tcW w:w="12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rPr>
              <w:t>29.5</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2404" w:rsidRDefault="005A0B80">
            <w:pPr>
              <w:pStyle w:val="Normal2"/>
              <w:spacing w:before="280" w:after="280"/>
              <w:jc w:val="both"/>
              <w:rPr>
                <w:sz w:val="24"/>
                <w:szCs w:val="24"/>
              </w:rPr>
            </w:pPr>
            <w:r>
              <w:rPr>
                <w:sz w:val="24"/>
                <w:szCs w:val="24"/>
                <w:lang w:val="en-US"/>
              </w:rPr>
              <w:t xml:space="preserve">      1062</w:t>
            </w:r>
          </w:p>
        </w:tc>
      </w:tr>
    </w:tbl>
    <w:p w:rsidR="003E2404" w:rsidRDefault="005A0B80">
      <w:pPr>
        <w:pStyle w:val="odeljak"/>
        <w:jc w:val="both"/>
        <w:rPr>
          <w:rFonts w:ascii="Times New Roman" w:hAnsi="Times New Roman" w:cs="Times New Roman"/>
        </w:rPr>
      </w:pPr>
      <w:r>
        <w:rPr>
          <w:rFonts w:ascii="Times New Roman" w:hAnsi="Times New Roman" w:cs="Times New Roman"/>
        </w:rPr>
        <w:t>Облици образовно-васпитног рада којима се остварују обавезни и изборни наставни предмети</w:t>
      </w:r>
    </w:p>
    <w:tbl>
      <w:tblPr>
        <w:tblW w:w="500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64" w:type="dxa"/>
          <w:bottom w:w="75" w:type="dxa"/>
          <w:right w:w="75" w:type="dxa"/>
        </w:tblCellMar>
        <w:tblLook w:val="04A0" w:firstRow="1" w:lastRow="0" w:firstColumn="1" w:lastColumn="0" w:noHBand="0" w:noVBand="1"/>
      </w:tblPr>
      <w:tblGrid>
        <w:gridCol w:w="992"/>
        <w:gridCol w:w="4425"/>
        <w:gridCol w:w="2036"/>
        <w:gridCol w:w="2046"/>
      </w:tblGrid>
      <w:tr w:rsidR="003E2404">
        <w:trPr>
          <w:jc w:val="center"/>
        </w:trPr>
        <w:tc>
          <w:tcPr>
            <w:tcW w:w="977"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lastRenderedPageBreak/>
              <w:t>Ред.</w:t>
            </w:r>
          </w:p>
          <w:p w:rsidR="003E2404" w:rsidRDefault="005A0B80">
            <w:pPr>
              <w:jc w:val="both"/>
              <w:rPr>
                <w:rFonts w:ascii="Times New Roman" w:hAnsi="Times New Roman" w:cs="Times New Roman"/>
              </w:rPr>
            </w:pPr>
            <w:r>
              <w:rPr>
                <w:rFonts w:ascii="Times New Roman" w:hAnsi="Times New Roman" w:cs="Times New Roman"/>
              </w:rPr>
              <w:t>број</w:t>
            </w:r>
          </w:p>
        </w:tc>
        <w:tc>
          <w:tcPr>
            <w:tcW w:w="436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ОБЛИК ОБРАЗОВНО-ВАСПИТНОГ РАДА</w:t>
            </w:r>
          </w:p>
        </w:tc>
        <w:tc>
          <w:tcPr>
            <w:tcW w:w="4022" w:type="dxa"/>
            <w:gridSpan w:val="2"/>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ШЕСТИ РАЗРЕД</w:t>
            </w:r>
          </w:p>
        </w:tc>
      </w:tr>
      <w:tr w:rsidR="003E2404">
        <w:trPr>
          <w:trHeight w:val="124"/>
          <w:jc w:val="center"/>
        </w:trPr>
        <w:tc>
          <w:tcPr>
            <w:tcW w:w="977" w:type="dxa"/>
            <w:vMerge/>
            <w:tcBorders>
              <w:top w:val="outset" w:sz="6" w:space="0" w:color="000000"/>
              <w:left w:val="outset" w:sz="6" w:space="0" w:color="000000"/>
              <w:bottom w:val="outset" w:sz="6" w:space="0" w:color="000000"/>
              <w:right w:val="outset" w:sz="6" w:space="0" w:color="000000"/>
            </w:tcBorders>
            <w:shd w:val="clear" w:color="auto" w:fill="auto"/>
          </w:tcPr>
          <w:p w:rsidR="003E2404" w:rsidRDefault="003E2404">
            <w:pPr>
              <w:jc w:val="both"/>
              <w:rPr>
                <w:rFonts w:ascii="Times New Roman" w:hAnsi="Times New Roman" w:cs="Times New Roman"/>
              </w:rPr>
            </w:pPr>
          </w:p>
        </w:tc>
        <w:tc>
          <w:tcPr>
            <w:tcW w:w="4360" w:type="dxa"/>
            <w:vMerge/>
            <w:tcBorders>
              <w:top w:val="outset" w:sz="6" w:space="0" w:color="000000"/>
              <w:left w:val="outset" w:sz="6" w:space="0" w:color="000000"/>
              <w:bottom w:val="outset" w:sz="6" w:space="0" w:color="000000"/>
              <w:right w:val="outset" w:sz="6" w:space="0" w:color="000000"/>
            </w:tcBorders>
            <w:shd w:val="clear" w:color="auto" w:fill="auto"/>
          </w:tcPr>
          <w:p w:rsidR="003E2404" w:rsidRDefault="003E2404">
            <w:pPr>
              <w:jc w:val="both"/>
              <w:rPr>
                <w:rFonts w:ascii="Times New Roman" w:hAnsi="Times New Roman" w:cs="Times New Roman"/>
              </w:rPr>
            </w:pP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нед.</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ind w:hanging="778"/>
              <w:jc w:val="both"/>
              <w:rPr>
                <w:rFonts w:ascii="Times New Roman" w:hAnsi="Times New Roman" w:cs="Times New Roman"/>
              </w:rPr>
            </w:pPr>
            <w:r>
              <w:rPr>
                <w:rFonts w:ascii="Times New Roman" w:hAnsi="Times New Roman" w:cs="Times New Roman"/>
              </w:rPr>
              <w:t>год.</w:t>
            </w:r>
          </w:p>
        </w:tc>
      </w:tr>
      <w:tr w:rsidR="003E2404">
        <w:trPr>
          <w:trHeight w:val="232"/>
          <w:jc w:val="center"/>
        </w:trPr>
        <w:tc>
          <w:tcPr>
            <w:tcW w:w="97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1.</w:t>
            </w:r>
          </w:p>
        </w:tc>
        <w:tc>
          <w:tcPr>
            <w:tcW w:w="43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Редовна настава</w:t>
            </w: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29,5</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1062</w:t>
            </w:r>
          </w:p>
        </w:tc>
      </w:tr>
      <w:tr w:rsidR="003E2404">
        <w:trPr>
          <w:jc w:val="center"/>
        </w:trPr>
        <w:tc>
          <w:tcPr>
            <w:tcW w:w="977"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2.</w:t>
            </w:r>
          </w:p>
        </w:tc>
        <w:tc>
          <w:tcPr>
            <w:tcW w:w="4360"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Слободне наставне активности</w:t>
            </w:r>
          </w:p>
        </w:tc>
        <w:tc>
          <w:tcPr>
            <w:tcW w:w="2006"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1</w:t>
            </w:r>
          </w:p>
        </w:tc>
        <w:tc>
          <w:tcPr>
            <w:tcW w:w="2016"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36</w:t>
            </w:r>
          </w:p>
        </w:tc>
      </w:tr>
      <w:tr w:rsidR="003E2404">
        <w:trPr>
          <w:jc w:val="center"/>
        </w:trPr>
        <w:tc>
          <w:tcPr>
            <w:tcW w:w="97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3.</w:t>
            </w:r>
          </w:p>
        </w:tc>
        <w:tc>
          <w:tcPr>
            <w:tcW w:w="43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Допунска настава</w:t>
            </w: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1</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36</w:t>
            </w:r>
          </w:p>
        </w:tc>
      </w:tr>
      <w:tr w:rsidR="003E2404">
        <w:trPr>
          <w:trHeight w:val="94"/>
          <w:jc w:val="center"/>
        </w:trPr>
        <w:tc>
          <w:tcPr>
            <w:tcW w:w="977"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4.</w:t>
            </w:r>
          </w:p>
        </w:tc>
        <w:tc>
          <w:tcPr>
            <w:tcW w:w="4360"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Додатна настава</w:t>
            </w:r>
          </w:p>
        </w:tc>
        <w:tc>
          <w:tcPr>
            <w:tcW w:w="2006"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1</w:t>
            </w:r>
          </w:p>
        </w:tc>
        <w:tc>
          <w:tcPr>
            <w:tcW w:w="2016" w:type="dxa"/>
            <w:tcBorders>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36</w:t>
            </w:r>
          </w:p>
        </w:tc>
      </w:tr>
      <w:tr w:rsidR="003E2404">
        <w:trPr>
          <w:jc w:val="center"/>
        </w:trPr>
        <w:tc>
          <w:tcPr>
            <w:tcW w:w="977" w:type="dxa"/>
            <w:vMerge w:val="restart"/>
            <w:tcBorders>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rPr>
            </w:pPr>
            <w:r>
              <w:rPr>
                <w:rFonts w:ascii="Times New Roman" w:hAnsi="Times New Roman" w:cs="Times New Roman"/>
              </w:rPr>
              <w:t>Ред. број</w:t>
            </w:r>
          </w:p>
        </w:tc>
        <w:tc>
          <w:tcPr>
            <w:tcW w:w="4360" w:type="dxa"/>
            <w:vMerge w:val="restart"/>
            <w:tcBorders>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rPr>
            </w:pPr>
            <w:r>
              <w:rPr>
                <w:rFonts w:ascii="Times New Roman" w:hAnsi="Times New Roman" w:cs="Times New Roman"/>
              </w:rPr>
              <w:t>ОСТАЛИ ОБЛИЦИ ОБРАЗОВНО-ВАСПИТНОГ РАДА</w:t>
            </w:r>
          </w:p>
        </w:tc>
        <w:tc>
          <w:tcPr>
            <w:tcW w:w="4022" w:type="dxa"/>
            <w:gridSpan w:val="2"/>
            <w:tcBorders>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ШЕСТИ РАЗРЕД</w:t>
            </w:r>
          </w:p>
        </w:tc>
      </w:tr>
      <w:tr w:rsidR="003E2404">
        <w:trPr>
          <w:trHeight w:val="20"/>
          <w:jc w:val="center"/>
        </w:trPr>
        <w:tc>
          <w:tcPr>
            <w:tcW w:w="977" w:type="dxa"/>
            <w:vMerge/>
            <w:tcBorders>
              <w:left w:val="outset" w:sz="6" w:space="0" w:color="000000"/>
              <w:bottom w:val="outset" w:sz="6" w:space="0" w:color="000000"/>
              <w:right w:val="outset" w:sz="6" w:space="0" w:color="000000"/>
            </w:tcBorders>
            <w:shd w:val="clear" w:color="auto" w:fill="auto"/>
          </w:tcPr>
          <w:p w:rsidR="003E2404" w:rsidRDefault="003E2404">
            <w:pPr>
              <w:jc w:val="both"/>
              <w:rPr>
                <w:rFonts w:ascii="Times New Roman" w:hAnsi="Times New Roman" w:cs="Times New Roman"/>
                <w:sz w:val="20"/>
                <w:szCs w:val="20"/>
              </w:rPr>
            </w:pPr>
          </w:p>
        </w:tc>
        <w:tc>
          <w:tcPr>
            <w:tcW w:w="4360" w:type="dxa"/>
            <w:vMerge/>
            <w:tcBorders>
              <w:left w:val="outset" w:sz="6" w:space="0" w:color="000000"/>
              <w:bottom w:val="outset" w:sz="6" w:space="0" w:color="000000"/>
              <w:right w:val="outset" w:sz="6" w:space="0" w:color="000000"/>
            </w:tcBorders>
            <w:shd w:val="clear" w:color="auto" w:fill="auto"/>
          </w:tcPr>
          <w:p w:rsidR="003E2404" w:rsidRDefault="003E2404">
            <w:pPr>
              <w:jc w:val="both"/>
              <w:rPr>
                <w:rFonts w:ascii="Times New Roman" w:hAnsi="Times New Roman" w:cs="Times New Roman"/>
                <w:sz w:val="20"/>
                <w:szCs w:val="20"/>
              </w:rPr>
            </w:pP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sz w:val="24"/>
                <w:szCs w:val="24"/>
              </w:rPr>
            </w:pPr>
            <w:r>
              <w:rPr>
                <w:rFonts w:ascii="Times New Roman" w:hAnsi="Times New Roman" w:cs="Times New Roman"/>
                <w:sz w:val="24"/>
                <w:szCs w:val="24"/>
              </w:rPr>
              <w:t>нед.</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sz w:val="24"/>
                <w:szCs w:val="24"/>
              </w:rPr>
            </w:pPr>
            <w:r>
              <w:rPr>
                <w:rFonts w:ascii="Times New Roman" w:hAnsi="Times New Roman" w:cs="Times New Roman"/>
                <w:sz w:val="24"/>
                <w:szCs w:val="24"/>
              </w:rPr>
              <w:t>год.</w:t>
            </w:r>
          </w:p>
        </w:tc>
      </w:tr>
      <w:tr w:rsidR="003E2404">
        <w:trPr>
          <w:trHeight w:val="142"/>
          <w:jc w:val="center"/>
        </w:trPr>
        <w:tc>
          <w:tcPr>
            <w:tcW w:w="97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1</w:t>
            </w:r>
          </w:p>
        </w:tc>
        <w:tc>
          <w:tcPr>
            <w:tcW w:w="43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sz w:val="24"/>
                <w:szCs w:val="24"/>
              </w:rPr>
            </w:pPr>
            <w:r>
              <w:rPr>
                <w:rFonts w:ascii="Times New Roman" w:hAnsi="Times New Roman" w:cs="Times New Roman"/>
                <w:sz w:val="24"/>
                <w:szCs w:val="24"/>
              </w:rPr>
              <w:t>Час одељењског старешине</w:t>
            </w: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1</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36</w:t>
            </w:r>
          </w:p>
        </w:tc>
      </w:tr>
      <w:tr w:rsidR="003E2404">
        <w:trPr>
          <w:trHeight w:val="20"/>
          <w:jc w:val="center"/>
        </w:trPr>
        <w:tc>
          <w:tcPr>
            <w:tcW w:w="97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2</w:t>
            </w:r>
          </w:p>
        </w:tc>
        <w:tc>
          <w:tcPr>
            <w:tcW w:w="43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sz w:val="24"/>
                <w:szCs w:val="24"/>
              </w:rPr>
            </w:pPr>
            <w:r>
              <w:rPr>
                <w:rFonts w:ascii="Times New Roman" w:hAnsi="Times New Roman" w:cs="Times New Roman"/>
                <w:sz w:val="24"/>
                <w:szCs w:val="24"/>
              </w:rPr>
              <w:t xml:space="preserve">Ваннаставне </w:t>
            </w:r>
            <w:r>
              <w:rPr>
                <w:rFonts w:ascii="Times New Roman" w:hAnsi="Times New Roman" w:cs="Times New Roman"/>
                <w:sz w:val="24"/>
                <w:szCs w:val="24"/>
              </w:rPr>
              <w:t>активности</w:t>
            </w: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1</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36</w:t>
            </w:r>
          </w:p>
        </w:tc>
      </w:tr>
      <w:tr w:rsidR="003E2404">
        <w:trPr>
          <w:jc w:val="center"/>
        </w:trPr>
        <w:tc>
          <w:tcPr>
            <w:tcW w:w="977"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rPr>
            </w:pPr>
            <w:r>
              <w:rPr>
                <w:rFonts w:ascii="Times New Roman" w:hAnsi="Times New Roman" w:cs="Times New Roman"/>
              </w:rPr>
              <w:t>3.</w:t>
            </w:r>
          </w:p>
        </w:tc>
        <w:tc>
          <w:tcPr>
            <w:tcW w:w="4360"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rPr>
                <w:rFonts w:ascii="Times New Roman" w:hAnsi="Times New Roman" w:cs="Times New Roman"/>
                <w:sz w:val="24"/>
                <w:szCs w:val="24"/>
              </w:rPr>
            </w:pPr>
            <w:r>
              <w:rPr>
                <w:rFonts w:ascii="Times New Roman" w:hAnsi="Times New Roman" w:cs="Times New Roman"/>
                <w:sz w:val="24"/>
                <w:szCs w:val="24"/>
              </w:rPr>
              <w:t>Екскурзија</w:t>
            </w:r>
          </w:p>
        </w:tc>
        <w:tc>
          <w:tcPr>
            <w:tcW w:w="200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rPr>
            </w:pPr>
            <w:r>
              <w:rPr>
                <w:rFonts w:ascii="Times New Roman" w:hAnsi="Times New Roman" w:cs="Times New Roman"/>
              </w:rPr>
              <w:t>Дo2 дана годишње</w:t>
            </w:r>
          </w:p>
        </w:tc>
        <w:tc>
          <w:tcPr>
            <w:tcW w:w="201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pStyle w:val="1tekst"/>
              <w:ind w:left="0" w:right="0" w:firstLine="0"/>
              <w:rPr>
                <w:rFonts w:ascii="Times New Roman" w:hAnsi="Times New Roman" w:cs="Times New Roman"/>
              </w:rPr>
            </w:pPr>
            <w:r>
              <w:rPr>
                <w:rFonts w:ascii="Times New Roman" w:hAnsi="Times New Roman" w:cs="Times New Roman"/>
              </w:rPr>
              <w:t>До 2 дана годишње</w:t>
            </w:r>
          </w:p>
        </w:tc>
      </w:tr>
    </w:tbl>
    <w:p w:rsidR="003E2404" w:rsidRDefault="003E2404">
      <w:pPr>
        <w:jc w:val="both"/>
        <w:rPr>
          <w:rFonts w:ascii="Times New Roman" w:hAnsi="Times New Roman" w:cs="Times New Roman"/>
          <w:b/>
        </w:rPr>
      </w:pPr>
    </w:p>
    <w:p w:rsidR="003E2404" w:rsidRDefault="005A0B80">
      <w:pPr>
        <w:pStyle w:val="wyq070---podpododeljak-kurziv"/>
        <w:jc w:val="both"/>
        <w:rPr>
          <w:rFonts w:ascii="Times New Roman" w:hAnsi="Times New Roman" w:cs="Times New Roman"/>
          <w:b/>
          <w:i w:val="0"/>
          <w:sz w:val="28"/>
          <w:szCs w:val="28"/>
        </w:rPr>
      </w:pPr>
      <w:r>
        <w:rPr>
          <w:rFonts w:ascii="Times New Roman" w:hAnsi="Times New Roman" w:cs="Times New Roman"/>
          <w:b/>
          <w:i w:val="0"/>
          <w:sz w:val="28"/>
          <w:szCs w:val="28"/>
        </w:rPr>
        <w:t>3.6.1. ОБАВЕЗНИ НАСТАВНИ ПРЕДМЕТИ</w:t>
      </w:r>
    </w:p>
    <w:p w:rsidR="003E2404" w:rsidRDefault="003E2404">
      <w:pPr>
        <w:pStyle w:val="wyq070---podpododeljak-kurziv"/>
        <w:jc w:val="both"/>
        <w:rPr>
          <w:rFonts w:ascii="Times New Roman" w:hAnsi="Times New Roman" w:cs="Times New Roman"/>
          <w:b/>
          <w:i w:val="0"/>
          <w:sz w:val="24"/>
          <w:szCs w:val="24"/>
        </w:rPr>
      </w:pPr>
    </w:p>
    <w:p w:rsidR="003E2404" w:rsidRDefault="005A0B80">
      <w:pPr>
        <w:pStyle w:val="wyq080---odsek"/>
        <w:jc w:val="both"/>
        <w:rPr>
          <w:rFonts w:ascii="Times New Roman" w:hAnsi="Times New Roman" w:cs="Times New Roman"/>
          <w:sz w:val="28"/>
          <w:szCs w:val="28"/>
        </w:rPr>
      </w:pPr>
      <w:r>
        <w:rPr>
          <w:rFonts w:ascii="Times New Roman" w:hAnsi="Times New Roman" w:cs="Times New Roman"/>
          <w:sz w:val="28"/>
          <w:szCs w:val="28"/>
        </w:rPr>
        <w:t>3.6.1.1. СРПСКИ ЈЕЗИК И КЊИЖЕВНОСТ</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255"/>
        <w:gridCol w:w="8134"/>
      </w:tblGrid>
      <w:tr w:rsidR="003E2404">
        <w:tc>
          <w:tcPr>
            <w:tcW w:w="1251" w:type="dxa"/>
            <w:tcBorders>
              <w:top w:val="inset" w:sz="6" w:space="0" w:color="000000"/>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Назив предмета</w:t>
            </w:r>
          </w:p>
        </w:tc>
        <w:tc>
          <w:tcPr>
            <w:tcW w:w="8108" w:type="dxa"/>
            <w:tcBorders>
              <w:top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sz w:val="28"/>
                <w:szCs w:val="28"/>
              </w:rPr>
              <w:t>СРПСКИ ЈЕЗИК И КЊИЖЕВНОСТ</w:t>
            </w:r>
          </w:p>
        </w:tc>
      </w:tr>
      <w:tr w:rsidR="003E2404">
        <w:tc>
          <w:tcPr>
            <w:tcW w:w="1251" w:type="dxa"/>
            <w:tcBorders>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8108"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Циљеви учења Српског језика и књижевности јесу да се ученик оспособи да</w:t>
            </w:r>
            <w:r>
              <w:rPr>
                <w:rFonts w:ascii="Times New Roman" w:hAnsi="Times New Roman" w:cs="Times New Roman"/>
              </w:rPr>
              <w:t xml:space="preserve"> правилно користи српски језик у различитим комуникативним ситуацијама, у говору и писању; да кроз читање и тумачење књижевних дела развија читалачке компетенције које, уз књижевно знање, обухватају емоционално и фантазијско уживљавање, живо памћење, истра</w:t>
            </w:r>
            <w:r>
              <w:rPr>
                <w:rFonts w:ascii="Times New Roman" w:hAnsi="Times New Roman" w:cs="Times New Roman"/>
              </w:rPr>
              <w:t xml:space="preserve">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w:t>
            </w:r>
            <w:r>
              <w:rPr>
                <w:rFonts w:ascii="Times New Roman" w:hAnsi="Times New Roman" w:cs="Times New Roman"/>
              </w:rPr>
              <w:t>различите слојеве и значења; да стиче основна знања о месту, улози и значају језика и књижевности у култури, као и о медијској писмености; да стиче и развија најшира хуманистичка знања и да научи како функционално да повезује садржаје предметних области.</w:t>
            </w:r>
          </w:p>
          <w:p w:rsidR="003E2404" w:rsidRDefault="003E2404">
            <w:pPr>
              <w:spacing w:beforeAutospacing="1" w:afterAutospacing="1"/>
              <w:jc w:val="both"/>
              <w:rPr>
                <w:rFonts w:ascii="Times New Roman" w:hAnsi="Times New Roman" w:cs="Times New Roman"/>
              </w:rPr>
            </w:pPr>
          </w:p>
        </w:tc>
      </w:tr>
      <w:tr w:rsidR="003E2404">
        <w:tc>
          <w:tcPr>
            <w:tcW w:w="1251" w:type="dxa"/>
            <w:tcBorders>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8108" w:type="dxa"/>
            <w:tcBorders>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 xml:space="preserve">Шести </w:t>
            </w:r>
          </w:p>
        </w:tc>
      </w:tr>
      <w:tr w:rsidR="003E2404">
        <w:tc>
          <w:tcPr>
            <w:tcW w:w="1251" w:type="dxa"/>
            <w:tcBorders>
              <w:left w:val="inset" w:sz="6" w:space="0" w:color="000000"/>
              <w:bottom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Годишњи фонд часова</w:t>
            </w:r>
          </w:p>
        </w:tc>
        <w:tc>
          <w:tcPr>
            <w:tcW w:w="8108" w:type="dxa"/>
            <w:tcBorders>
              <w:bottom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144 часа</w:t>
            </w:r>
            <w:r>
              <w:rPr>
                <w:rFonts w:ascii="Times New Roman" w:hAnsi="Times New Roman" w:cs="Times New Roman"/>
              </w:rPr>
              <w:t xml:space="preserve"> </w:t>
            </w:r>
          </w:p>
        </w:tc>
      </w:tr>
    </w:tbl>
    <w:p w:rsidR="003E2404" w:rsidRDefault="003E2404">
      <w:pPr>
        <w:jc w:val="both"/>
        <w:rPr>
          <w:rFonts w:ascii="Times New Roman" w:hAnsi="Times New Roman" w:cs="Times New Roman"/>
          <w:vanish/>
        </w:rPr>
      </w:pP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3608"/>
        <w:gridCol w:w="773"/>
        <w:gridCol w:w="1138"/>
        <w:gridCol w:w="3870"/>
      </w:tblGrid>
      <w:tr w:rsidR="003E2404">
        <w:tc>
          <w:tcPr>
            <w:tcW w:w="3597" w:type="dxa"/>
            <w:tcBorders>
              <w:top w:val="inset" w:sz="6" w:space="0" w:color="000000"/>
              <w:left w:val="inset" w:sz="6" w:space="0" w:color="000000"/>
            </w:tcBorders>
            <w:shd w:val="clear" w:color="auto" w:fill="auto"/>
            <w:vAlign w:val="center"/>
          </w:tcPr>
          <w:p w:rsidR="003E2404" w:rsidRDefault="005A0B80">
            <w:pPr>
              <w:jc w:val="both"/>
              <w:rPr>
                <w:rFonts w:ascii="Times New Roman" w:hAnsi="Times New Roman" w:cs="Times New Roman"/>
                <w:b/>
                <w:bCs/>
              </w:rPr>
            </w:pPr>
            <w:r>
              <w:rPr>
                <w:rFonts w:ascii="Times New Roman" w:hAnsi="Times New Roman" w:cs="Times New Roman"/>
                <w:b/>
                <w:bCs/>
              </w:rPr>
              <w:t>ИСХОДИ</w:t>
            </w:r>
          </w:p>
          <w:p w:rsidR="003E2404" w:rsidRDefault="005A0B80">
            <w:pPr>
              <w:jc w:val="both"/>
              <w:rPr>
                <w:rFonts w:ascii="Times New Roman" w:hAnsi="Times New Roman" w:cs="Times New Roman"/>
              </w:rPr>
            </w:pPr>
            <w:r>
              <w:rPr>
                <w:rFonts w:ascii="Times New Roman" w:hAnsi="Times New Roman" w:cs="Times New Roman"/>
              </w:rPr>
              <w:lastRenderedPageBreak/>
              <w:t>По завршетку разреда ученик ће моћи да:</w:t>
            </w:r>
          </w:p>
        </w:tc>
        <w:tc>
          <w:tcPr>
            <w:tcW w:w="1905" w:type="dxa"/>
            <w:gridSpan w:val="2"/>
            <w:tcBorders>
              <w:top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ОБЛАСТ/ТЕМА</w:t>
            </w:r>
            <w:r>
              <w:rPr>
                <w:rFonts w:ascii="Times New Roman" w:hAnsi="Times New Roman" w:cs="Times New Roman"/>
              </w:rPr>
              <w:t xml:space="preserve"> </w:t>
            </w:r>
          </w:p>
        </w:tc>
        <w:tc>
          <w:tcPr>
            <w:tcW w:w="3857" w:type="dxa"/>
            <w:tcBorders>
              <w:top w:val="inset" w:sz="6"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САДРЖАЈИ</w:t>
            </w:r>
          </w:p>
        </w:tc>
      </w:tr>
      <w:tr w:rsidR="003E2404">
        <w:tc>
          <w:tcPr>
            <w:tcW w:w="3597" w:type="dxa"/>
            <w:vMerge w:val="restart"/>
            <w:tcBorders>
              <w:top w:val="single" w:sz="4" w:space="0" w:color="000000"/>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повеже књижевне термине и појмове обрађиване у претходним разредима са новим делима која чита;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чита са разумевањем; парафразира </w:t>
            </w:r>
            <w:r>
              <w:rPr>
                <w:rFonts w:ascii="Times New Roman" w:hAnsi="Times New Roman" w:cs="Times New Roman"/>
              </w:rPr>
              <w:t>прочитано и описује свој доживљај различитих врста књижевних дела и научно-популарних текстова;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одреди род књижевног дела и књижевну врсту;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прави разлику између дела лирског, епског и драмског карактера;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ауторску приповетку од романа;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ана</w:t>
            </w:r>
            <w:r>
              <w:rPr>
                <w:rFonts w:ascii="Times New Roman" w:hAnsi="Times New Roman" w:cs="Times New Roman"/>
              </w:rPr>
              <w:t>лизира структуру лирске песме (строфа, стих, рима);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уочава основне елементе структуре књижевноуметничког дела: тема, мотив; радња, време и место радње;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заплет и расплет као етапе драмске радње;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појам песника и појам лирског субјек</w:t>
            </w:r>
            <w:r>
              <w:rPr>
                <w:rFonts w:ascii="Times New Roman" w:hAnsi="Times New Roman" w:cs="Times New Roman"/>
              </w:rPr>
              <w:t>та; појам приповедача у односу на писца;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облике казивања;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увиђа звучне, визуелне, тактилне, олфакторне елементе песничке слике;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одреди стилске фигуре и разуме њихову улогу у књижевноуметничком тексту;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анализира узрочно-последичне односе у</w:t>
            </w:r>
            <w:r>
              <w:rPr>
                <w:rFonts w:ascii="Times New Roman" w:hAnsi="Times New Roman" w:cs="Times New Roman"/>
              </w:rPr>
              <w:t xml:space="preserve"> тексту и вреднује истакнуте </w:t>
            </w:r>
            <w:r>
              <w:rPr>
                <w:rFonts w:ascii="Times New Roman" w:hAnsi="Times New Roman" w:cs="Times New Roman"/>
              </w:rPr>
              <w:lastRenderedPageBreak/>
              <w:t>идеје које текст нуди;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анализира поступке ликова у књижевноуметничком делу, служећи се аргументима из текста;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уочава хумор у књижевном делу;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хумористички и дитирамбски тон од елегичног тона;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илуструје веровања</w:t>
            </w:r>
            <w:r>
              <w:rPr>
                <w:rFonts w:ascii="Times New Roman" w:hAnsi="Times New Roman" w:cs="Times New Roman"/>
              </w:rPr>
              <w:t xml:space="preserve">, обичаје, начин живота и догађаје у прошлости описане у књижевним делима; </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уважава националне вредности и негује културноисторијску баштину;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препоручи књижевно дело уз кратко образложење;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упореди књижевно и филмско дело, позоришну представу и </w:t>
            </w:r>
            <w:r>
              <w:rPr>
                <w:rFonts w:ascii="Times New Roman" w:hAnsi="Times New Roman" w:cs="Times New Roman"/>
              </w:rPr>
              <w:t>драмски текст;</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повеже граматичке појмове обрађене у претходним разредима са новим наставним садржајима;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препозна делове речи у вези са њиховим грађењем;</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гласове српског језика по звучности и месту изговора;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врсте гласовних прмен</w:t>
            </w:r>
            <w:r>
              <w:rPr>
                <w:rFonts w:ascii="Times New Roman" w:hAnsi="Times New Roman" w:cs="Times New Roman"/>
              </w:rPr>
              <w:t>а у једноставним примерима и примењује књижевнојезичку норму;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одреди врсте и подврсте заменица, као и њихов облик;</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препознаје глаголска времена и употребљава их у складу са нормом;</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разликује реченице по комуникативној функцији;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доследно примењује п</w:t>
            </w:r>
            <w:r>
              <w:rPr>
                <w:rFonts w:ascii="Times New Roman" w:hAnsi="Times New Roman" w:cs="Times New Roman"/>
              </w:rPr>
              <w:t xml:space="preserve">равописну норму; </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користи правопис (школско издање); разликује дуги и кратки акценат у изговореној речи;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употребљава различите облике усменог и писменог изражавања: препричавање различитих типова текстова, без сажимања и са сажимањем, причање (о догађа</w:t>
            </w:r>
            <w:r>
              <w:rPr>
                <w:rFonts w:ascii="Times New Roman" w:hAnsi="Times New Roman" w:cs="Times New Roman"/>
              </w:rPr>
              <w:t>јима и доживљајима) и описивање;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разликује и гради аугментативе и деминутиве;</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саставља обавештење, вест и кратак извештај;</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разуме основна значења књижевног и неуметничког текста;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проналази, повезује и тумачи експлицитно и имлицитно садржане информа</w:t>
            </w:r>
            <w:r>
              <w:rPr>
                <w:rFonts w:ascii="Times New Roman" w:hAnsi="Times New Roman" w:cs="Times New Roman"/>
              </w:rPr>
              <w:t>ције у краћем, једноставнијем књижевном и неуметничком тексту;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драматизује одломак одабраног књижевноуметничког текста;</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говори јасно, поштујући стандарднојезичку норму;</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изражајно чита обрађене књижевне текстове.</w:t>
            </w:r>
          </w:p>
          <w:p w:rsidR="003E2404" w:rsidRDefault="003E2404">
            <w:pPr>
              <w:spacing w:beforeAutospacing="1" w:afterAutospacing="1"/>
              <w:jc w:val="both"/>
              <w:rPr>
                <w:rFonts w:ascii="Times New Roman" w:hAnsi="Times New Roman" w:cs="Times New Roman"/>
              </w:rPr>
            </w:pPr>
          </w:p>
          <w:p w:rsidR="003E2404" w:rsidRDefault="003E2404">
            <w:pPr>
              <w:spacing w:beforeAutospacing="1" w:afterAutospacing="1"/>
              <w:jc w:val="both"/>
              <w:rPr>
                <w:rFonts w:ascii="Times New Roman" w:hAnsi="Times New Roman" w:cs="Times New Roman"/>
              </w:rPr>
            </w:pPr>
          </w:p>
          <w:p w:rsidR="003E2404" w:rsidRDefault="003E2404">
            <w:pPr>
              <w:spacing w:beforeAutospacing="1" w:afterAutospacing="1"/>
              <w:jc w:val="both"/>
              <w:rPr>
                <w:rFonts w:ascii="Times New Roman" w:hAnsi="Times New Roman" w:cs="Times New Roman"/>
              </w:rPr>
            </w:pPr>
          </w:p>
          <w:p w:rsidR="003E2404" w:rsidRDefault="003E2404">
            <w:pPr>
              <w:spacing w:beforeAutospacing="1" w:afterAutospacing="1"/>
              <w:jc w:val="both"/>
              <w:rPr>
                <w:rFonts w:ascii="Times New Roman" w:hAnsi="Times New Roman" w:cs="Times New Roman"/>
              </w:rPr>
            </w:pPr>
          </w:p>
          <w:p w:rsidR="003E2404" w:rsidRDefault="003E2404">
            <w:pPr>
              <w:spacing w:beforeAutospacing="1" w:afterAutospacing="1"/>
              <w:jc w:val="both"/>
              <w:rPr>
                <w:rFonts w:ascii="Times New Roman" w:hAnsi="Times New Roman" w:cs="Times New Roman"/>
              </w:rPr>
            </w:pPr>
          </w:p>
        </w:tc>
        <w:tc>
          <w:tcPr>
            <w:tcW w:w="1905" w:type="dxa"/>
            <w:gridSpan w:val="2"/>
            <w:tcBorders>
              <w:top w:val="single" w:sz="4" w:space="0" w:color="000000"/>
            </w:tcBorders>
            <w:shd w:val="clear" w:color="auto" w:fill="auto"/>
            <w:vAlign w:val="center"/>
          </w:tcPr>
          <w:p w:rsidR="003E2404" w:rsidRDefault="005A0B80">
            <w:pPr>
              <w:jc w:val="both"/>
              <w:rPr>
                <w:rFonts w:ascii="Times New Roman" w:hAnsi="Times New Roman" w:cs="Times New Roman"/>
                <w:b/>
              </w:rPr>
            </w:pPr>
            <w:r>
              <w:rPr>
                <w:rFonts w:ascii="Times New Roman" w:hAnsi="Times New Roman" w:cs="Times New Roman"/>
                <w:b/>
              </w:rPr>
              <w:lastRenderedPageBreak/>
              <w:t xml:space="preserve">КЊИЖЕВНОСТ </w:t>
            </w:r>
            <w:r>
              <w:rPr>
                <w:rFonts w:ascii="Times New Roman" w:hAnsi="Times New Roman" w:cs="Times New Roman"/>
                <w:b/>
              </w:rPr>
              <w:tab/>
              <w:t xml:space="preserve"> </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 </w:t>
            </w:r>
          </w:p>
        </w:tc>
        <w:tc>
          <w:tcPr>
            <w:tcW w:w="3857" w:type="dxa"/>
            <w:tcBorders>
              <w:top w:val="single" w:sz="4" w:space="0" w:color="000000"/>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Лектира </w:t>
            </w:r>
          </w:p>
          <w:p w:rsidR="003E2404" w:rsidRDefault="005A0B80">
            <w:pPr>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Обредне лирске народне песме (избор)</w:t>
            </w:r>
          </w:p>
          <w:p w:rsidR="003E2404" w:rsidRDefault="005A0B80">
            <w:pPr>
              <w:jc w:val="both"/>
              <w:rPr>
                <w:rFonts w:ascii="Times New Roman" w:hAnsi="Times New Roman" w:cs="Times New Roman"/>
              </w:rPr>
            </w:pPr>
            <w:r>
              <w:rPr>
                <w:rFonts w:ascii="Times New Roman" w:hAnsi="Times New Roman" w:cs="Times New Roman"/>
              </w:rPr>
              <w:t xml:space="preserve">10. Ђура Јакшић: Вече </w:t>
            </w:r>
          </w:p>
          <w:p w:rsidR="003E2404" w:rsidRDefault="005A0B80">
            <w:pPr>
              <w:jc w:val="both"/>
              <w:rPr>
                <w:rFonts w:ascii="Times New Roman" w:hAnsi="Times New Roman" w:cs="Times New Roman"/>
              </w:rPr>
            </w:pPr>
            <w:r>
              <w:rPr>
                <w:rFonts w:ascii="Times New Roman" w:hAnsi="Times New Roman" w:cs="Times New Roman"/>
              </w:rPr>
              <w:t xml:space="preserve">11. Јован Дучић: Село </w:t>
            </w:r>
          </w:p>
          <w:p w:rsidR="003E2404" w:rsidRDefault="005A0B80">
            <w:pPr>
              <w:jc w:val="both"/>
              <w:rPr>
                <w:rFonts w:ascii="Times New Roman" w:hAnsi="Times New Roman" w:cs="Times New Roman"/>
              </w:rPr>
            </w:pPr>
            <w:r>
              <w:rPr>
                <w:rFonts w:ascii="Times New Roman" w:hAnsi="Times New Roman" w:cs="Times New Roman"/>
              </w:rPr>
              <w:t xml:space="preserve">12. Мирослав Антић: Плава звезда </w:t>
            </w:r>
          </w:p>
          <w:p w:rsidR="003E2404" w:rsidRDefault="005A0B80">
            <w:pPr>
              <w:jc w:val="both"/>
              <w:rPr>
                <w:rFonts w:ascii="Times New Roman" w:hAnsi="Times New Roman" w:cs="Times New Roman"/>
              </w:rPr>
            </w:pPr>
            <w:r>
              <w:rPr>
                <w:rFonts w:ascii="Times New Roman" w:hAnsi="Times New Roman" w:cs="Times New Roman"/>
              </w:rPr>
              <w:t xml:space="preserve">13. Вељко Петровић: Ратар / Алекса Шантић: О, класје моје </w:t>
            </w:r>
          </w:p>
          <w:p w:rsidR="003E2404" w:rsidRDefault="005A0B80">
            <w:pPr>
              <w:jc w:val="both"/>
              <w:rPr>
                <w:rFonts w:ascii="Times New Roman" w:hAnsi="Times New Roman" w:cs="Times New Roman"/>
              </w:rPr>
            </w:pPr>
            <w:r>
              <w:rPr>
                <w:rFonts w:ascii="Times New Roman" w:hAnsi="Times New Roman" w:cs="Times New Roman"/>
              </w:rPr>
              <w:t xml:space="preserve">14. Десанка Максимовић: Грачаница / Војислав Илић: Свети Сава </w:t>
            </w:r>
          </w:p>
          <w:p w:rsidR="003E2404" w:rsidRDefault="005A0B80">
            <w:pPr>
              <w:jc w:val="both"/>
              <w:rPr>
                <w:rFonts w:ascii="Times New Roman" w:hAnsi="Times New Roman" w:cs="Times New Roman"/>
              </w:rPr>
            </w:pPr>
            <w:r>
              <w:rPr>
                <w:rFonts w:ascii="Times New Roman" w:hAnsi="Times New Roman" w:cs="Times New Roman"/>
              </w:rPr>
              <w:t>15. Стеван Раичко</w:t>
            </w:r>
            <w:r>
              <w:rPr>
                <w:rFonts w:ascii="Times New Roman" w:hAnsi="Times New Roman" w:cs="Times New Roman"/>
              </w:rPr>
              <w:t xml:space="preserve">вић: Хвала сунцу, земљи, трави </w:t>
            </w:r>
          </w:p>
          <w:p w:rsidR="003E2404" w:rsidRDefault="005A0B80">
            <w:pPr>
              <w:jc w:val="both"/>
              <w:rPr>
                <w:rFonts w:ascii="Times New Roman" w:hAnsi="Times New Roman" w:cs="Times New Roman"/>
              </w:rPr>
            </w:pPr>
            <w:r>
              <w:rPr>
                <w:rFonts w:ascii="Times New Roman" w:hAnsi="Times New Roman" w:cs="Times New Roman"/>
              </w:rPr>
              <w:t xml:space="preserve">16. Милован Данојлић: Овај дечак зове се Пепо Крста </w:t>
            </w:r>
          </w:p>
          <w:p w:rsidR="003E2404" w:rsidRDefault="005A0B80">
            <w:pPr>
              <w:jc w:val="both"/>
              <w:rPr>
                <w:rFonts w:ascii="Times New Roman" w:hAnsi="Times New Roman" w:cs="Times New Roman"/>
              </w:rPr>
            </w:pPr>
            <w:r>
              <w:rPr>
                <w:rFonts w:ascii="Times New Roman" w:hAnsi="Times New Roman" w:cs="Times New Roman"/>
              </w:rPr>
              <w:t xml:space="preserve">17. Сергеј Јесењин: Песма о керуши </w:t>
            </w:r>
          </w:p>
          <w:p w:rsidR="003E2404" w:rsidRDefault="005A0B80">
            <w:pPr>
              <w:jc w:val="both"/>
              <w:rPr>
                <w:rFonts w:ascii="Times New Roman" w:hAnsi="Times New Roman" w:cs="Times New Roman"/>
              </w:rPr>
            </w:pPr>
            <w:r>
              <w:rPr>
                <w:rFonts w:ascii="Times New Roman" w:hAnsi="Times New Roman" w:cs="Times New Roman"/>
              </w:rPr>
              <w:t xml:space="preserve">Књижевни термини и појмови </w:t>
            </w:r>
          </w:p>
          <w:p w:rsidR="003E2404" w:rsidRDefault="005A0B80">
            <w:pPr>
              <w:jc w:val="both"/>
              <w:rPr>
                <w:rFonts w:ascii="Times New Roman" w:hAnsi="Times New Roman" w:cs="Times New Roman"/>
              </w:rPr>
            </w:pPr>
            <w:r>
              <w:rPr>
                <w:rFonts w:ascii="Times New Roman" w:hAnsi="Times New Roman" w:cs="Times New Roman"/>
              </w:rPr>
              <w:t>Врста строфе према броју стихова у лирској песми: дистих; терцет; врста стиха по броју слогова (лирски и еп</w:t>
            </w:r>
            <w:r>
              <w:rPr>
                <w:rFonts w:ascii="Times New Roman" w:hAnsi="Times New Roman" w:cs="Times New Roman"/>
              </w:rPr>
              <w:t>ски десетерац).</w:t>
            </w:r>
          </w:p>
          <w:p w:rsidR="003E2404" w:rsidRDefault="005A0B80">
            <w:pPr>
              <w:jc w:val="both"/>
              <w:rPr>
                <w:rFonts w:ascii="Times New Roman" w:hAnsi="Times New Roman" w:cs="Times New Roman"/>
              </w:rPr>
            </w:pPr>
            <w:r>
              <w:rPr>
                <w:rFonts w:ascii="Times New Roman" w:hAnsi="Times New Roman" w:cs="Times New Roman"/>
              </w:rPr>
              <w:t>Одлике лирске поезије: нагласак речи и ритам; рима – парна, укрштена, обгрљена; улога риме у обликовању стиха.</w:t>
            </w:r>
          </w:p>
          <w:p w:rsidR="003E2404" w:rsidRDefault="005A0B80">
            <w:pPr>
              <w:jc w:val="both"/>
              <w:rPr>
                <w:rFonts w:ascii="Times New Roman" w:hAnsi="Times New Roman" w:cs="Times New Roman"/>
              </w:rPr>
            </w:pPr>
            <w:r>
              <w:rPr>
                <w:rFonts w:ascii="Times New Roman" w:hAnsi="Times New Roman" w:cs="Times New Roman"/>
              </w:rPr>
              <w:t xml:space="preserve">Стилске фигуре: контраст, хипербола. </w:t>
            </w:r>
          </w:p>
          <w:p w:rsidR="003E2404" w:rsidRDefault="005A0B80">
            <w:pPr>
              <w:jc w:val="both"/>
              <w:rPr>
                <w:rFonts w:ascii="Times New Roman" w:hAnsi="Times New Roman" w:cs="Times New Roman"/>
              </w:rPr>
            </w:pPr>
            <w:r>
              <w:rPr>
                <w:rFonts w:ascii="Times New Roman" w:hAnsi="Times New Roman" w:cs="Times New Roman"/>
              </w:rPr>
              <w:t>Врсте ауторске и народне лирске песме: социјалне песме, дитирамб, елегија; обредне песме (к</w:t>
            </w:r>
            <w:r>
              <w:rPr>
                <w:rFonts w:ascii="Times New Roman" w:hAnsi="Times New Roman" w:cs="Times New Roman"/>
              </w:rPr>
              <w:t>оледарске, краљичке, додолске, божићне).</w:t>
            </w:r>
          </w:p>
          <w:p w:rsidR="003E2404" w:rsidRDefault="005A0B80">
            <w:pPr>
              <w:jc w:val="both"/>
              <w:rPr>
                <w:rFonts w:ascii="Times New Roman" w:hAnsi="Times New Roman" w:cs="Times New Roman"/>
              </w:rPr>
            </w:pPr>
            <w:r>
              <w:rPr>
                <w:rFonts w:ascii="Times New Roman" w:hAnsi="Times New Roman" w:cs="Times New Roman"/>
              </w:rPr>
              <w:t xml:space="preserve">ЕПИКА </w:t>
            </w:r>
          </w:p>
          <w:p w:rsidR="003E2404" w:rsidRDefault="005A0B80">
            <w:pPr>
              <w:jc w:val="both"/>
              <w:rPr>
                <w:rFonts w:ascii="Times New Roman" w:hAnsi="Times New Roman" w:cs="Times New Roman"/>
              </w:rPr>
            </w:pPr>
            <w:r>
              <w:rPr>
                <w:rFonts w:ascii="Times New Roman" w:hAnsi="Times New Roman" w:cs="Times New Roman"/>
              </w:rPr>
              <w:t xml:space="preserve">Лектира </w:t>
            </w:r>
          </w:p>
          <w:p w:rsidR="003E2404" w:rsidRDefault="005A0B80">
            <w:pPr>
              <w:jc w:val="both"/>
              <w:rPr>
                <w:rFonts w:ascii="Times New Roman" w:hAnsi="Times New Roman" w:cs="Times New Roman"/>
              </w:rPr>
            </w:pPr>
            <w:r>
              <w:rPr>
                <w:rFonts w:ascii="Times New Roman" w:hAnsi="Times New Roman" w:cs="Times New Roman"/>
              </w:rPr>
              <w:t xml:space="preserve">12. Народна песма: Смрт Мајке Југовића </w:t>
            </w:r>
          </w:p>
          <w:p w:rsidR="003E2404" w:rsidRDefault="005A0B80">
            <w:pPr>
              <w:jc w:val="both"/>
              <w:rPr>
                <w:rFonts w:ascii="Times New Roman" w:hAnsi="Times New Roman" w:cs="Times New Roman"/>
              </w:rPr>
            </w:pPr>
            <w:r>
              <w:rPr>
                <w:rFonts w:ascii="Times New Roman" w:hAnsi="Times New Roman" w:cs="Times New Roman"/>
              </w:rPr>
              <w:t xml:space="preserve">13. Народна песма: Марко Краљевић </w:t>
            </w:r>
            <w:r>
              <w:rPr>
                <w:rFonts w:ascii="Times New Roman" w:hAnsi="Times New Roman" w:cs="Times New Roman"/>
              </w:rPr>
              <w:lastRenderedPageBreak/>
              <w:t xml:space="preserve">укида свадбарину </w:t>
            </w:r>
          </w:p>
          <w:p w:rsidR="003E2404" w:rsidRDefault="005A0B80">
            <w:pPr>
              <w:jc w:val="both"/>
              <w:rPr>
                <w:rFonts w:ascii="Times New Roman" w:hAnsi="Times New Roman" w:cs="Times New Roman"/>
              </w:rPr>
            </w:pPr>
            <w:r>
              <w:rPr>
                <w:rFonts w:ascii="Times New Roman" w:hAnsi="Times New Roman" w:cs="Times New Roman"/>
              </w:rPr>
              <w:t xml:space="preserve">14. Петар Кочић: Јаблан </w:t>
            </w:r>
          </w:p>
          <w:p w:rsidR="003E2404" w:rsidRDefault="005A0B80">
            <w:pPr>
              <w:jc w:val="both"/>
              <w:rPr>
                <w:rFonts w:ascii="Times New Roman" w:hAnsi="Times New Roman" w:cs="Times New Roman"/>
              </w:rPr>
            </w:pPr>
            <w:r>
              <w:rPr>
                <w:rFonts w:ascii="Times New Roman" w:hAnsi="Times New Roman" w:cs="Times New Roman"/>
              </w:rPr>
              <w:t xml:space="preserve">15. Исидора Секулић: Буре (одломак)/Бранко Ћопић: Чудесна справа </w:t>
            </w:r>
          </w:p>
          <w:p w:rsidR="003E2404" w:rsidRDefault="005A0B80">
            <w:pPr>
              <w:jc w:val="both"/>
              <w:rPr>
                <w:rFonts w:ascii="Times New Roman" w:hAnsi="Times New Roman" w:cs="Times New Roman"/>
              </w:rPr>
            </w:pPr>
            <w:r>
              <w:rPr>
                <w:rFonts w:ascii="Times New Roman" w:hAnsi="Times New Roman" w:cs="Times New Roman"/>
              </w:rPr>
              <w:t xml:space="preserve">16. Иво Андрић: Аска и вук </w:t>
            </w:r>
          </w:p>
          <w:p w:rsidR="003E2404" w:rsidRDefault="005A0B80">
            <w:pPr>
              <w:jc w:val="both"/>
              <w:rPr>
                <w:rFonts w:ascii="Times New Roman" w:hAnsi="Times New Roman" w:cs="Times New Roman"/>
              </w:rPr>
            </w:pPr>
            <w:r>
              <w:rPr>
                <w:rFonts w:ascii="Times New Roman" w:hAnsi="Times New Roman" w:cs="Times New Roman"/>
              </w:rPr>
              <w:t>17. Антон Павлович Чехов: Вањка/Итало Калвино: Шума на ауто-путу (из збирке прича Марковалдо или годишња доба у граду)</w:t>
            </w:r>
          </w:p>
          <w:p w:rsidR="003E2404" w:rsidRDefault="005A0B80">
            <w:pPr>
              <w:jc w:val="both"/>
              <w:rPr>
                <w:rFonts w:ascii="Times New Roman" w:hAnsi="Times New Roman" w:cs="Times New Roman"/>
              </w:rPr>
            </w:pPr>
            <w:r>
              <w:rPr>
                <w:rFonts w:ascii="Times New Roman" w:hAnsi="Times New Roman" w:cs="Times New Roman"/>
              </w:rPr>
              <w:t xml:space="preserve">18. Светлана Велмар Јанковић: Сирото ждребе (из Књиге за Марка) </w:t>
            </w:r>
          </w:p>
          <w:p w:rsidR="003E2404" w:rsidRDefault="005A0B80">
            <w:pPr>
              <w:jc w:val="both"/>
              <w:rPr>
                <w:rFonts w:ascii="Times New Roman" w:hAnsi="Times New Roman" w:cs="Times New Roman"/>
              </w:rPr>
            </w:pPr>
            <w:r>
              <w:rPr>
                <w:rFonts w:ascii="Times New Roman" w:hAnsi="Times New Roman" w:cs="Times New Roman"/>
              </w:rPr>
              <w:t xml:space="preserve">Књижевни термини и појмови </w:t>
            </w:r>
          </w:p>
          <w:p w:rsidR="003E2404" w:rsidRDefault="005A0B80">
            <w:pPr>
              <w:jc w:val="both"/>
              <w:rPr>
                <w:rFonts w:ascii="Times New Roman" w:hAnsi="Times New Roman" w:cs="Times New Roman"/>
              </w:rPr>
            </w:pPr>
            <w:r>
              <w:rPr>
                <w:rFonts w:ascii="Times New Roman" w:hAnsi="Times New Roman" w:cs="Times New Roman"/>
              </w:rPr>
              <w:t>Основна тема и к</w:t>
            </w:r>
            <w:r>
              <w:rPr>
                <w:rFonts w:ascii="Times New Roman" w:hAnsi="Times New Roman" w:cs="Times New Roman"/>
              </w:rPr>
              <w:t xml:space="preserve">ључни мотиви. </w:t>
            </w:r>
          </w:p>
          <w:p w:rsidR="003E2404" w:rsidRDefault="005A0B80">
            <w:pPr>
              <w:jc w:val="both"/>
              <w:rPr>
                <w:rFonts w:ascii="Times New Roman" w:hAnsi="Times New Roman" w:cs="Times New Roman"/>
              </w:rPr>
            </w:pPr>
            <w:r>
              <w:rPr>
                <w:rFonts w:ascii="Times New Roman" w:hAnsi="Times New Roman" w:cs="Times New Roman"/>
              </w:rPr>
              <w:t>Облици казивања: нарација (хронолошко приповедање), описивање, дијалог, монолог.</w:t>
            </w:r>
          </w:p>
          <w:p w:rsidR="003E2404" w:rsidRDefault="005A0B80">
            <w:pPr>
              <w:jc w:val="both"/>
              <w:rPr>
                <w:rFonts w:ascii="Times New Roman" w:hAnsi="Times New Roman" w:cs="Times New Roman"/>
              </w:rPr>
            </w:pPr>
            <w:r>
              <w:rPr>
                <w:rFonts w:ascii="Times New Roman" w:hAnsi="Times New Roman" w:cs="Times New Roman"/>
              </w:rPr>
              <w:t>Фабула/радња, редослед догађаја.</w:t>
            </w:r>
          </w:p>
          <w:p w:rsidR="003E2404" w:rsidRDefault="005A0B80">
            <w:pPr>
              <w:jc w:val="both"/>
              <w:rPr>
                <w:rFonts w:ascii="Times New Roman" w:hAnsi="Times New Roman" w:cs="Times New Roman"/>
              </w:rPr>
            </w:pPr>
            <w:r>
              <w:rPr>
                <w:rFonts w:ascii="Times New Roman" w:hAnsi="Times New Roman" w:cs="Times New Roman"/>
              </w:rPr>
              <w:t>Врсте епских дела: приповетка, роман.</w:t>
            </w:r>
          </w:p>
          <w:p w:rsidR="003E2404" w:rsidRDefault="005A0B80">
            <w:pPr>
              <w:jc w:val="both"/>
              <w:rPr>
                <w:rFonts w:ascii="Times New Roman" w:hAnsi="Times New Roman" w:cs="Times New Roman"/>
              </w:rPr>
            </w:pPr>
            <w:r>
              <w:rPr>
                <w:rFonts w:ascii="Times New Roman" w:hAnsi="Times New Roman" w:cs="Times New Roman"/>
              </w:rPr>
              <w:t>Културно-историјско предање (нпр. Смрт Марка Краљевића)</w:t>
            </w:r>
          </w:p>
          <w:p w:rsidR="003E2404" w:rsidRDefault="005A0B80">
            <w:pPr>
              <w:jc w:val="both"/>
              <w:rPr>
                <w:rFonts w:ascii="Times New Roman" w:hAnsi="Times New Roman" w:cs="Times New Roman"/>
              </w:rPr>
            </w:pPr>
            <w:r>
              <w:rPr>
                <w:rFonts w:ascii="Times New Roman" w:hAnsi="Times New Roman" w:cs="Times New Roman"/>
              </w:rPr>
              <w:t xml:space="preserve">ДРАМА </w:t>
            </w:r>
          </w:p>
          <w:p w:rsidR="003E2404" w:rsidRDefault="005A0B80">
            <w:pPr>
              <w:jc w:val="both"/>
              <w:rPr>
                <w:rFonts w:ascii="Times New Roman" w:hAnsi="Times New Roman" w:cs="Times New Roman"/>
              </w:rPr>
            </w:pPr>
            <w:r>
              <w:rPr>
                <w:rFonts w:ascii="Times New Roman" w:hAnsi="Times New Roman" w:cs="Times New Roman"/>
              </w:rPr>
              <w:t xml:space="preserve">Лектира </w:t>
            </w:r>
          </w:p>
          <w:p w:rsidR="003E2404" w:rsidRDefault="005A0B80">
            <w:pPr>
              <w:jc w:val="both"/>
              <w:rPr>
                <w:rFonts w:ascii="Times New Roman" w:hAnsi="Times New Roman" w:cs="Times New Roman"/>
              </w:rPr>
            </w:pPr>
            <w:r>
              <w:rPr>
                <w:rFonts w:ascii="Times New Roman" w:hAnsi="Times New Roman" w:cs="Times New Roman"/>
              </w:rPr>
              <w:t>6. Коста Трифкови</w:t>
            </w:r>
            <w:r>
              <w:rPr>
                <w:rFonts w:ascii="Times New Roman" w:hAnsi="Times New Roman" w:cs="Times New Roman"/>
              </w:rPr>
              <w:t>ћ: Избирачица (одломак)</w:t>
            </w:r>
          </w:p>
          <w:p w:rsidR="003E2404" w:rsidRDefault="005A0B80">
            <w:pPr>
              <w:jc w:val="both"/>
              <w:rPr>
                <w:rFonts w:ascii="Times New Roman" w:hAnsi="Times New Roman" w:cs="Times New Roman"/>
              </w:rPr>
            </w:pPr>
            <w:r>
              <w:rPr>
                <w:rFonts w:ascii="Times New Roman" w:hAnsi="Times New Roman" w:cs="Times New Roman"/>
              </w:rPr>
              <w:t>7. Миодраг Станисављевић: И ми трку за коња имамо (одломак)</w:t>
            </w:r>
          </w:p>
          <w:p w:rsidR="003E2404" w:rsidRDefault="005A0B80">
            <w:pPr>
              <w:jc w:val="both"/>
              <w:rPr>
                <w:rFonts w:ascii="Times New Roman" w:hAnsi="Times New Roman" w:cs="Times New Roman"/>
              </w:rPr>
            </w:pPr>
            <w:r>
              <w:rPr>
                <w:rFonts w:ascii="Times New Roman" w:hAnsi="Times New Roman" w:cs="Times New Roman"/>
              </w:rPr>
              <w:t>8. Бранислав Нушић: Аналфабета (одломак)</w:t>
            </w:r>
          </w:p>
          <w:p w:rsidR="003E2404" w:rsidRDefault="005A0B80">
            <w:pPr>
              <w:jc w:val="both"/>
              <w:rPr>
                <w:rFonts w:ascii="Times New Roman" w:hAnsi="Times New Roman" w:cs="Times New Roman"/>
              </w:rPr>
            </w:pPr>
            <w:r>
              <w:rPr>
                <w:rFonts w:ascii="Times New Roman" w:hAnsi="Times New Roman" w:cs="Times New Roman"/>
              </w:rPr>
              <w:t xml:space="preserve">Књижевни термини и појмови </w:t>
            </w:r>
          </w:p>
          <w:p w:rsidR="003E2404" w:rsidRDefault="005A0B80">
            <w:pPr>
              <w:jc w:val="both"/>
              <w:rPr>
                <w:rFonts w:ascii="Times New Roman" w:hAnsi="Times New Roman" w:cs="Times New Roman"/>
              </w:rPr>
            </w:pPr>
            <w:r>
              <w:rPr>
                <w:rFonts w:ascii="Times New Roman" w:hAnsi="Times New Roman" w:cs="Times New Roman"/>
              </w:rPr>
              <w:t>Драмске врсте: комедија – основне одлике. Монолог и дијалог у драми. Дидаскалије, реплика. Етапе драмск</w:t>
            </w:r>
            <w:r>
              <w:rPr>
                <w:rFonts w:ascii="Times New Roman" w:hAnsi="Times New Roman" w:cs="Times New Roman"/>
              </w:rPr>
              <w:t>е радње (заплет и расплет).</w:t>
            </w:r>
          </w:p>
          <w:p w:rsidR="003E2404" w:rsidRDefault="005A0B80">
            <w:pPr>
              <w:jc w:val="both"/>
              <w:rPr>
                <w:rFonts w:ascii="Times New Roman" w:hAnsi="Times New Roman" w:cs="Times New Roman"/>
              </w:rPr>
            </w:pPr>
            <w:r>
              <w:rPr>
                <w:rFonts w:ascii="Times New Roman" w:hAnsi="Times New Roman" w:cs="Times New Roman"/>
              </w:rPr>
              <w:t xml:space="preserve">НАУЧНОПОПУЛАРНИ И </w:t>
            </w:r>
            <w:r>
              <w:rPr>
                <w:rFonts w:ascii="Times New Roman" w:hAnsi="Times New Roman" w:cs="Times New Roman"/>
              </w:rPr>
              <w:lastRenderedPageBreak/>
              <w:t xml:space="preserve">ИНФОРМАТИВНИ ТЕКСТОВИ </w:t>
            </w:r>
          </w:p>
          <w:p w:rsidR="003E2404" w:rsidRDefault="005A0B80">
            <w:pPr>
              <w:jc w:val="both"/>
              <w:rPr>
                <w:rFonts w:ascii="Times New Roman" w:hAnsi="Times New Roman" w:cs="Times New Roman"/>
              </w:rPr>
            </w:pPr>
            <w:r>
              <w:rPr>
                <w:rFonts w:ascii="Times New Roman" w:hAnsi="Times New Roman" w:cs="Times New Roman"/>
              </w:rPr>
              <w:t>(бирати 2 дела)</w:t>
            </w:r>
          </w:p>
          <w:p w:rsidR="003E2404" w:rsidRDefault="005A0B80">
            <w:pPr>
              <w:jc w:val="both"/>
              <w:rPr>
                <w:rFonts w:ascii="Times New Roman" w:hAnsi="Times New Roman" w:cs="Times New Roman"/>
              </w:rPr>
            </w:pPr>
            <w:r>
              <w:rPr>
                <w:rFonts w:ascii="Times New Roman" w:hAnsi="Times New Roman" w:cs="Times New Roman"/>
              </w:rPr>
              <w:t>1. Вук Караџић: Живот и обичаји народа српскога: Божић (одломак); Ђурђевдан (одломак); Додоле, прпоруше и чароице (одломци)</w:t>
            </w:r>
          </w:p>
          <w:p w:rsidR="003E2404" w:rsidRDefault="005A0B80">
            <w:pPr>
              <w:jc w:val="both"/>
              <w:rPr>
                <w:rFonts w:ascii="Times New Roman" w:hAnsi="Times New Roman" w:cs="Times New Roman"/>
              </w:rPr>
            </w:pPr>
            <w:r>
              <w:rPr>
                <w:rFonts w:ascii="Times New Roman" w:hAnsi="Times New Roman" w:cs="Times New Roman"/>
              </w:rPr>
              <w:t>2. Владимир Хулпах: Легенде о европским градови</w:t>
            </w:r>
            <w:r>
              <w:rPr>
                <w:rFonts w:ascii="Times New Roman" w:hAnsi="Times New Roman" w:cs="Times New Roman"/>
              </w:rPr>
              <w:t>ма (избор)</w:t>
            </w:r>
          </w:p>
          <w:p w:rsidR="003E2404" w:rsidRDefault="005A0B80">
            <w:pPr>
              <w:jc w:val="both"/>
              <w:rPr>
                <w:rFonts w:ascii="Times New Roman" w:hAnsi="Times New Roman" w:cs="Times New Roman"/>
              </w:rPr>
            </w:pPr>
            <w:r>
              <w:rPr>
                <w:rFonts w:ascii="Times New Roman" w:hAnsi="Times New Roman" w:cs="Times New Roman"/>
              </w:rPr>
              <w:t>3. Никола Тесла: Моји изуми (поглавље по избору)</w:t>
            </w:r>
          </w:p>
          <w:p w:rsidR="003E2404" w:rsidRDefault="005A0B80">
            <w:pPr>
              <w:jc w:val="both"/>
              <w:rPr>
                <w:rFonts w:ascii="Times New Roman" w:hAnsi="Times New Roman" w:cs="Times New Roman"/>
              </w:rPr>
            </w:pPr>
            <w:r>
              <w:rPr>
                <w:rFonts w:ascii="Times New Roman" w:hAnsi="Times New Roman" w:cs="Times New Roman"/>
              </w:rPr>
              <w:t>4. Жан-Бернар Пиј, Серж Блок, Ан Бланшар: Енциклопедија лоших ђака, бунтовника и осталих генијалаца (избор)</w:t>
            </w:r>
          </w:p>
          <w:p w:rsidR="003E2404" w:rsidRDefault="005A0B80">
            <w:pPr>
              <w:jc w:val="both"/>
              <w:rPr>
                <w:rFonts w:ascii="Times New Roman" w:hAnsi="Times New Roman" w:cs="Times New Roman"/>
              </w:rPr>
            </w:pPr>
            <w:r>
              <w:rPr>
                <w:rFonts w:ascii="Times New Roman" w:hAnsi="Times New Roman" w:cs="Times New Roman"/>
              </w:rPr>
              <w:t>5. Гроздана Олујић: Били су деца као и ти (избор)</w:t>
            </w:r>
          </w:p>
          <w:p w:rsidR="003E2404" w:rsidRDefault="005A0B80">
            <w:pPr>
              <w:jc w:val="both"/>
              <w:rPr>
                <w:rFonts w:ascii="Times New Roman" w:hAnsi="Times New Roman" w:cs="Times New Roman"/>
              </w:rPr>
            </w:pPr>
            <w:r>
              <w:rPr>
                <w:rFonts w:ascii="Times New Roman" w:hAnsi="Times New Roman" w:cs="Times New Roman"/>
              </w:rPr>
              <w:t xml:space="preserve">ДОМАЋА ЛЕКТИРА </w:t>
            </w:r>
          </w:p>
          <w:p w:rsidR="003E2404" w:rsidRDefault="005A0B80">
            <w:pPr>
              <w:jc w:val="both"/>
              <w:rPr>
                <w:rFonts w:ascii="Times New Roman" w:hAnsi="Times New Roman" w:cs="Times New Roman"/>
              </w:rPr>
            </w:pPr>
            <w:r>
              <w:rPr>
                <w:rFonts w:ascii="Times New Roman" w:hAnsi="Times New Roman" w:cs="Times New Roman"/>
              </w:rPr>
              <w:t>1. Епске народне песме</w:t>
            </w:r>
            <w:r>
              <w:rPr>
                <w:rFonts w:ascii="Times New Roman" w:hAnsi="Times New Roman" w:cs="Times New Roman"/>
              </w:rPr>
              <w:t xml:space="preserve"> о Косовском боју (избор)</w:t>
            </w:r>
          </w:p>
          <w:p w:rsidR="003E2404" w:rsidRDefault="005A0B80">
            <w:pPr>
              <w:jc w:val="both"/>
              <w:rPr>
                <w:rFonts w:ascii="Times New Roman" w:hAnsi="Times New Roman" w:cs="Times New Roman"/>
              </w:rPr>
            </w:pPr>
            <w:r>
              <w:rPr>
                <w:rFonts w:ascii="Times New Roman" w:hAnsi="Times New Roman" w:cs="Times New Roman"/>
              </w:rPr>
              <w:t>2. Епске народне песме о Марку Краљевићу (избор)</w:t>
            </w:r>
          </w:p>
          <w:p w:rsidR="003E2404" w:rsidRDefault="005A0B80">
            <w:pPr>
              <w:jc w:val="both"/>
              <w:rPr>
                <w:rFonts w:ascii="Times New Roman" w:hAnsi="Times New Roman" w:cs="Times New Roman"/>
              </w:rPr>
            </w:pPr>
            <w:r>
              <w:rPr>
                <w:rFonts w:ascii="Times New Roman" w:hAnsi="Times New Roman" w:cs="Times New Roman"/>
              </w:rPr>
              <w:t xml:space="preserve">3. Бранислав Нушић: Аутобиографија </w:t>
            </w:r>
          </w:p>
          <w:p w:rsidR="003E2404" w:rsidRDefault="005A0B80">
            <w:pPr>
              <w:jc w:val="both"/>
              <w:rPr>
                <w:rFonts w:ascii="Times New Roman" w:hAnsi="Times New Roman" w:cs="Times New Roman"/>
              </w:rPr>
            </w:pPr>
            <w:r>
              <w:rPr>
                <w:rFonts w:ascii="Times New Roman" w:hAnsi="Times New Roman" w:cs="Times New Roman"/>
              </w:rPr>
              <w:t xml:space="preserve">4.Анђела Нанети: Мој дека је био трешња </w:t>
            </w:r>
          </w:p>
          <w:p w:rsidR="003E2404" w:rsidRDefault="005A0B80">
            <w:pPr>
              <w:jc w:val="both"/>
              <w:rPr>
                <w:rFonts w:ascii="Times New Roman" w:hAnsi="Times New Roman" w:cs="Times New Roman"/>
              </w:rPr>
            </w:pPr>
            <w:r>
              <w:rPr>
                <w:rFonts w:ascii="Times New Roman" w:hAnsi="Times New Roman" w:cs="Times New Roman"/>
              </w:rPr>
              <w:t xml:space="preserve">5. Весна Алексић: Каљави коњ (Прича о богињи Лади – Звездана вода; Прича о богу Сварогу – Небески ковач и Прича о богу Стрибору – Сеченско светло) </w:t>
            </w:r>
          </w:p>
          <w:p w:rsidR="003E2404" w:rsidRDefault="005A0B80">
            <w:pPr>
              <w:jc w:val="both"/>
              <w:rPr>
                <w:rFonts w:ascii="Times New Roman" w:hAnsi="Times New Roman" w:cs="Times New Roman"/>
              </w:rPr>
            </w:pPr>
            <w:r>
              <w:rPr>
                <w:rFonts w:ascii="Times New Roman" w:hAnsi="Times New Roman" w:cs="Times New Roman"/>
              </w:rPr>
              <w:t xml:space="preserve">6. Бранко Ћопић: Орлови рано лете </w:t>
            </w:r>
          </w:p>
          <w:p w:rsidR="003E2404" w:rsidRDefault="005A0B80">
            <w:pPr>
              <w:jc w:val="both"/>
              <w:rPr>
                <w:rFonts w:ascii="Times New Roman" w:hAnsi="Times New Roman" w:cs="Times New Roman"/>
              </w:rPr>
            </w:pPr>
            <w:r>
              <w:rPr>
                <w:rFonts w:ascii="Times New Roman" w:hAnsi="Times New Roman" w:cs="Times New Roman"/>
              </w:rPr>
              <w:t xml:space="preserve">7. Ференц Молнар: Дечаци Павлове улице </w:t>
            </w:r>
          </w:p>
          <w:p w:rsidR="003E2404" w:rsidRDefault="005A0B80">
            <w:pPr>
              <w:jc w:val="both"/>
              <w:rPr>
                <w:rFonts w:ascii="Times New Roman" w:hAnsi="Times New Roman" w:cs="Times New Roman"/>
              </w:rPr>
            </w:pPr>
            <w:r>
              <w:rPr>
                <w:rFonts w:ascii="Times New Roman" w:hAnsi="Times New Roman" w:cs="Times New Roman"/>
              </w:rPr>
              <w:t xml:space="preserve">Допунски избор лектире </w:t>
            </w:r>
          </w:p>
          <w:p w:rsidR="003E2404" w:rsidRDefault="005A0B80">
            <w:pPr>
              <w:jc w:val="both"/>
              <w:rPr>
                <w:rFonts w:ascii="Times New Roman" w:hAnsi="Times New Roman" w:cs="Times New Roman"/>
              </w:rPr>
            </w:pPr>
            <w:r>
              <w:rPr>
                <w:rFonts w:ascii="Times New Roman" w:hAnsi="Times New Roman" w:cs="Times New Roman"/>
              </w:rPr>
              <w:t>(бирати 3</w:t>
            </w:r>
            <w:r>
              <w:rPr>
                <w:rFonts w:ascii="Times New Roman" w:hAnsi="Times New Roman" w:cs="Times New Roman"/>
              </w:rPr>
              <w:t xml:space="preserve"> дела)</w:t>
            </w:r>
          </w:p>
          <w:p w:rsidR="003E2404" w:rsidRDefault="005A0B80">
            <w:pPr>
              <w:jc w:val="both"/>
              <w:rPr>
                <w:rFonts w:ascii="Times New Roman" w:hAnsi="Times New Roman" w:cs="Times New Roman"/>
              </w:rPr>
            </w:pPr>
            <w:r>
              <w:rPr>
                <w:rFonts w:ascii="Times New Roman" w:hAnsi="Times New Roman" w:cs="Times New Roman"/>
              </w:rPr>
              <w:t>1. Добрица Ерић: Месечеви миљеници (песме о свицима) (избор)</w:t>
            </w:r>
          </w:p>
          <w:p w:rsidR="003E2404" w:rsidRDefault="005A0B80">
            <w:pPr>
              <w:jc w:val="both"/>
              <w:rPr>
                <w:rFonts w:ascii="Times New Roman" w:hAnsi="Times New Roman" w:cs="Times New Roman"/>
              </w:rPr>
            </w:pPr>
            <w:r>
              <w:rPr>
                <w:rFonts w:ascii="Times New Roman" w:hAnsi="Times New Roman" w:cs="Times New Roman"/>
              </w:rPr>
              <w:t xml:space="preserve">2. Бранислав Петровић: избор из </w:t>
            </w:r>
            <w:r>
              <w:rPr>
                <w:rFonts w:ascii="Times New Roman" w:hAnsi="Times New Roman" w:cs="Times New Roman"/>
              </w:rPr>
              <w:lastRenderedPageBreak/>
              <w:t>антологија песама за децу (Морава, Влашићи, Дунав, Говор дрвећа, Грађење куће, Па шта, па шта и друге)</w:t>
            </w:r>
          </w:p>
          <w:p w:rsidR="003E2404" w:rsidRDefault="005A0B80">
            <w:pPr>
              <w:jc w:val="both"/>
              <w:rPr>
                <w:rFonts w:ascii="Times New Roman" w:hAnsi="Times New Roman" w:cs="Times New Roman"/>
              </w:rPr>
            </w:pPr>
            <w:r>
              <w:rPr>
                <w:rFonts w:ascii="Times New Roman" w:hAnsi="Times New Roman" w:cs="Times New Roman"/>
              </w:rPr>
              <w:t>3. Владимир Стојиљковић: Писмописац (Писмо Бранку Ћоп</w:t>
            </w:r>
            <w:r>
              <w:rPr>
                <w:rFonts w:ascii="Times New Roman" w:hAnsi="Times New Roman" w:cs="Times New Roman"/>
              </w:rPr>
              <w:t xml:space="preserve">ићу) </w:t>
            </w:r>
          </w:p>
          <w:p w:rsidR="003E2404" w:rsidRDefault="005A0B80">
            <w:pPr>
              <w:jc w:val="both"/>
              <w:rPr>
                <w:rFonts w:ascii="Times New Roman" w:hAnsi="Times New Roman" w:cs="Times New Roman"/>
              </w:rPr>
            </w:pPr>
            <w:r>
              <w:rPr>
                <w:rFonts w:ascii="Times New Roman" w:hAnsi="Times New Roman" w:cs="Times New Roman"/>
              </w:rPr>
              <w:t xml:space="preserve">4. Владимир Андрић: Пустолов </w:t>
            </w:r>
          </w:p>
          <w:p w:rsidR="003E2404" w:rsidRDefault="005A0B80">
            <w:pPr>
              <w:jc w:val="both"/>
              <w:rPr>
                <w:rFonts w:ascii="Times New Roman" w:hAnsi="Times New Roman" w:cs="Times New Roman"/>
              </w:rPr>
            </w:pPr>
            <w:r>
              <w:rPr>
                <w:rFonts w:ascii="Times New Roman" w:hAnsi="Times New Roman" w:cs="Times New Roman"/>
              </w:rPr>
              <w:t>5. Тиодор Росић: Приче старог чаробњака (једна прича по избору)</w:t>
            </w:r>
          </w:p>
          <w:p w:rsidR="003E2404" w:rsidRDefault="005A0B80">
            <w:pPr>
              <w:jc w:val="both"/>
              <w:rPr>
                <w:rFonts w:ascii="Times New Roman" w:hAnsi="Times New Roman" w:cs="Times New Roman"/>
              </w:rPr>
            </w:pPr>
            <w:r>
              <w:rPr>
                <w:rFonts w:ascii="Times New Roman" w:hAnsi="Times New Roman" w:cs="Times New Roman"/>
              </w:rPr>
              <w:t>6. Борислав Пекић: Сентиментална повест Британског царства („Велика повеља слободе у земљи без устава” – одломци)</w:t>
            </w:r>
          </w:p>
          <w:p w:rsidR="003E2404" w:rsidRDefault="005A0B80">
            <w:pPr>
              <w:jc w:val="both"/>
              <w:rPr>
                <w:rFonts w:ascii="Times New Roman" w:hAnsi="Times New Roman" w:cs="Times New Roman"/>
              </w:rPr>
            </w:pPr>
            <w:r>
              <w:rPr>
                <w:rFonts w:ascii="Times New Roman" w:hAnsi="Times New Roman" w:cs="Times New Roman"/>
              </w:rPr>
              <w:t xml:space="preserve">7. Вилијем Саројан: Зовем се Арам </w:t>
            </w:r>
          </w:p>
          <w:p w:rsidR="003E2404" w:rsidRDefault="005A0B80">
            <w:pPr>
              <w:jc w:val="both"/>
              <w:rPr>
                <w:rFonts w:ascii="Times New Roman" w:hAnsi="Times New Roman" w:cs="Times New Roman"/>
              </w:rPr>
            </w:pPr>
            <w:r>
              <w:rPr>
                <w:rFonts w:ascii="Times New Roman" w:hAnsi="Times New Roman" w:cs="Times New Roman"/>
              </w:rPr>
              <w:t>8. Хенр</w:t>
            </w:r>
            <w:r>
              <w:rPr>
                <w:rFonts w:ascii="Times New Roman" w:hAnsi="Times New Roman" w:cs="Times New Roman"/>
              </w:rPr>
              <w:t xml:space="preserve">ик Сјенкијевич: Кроз пустињу и прашуму </w:t>
            </w:r>
          </w:p>
          <w:p w:rsidR="003E2404" w:rsidRDefault="005A0B80">
            <w:pPr>
              <w:jc w:val="both"/>
              <w:rPr>
                <w:rFonts w:ascii="Times New Roman" w:hAnsi="Times New Roman" w:cs="Times New Roman"/>
              </w:rPr>
            </w:pPr>
            <w:r>
              <w:rPr>
                <w:rFonts w:ascii="Times New Roman" w:hAnsi="Times New Roman" w:cs="Times New Roman"/>
              </w:rPr>
              <w:t xml:space="preserve">9. Џејмс Крис: Тим Талир или Продати смех </w:t>
            </w:r>
          </w:p>
          <w:p w:rsidR="003E2404" w:rsidRDefault="005A0B80">
            <w:pPr>
              <w:jc w:val="both"/>
              <w:rPr>
                <w:rFonts w:ascii="Times New Roman" w:hAnsi="Times New Roman" w:cs="Times New Roman"/>
              </w:rPr>
            </w:pPr>
            <w:r>
              <w:rPr>
                <w:rFonts w:ascii="Times New Roman" w:hAnsi="Times New Roman" w:cs="Times New Roman"/>
              </w:rPr>
              <w:t xml:space="preserve">10. Џек Лондон: Зов дивљине/Бели очњак </w:t>
            </w:r>
          </w:p>
          <w:p w:rsidR="003E2404" w:rsidRDefault="005A0B80">
            <w:pPr>
              <w:jc w:val="both"/>
              <w:rPr>
                <w:rFonts w:ascii="Times New Roman" w:hAnsi="Times New Roman" w:cs="Times New Roman"/>
              </w:rPr>
            </w:pPr>
            <w:r>
              <w:rPr>
                <w:rFonts w:ascii="Times New Roman" w:hAnsi="Times New Roman" w:cs="Times New Roman"/>
              </w:rPr>
              <w:t>11. Реј Бредбери: Маслачково вино (избор)</w:t>
            </w:r>
          </w:p>
          <w:p w:rsidR="003E2404" w:rsidRDefault="005A0B80">
            <w:pPr>
              <w:jc w:val="both"/>
              <w:rPr>
                <w:rFonts w:ascii="Times New Roman" w:hAnsi="Times New Roman" w:cs="Times New Roman"/>
              </w:rPr>
            </w:pPr>
            <w:r>
              <w:rPr>
                <w:rFonts w:ascii="Times New Roman" w:hAnsi="Times New Roman" w:cs="Times New Roman"/>
              </w:rPr>
              <w:t>12. Ивана Брлић Мажуранић: Приче из давнина (избор)</w:t>
            </w:r>
          </w:p>
          <w:p w:rsidR="003E2404" w:rsidRDefault="005A0B80">
            <w:pPr>
              <w:jc w:val="both"/>
              <w:rPr>
                <w:rFonts w:ascii="Times New Roman" w:hAnsi="Times New Roman" w:cs="Times New Roman"/>
              </w:rPr>
            </w:pPr>
            <w:r>
              <w:rPr>
                <w:rFonts w:ascii="Times New Roman" w:hAnsi="Times New Roman" w:cs="Times New Roman"/>
              </w:rPr>
              <w:t>13. Владислава Војновић: Приче из главе</w:t>
            </w:r>
            <w:r>
              <w:rPr>
                <w:rFonts w:ascii="Times New Roman" w:hAnsi="Times New Roman" w:cs="Times New Roman"/>
              </w:rPr>
              <w:t xml:space="preserve"> (прича Позориште ‒ одломци)</w:t>
            </w:r>
          </w:p>
          <w:p w:rsidR="003E2404" w:rsidRDefault="005A0B80">
            <w:pPr>
              <w:jc w:val="both"/>
              <w:rPr>
                <w:rFonts w:ascii="Times New Roman" w:hAnsi="Times New Roman" w:cs="Times New Roman"/>
              </w:rPr>
            </w:pPr>
            <w:r>
              <w:rPr>
                <w:rFonts w:ascii="Times New Roman" w:hAnsi="Times New Roman" w:cs="Times New Roman"/>
              </w:rPr>
              <w:t xml:space="preserve">14. Јасминка Петровић: Ово је најстрашнији дан у мом животу </w:t>
            </w:r>
          </w:p>
          <w:p w:rsidR="003E2404" w:rsidRDefault="005A0B80">
            <w:pPr>
              <w:jc w:val="both"/>
              <w:rPr>
                <w:rFonts w:ascii="Times New Roman" w:hAnsi="Times New Roman" w:cs="Times New Roman"/>
              </w:rPr>
            </w:pPr>
            <w:r>
              <w:rPr>
                <w:rFonts w:ascii="Times New Roman" w:hAnsi="Times New Roman" w:cs="Times New Roman"/>
              </w:rPr>
              <w:t>15. Александар Поповић: Снежана и седам патуљака, драмска бајка</w:t>
            </w:r>
          </w:p>
        </w:tc>
      </w:tr>
      <w:tr w:rsidR="003E2404">
        <w:tc>
          <w:tcPr>
            <w:tcW w:w="3597" w:type="dxa"/>
            <w:vMerge/>
            <w:tcBorders>
              <w:left w:val="inset" w:sz="6" w:space="0" w:color="000000"/>
            </w:tcBorders>
            <w:shd w:val="clear" w:color="auto" w:fill="auto"/>
            <w:vAlign w:val="center"/>
          </w:tcPr>
          <w:p w:rsidR="003E2404" w:rsidRDefault="003E2404">
            <w:pPr>
              <w:spacing w:before="240"/>
              <w:jc w:val="both"/>
              <w:rPr>
                <w:rFonts w:ascii="Times New Roman" w:hAnsi="Times New Roman" w:cs="Times New Roman"/>
              </w:rPr>
            </w:pPr>
          </w:p>
        </w:tc>
        <w:tc>
          <w:tcPr>
            <w:tcW w:w="771" w:type="dxa"/>
            <w:vMerge w:val="restart"/>
            <w:tcBorders>
              <w:top w:val="single" w:sz="4" w:space="0" w:color="000000"/>
            </w:tcBorders>
            <w:shd w:val="clear" w:color="auto" w:fill="auto"/>
            <w:vAlign w:val="center"/>
          </w:tcPr>
          <w:p w:rsidR="003E2404" w:rsidRDefault="005A0B80">
            <w:pPr>
              <w:spacing w:before="240" w:afterAutospacing="1"/>
              <w:jc w:val="both"/>
              <w:rPr>
                <w:rFonts w:ascii="Times New Roman" w:hAnsi="Times New Roman" w:cs="Times New Roman"/>
              </w:rPr>
            </w:pPr>
            <w:r>
              <w:rPr>
                <w:rFonts w:ascii="Times New Roman" w:hAnsi="Times New Roman" w:cs="Times New Roman"/>
                <w:b/>
                <w:bCs/>
              </w:rPr>
              <w:t>ЈЕЗИК</w:t>
            </w:r>
            <w:r>
              <w:rPr>
                <w:rFonts w:ascii="Times New Roman" w:hAnsi="Times New Roman" w:cs="Times New Roman"/>
              </w:rPr>
              <w:t xml:space="preserve"> </w:t>
            </w:r>
          </w:p>
        </w:tc>
        <w:tc>
          <w:tcPr>
            <w:tcW w:w="1133" w:type="dxa"/>
            <w:tcBorders>
              <w:top w:val="single" w:sz="4" w:space="0" w:color="000000"/>
            </w:tcBorders>
            <w:shd w:val="clear" w:color="auto" w:fill="auto"/>
            <w:vAlign w:val="center"/>
          </w:tcPr>
          <w:p w:rsidR="003E2404" w:rsidRDefault="005A0B80">
            <w:pPr>
              <w:spacing w:before="240" w:afterAutospacing="1"/>
              <w:jc w:val="both"/>
              <w:rPr>
                <w:rFonts w:ascii="Times New Roman" w:hAnsi="Times New Roman" w:cs="Times New Roman"/>
              </w:rPr>
            </w:pPr>
            <w:r>
              <w:rPr>
                <w:rFonts w:ascii="Times New Roman" w:hAnsi="Times New Roman" w:cs="Times New Roman"/>
                <w:b/>
                <w:bCs/>
              </w:rPr>
              <w:t xml:space="preserve">граматика </w:t>
            </w:r>
          </w:p>
        </w:tc>
        <w:tc>
          <w:tcPr>
            <w:tcW w:w="3858"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Подела речи по настанку: просте речи и творенице; породица речи, уочавање корена </w:t>
            </w:r>
            <w:r>
              <w:rPr>
                <w:rFonts w:ascii="Times New Roman" w:hAnsi="Times New Roman" w:cs="Times New Roman"/>
              </w:rPr>
              <w:t>речи. Саставни делови твореница (творбене основе, префикси и суфикси). Граматичка основа и граматички наставци у поређењу са творбеном основом и суфиксима.</w:t>
            </w:r>
          </w:p>
          <w:p w:rsidR="003E2404" w:rsidRDefault="005A0B80">
            <w:pPr>
              <w:jc w:val="both"/>
              <w:rPr>
                <w:rFonts w:ascii="Times New Roman" w:hAnsi="Times New Roman" w:cs="Times New Roman"/>
              </w:rPr>
            </w:pPr>
            <w:r>
              <w:rPr>
                <w:rFonts w:ascii="Times New Roman" w:hAnsi="Times New Roman" w:cs="Times New Roman"/>
              </w:rPr>
              <w:t xml:space="preserve">Настанак гласова и говорни органи; подела гласова: самогласници и </w:t>
            </w:r>
            <w:r>
              <w:rPr>
                <w:rFonts w:ascii="Times New Roman" w:hAnsi="Times New Roman" w:cs="Times New Roman"/>
              </w:rPr>
              <w:lastRenderedPageBreak/>
              <w:t>сугласници (прави сугласници и сон</w:t>
            </w:r>
            <w:r>
              <w:rPr>
                <w:rFonts w:ascii="Times New Roman" w:hAnsi="Times New Roman" w:cs="Times New Roman"/>
              </w:rPr>
              <w:t>анти); Подела сугласника по звучности и по месту изговора.</w:t>
            </w:r>
          </w:p>
          <w:p w:rsidR="003E2404" w:rsidRDefault="005A0B80">
            <w:pPr>
              <w:jc w:val="both"/>
              <w:rPr>
                <w:rFonts w:ascii="Times New Roman" w:hAnsi="Times New Roman" w:cs="Times New Roman"/>
              </w:rPr>
            </w:pPr>
            <w:r>
              <w:rPr>
                <w:rFonts w:ascii="Times New Roman" w:hAnsi="Times New Roman" w:cs="Times New Roman"/>
              </w:rPr>
              <w:t>Подела речи на слогове; слоготворно р. Гласовне промене – уочавање у грађењу и промени речи: непостојано а; промена л у о; палатализација; сибиларизација; јотовање; једначење сугласника по звучност</w:t>
            </w:r>
            <w:r>
              <w:rPr>
                <w:rFonts w:ascii="Times New Roman" w:hAnsi="Times New Roman" w:cs="Times New Roman"/>
              </w:rPr>
              <w:t xml:space="preserve">и; једначење сугласника по месту изговора; губљење сугласника. </w:t>
            </w:r>
          </w:p>
          <w:p w:rsidR="003E2404" w:rsidRDefault="005A0B80">
            <w:pPr>
              <w:jc w:val="both"/>
              <w:rPr>
                <w:rFonts w:ascii="Times New Roman" w:hAnsi="Times New Roman" w:cs="Times New Roman"/>
              </w:rPr>
            </w:pPr>
            <w:r>
              <w:rPr>
                <w:rFonts w:ascii="Times New Roman" w:hAnsi="Times New Roman" w:cs="Times New Roman"/>
              </w:rPr>
              <w:t>Заменице: неличне именичке заменице (односно-упитне, неодређене, опште, одричне); придевске заменице: присвојне (с нагласком на употребу заменице свој, показне, односно-упитне, неодређене, опш</w:t>
            </w:r>
            <w:r>
              <w:rPr>
                <w:rFonts w:ascii="Times New Roman" w:hAnsi="Times New Roman" w:cs="Times New Roman"/>
              </w:rPr>
              <w:t>те, одричне). Граматичке категорије заменица: род, број, падеж и лице.</w:t>
            </w:r>
          </w:p>
          <w:p w:rsidR="003E2404" w:rsidRDefault="005A0B80">
            <w:pPr>
              <w:jc w:val="both"/>
              <w:rPr>
                <w:rFonts w:ascii="Times New Roman" w:hAnsi="Times New Roman" w:cs="Times New Roman"/>
              </w:rPr>
            </w:pPr>
            <w:r>
              <w:rPr>
                <w:rFonts w:ascii="Times New Roman" w:hAnsi="Times New Roman" w:cs="Times New Roman"/>
              </w:rPr>
              <w:t>Грађење и основна значења глаголских времена: аорист, имперфекат (само на нивоу препознавања; имперфекат глагола бити); плусквамперфекат.</w:t>
            </w:r>
          </w:p>
          <w:p w:rsidR="003E2404" w:rsidRDefault="005A0B80">
            <w:pPr>
              <w:jc w:val="both"/>
              <w:rPr>
                <w:rFonts w:ascii="Times New Roman" w:hAnsi="Times New Roman" w:cs="Times New Roman"/>
              </w:rPr>
            </w:pPr>
            <w:r>
              <w:rPr>
                <w:rFonts w:ascii="Times New Roman" w:hAnsi="Times New Roman" w:cs="Times New Roman"/>
              </w:rPr>
              <w:t xml:space="preserve">Независне предикатске реченице ‒ појам </w:t>
            </w:r>
            <w:r>
              <w:rPr>
                <w:rFonts w:ascii="Times New Roman" w:hAnsi="Times New Roman" w:cs="Times New Roman"/>
              </w:rPr>
              <w:t>комуникативне функције; подела на обавештајне, упитне, заповедне, жељне и узвичне реченице.</w:t>
            </w:r>
          </w:p>
        </w:tc>
      </w:tr>
      <w:tr w:rsidR="003E2404">
        <w:tc>
          <w:tcPr>
            <w:tcW w:w="3597"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771" w:type="dxa"/>
            <w:vMerge/>
            <w:shd w:val="clear" w:color="auto" w:fill="auto"/>
            <w:vAlign w:val="center"/>
          </w:tcPr>
          <w:p w:rsidR="003E2404" w:rsidRDefault="003E2404">
            <w:pPr>
              <w:jc w:val="both"/>
              <w:rPr>
                <w:rFonts w:ascii="Times New Roman" w:hAnsi="Times New Roman" w:cs="Times New Roman"/>
              </w:rPr>
            </w:pPr>
          </w:p>
        </w:tc>
        <w:tc>
          <w:tcPr>
            <w:tcW w:w="1133" w:type="dxa"/>
            <w:tcBorders>
              <w:top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правопис</w:t>
            </w:r>
            <w:r>
              <w:rPr>
                <w:rFonts w:ascii="Times New Roman" w:hAnsi="Times New Roman" w:cs="Times New Roman"/>
              </w:rPr>
              <w:t xml:space="preserve"> </w:t>
            </w:r>
          </w:p>
        </w:tc>
        <w:tc>
          <w:tcPr>
            <w:tcW w:w="3858" w:type="dxa"/>
            <w:tcBorders>
              <w:top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Писање имена васионских тела.</w:t>
            </w:r>
          </w:p>
          <w:p w:rsidR="003E2404" w:rsidRDefault="005A0B80">
            <w:pPr>
              <w:jc w:val="both"/>
              <w:rPr>
                <w:rFonts w:ascii="Times New Roman" w:hAnsi="Times New Roman" w:cs="Times New Roman"/>
              </w:rPr>
            </w:pPr>
            <w:r>
              <w:rPr>
                <w:rFonts w:ascii="Times New Roman" w:hAnsi="Times New Roman" w:cs="Times New Roman"/>
              </w:rPr>
              <w:t>Растављање речи на крају реда (основна правила).</w:t>
            </w:r>
          </w:p>
          <w:p w:rsidR="003E2404" w:rsidRDefault="005A0B80">
            <w:pPr>
              <w:jc w:val="both"/>
              <w:rPr>
                <w:rFonts w:ascii="Times New Roman" w:hAnsi="Times New Roman" w:cs="Times New Roman"/>
              </w:rPr>
            </w:pPr>
            <w:r>
              <w:rPr>
                <w:rFonts w:ascii="Times New Roman" w:hAnsi="Times New Roman" w:cs="Times New Roman"/>
              </w:rPr>
              <w:t>Правописна решења у вези са гласовним променама.</w:t>
            </w:r>
          </w:p>
          <w:p w:rsidR="003E2404" w:rsidRDefault="005A0B80">
            <w:pPr>
              <w:jc w:val="both"/>
              <w:rPr>
                <w:rFonts w:ascii="Times New Roman" w:hAnsi="Times New Roman" w:cs="Times New Roman"/>
              </w:rPr>
            </w:pPr>
            <w:r>
              <w:rPr>
                <w:rFonts w:ascii="Times New Roman" w:hAnsi="Times New Roman" w:cs="Times New Roman"/>
              </w:rPr>
              <w:t xml:space="preserve">Писање именичких и </w:t>
            </w:r>
            <w:r>
              <w:rPr>
                <w:rFonts w:ascii="Times New Roman" w:hAnsi="Times New Roman" w:cs="Times New Roman"/>
              </w:rPr>
              <w:t>придевских одричних заменица са предлозима.</w:t>
            </w:r>
          </w:p>
          <w:p w:rsidR="003E2404" w:rsidRDefault="005A0B80">
            <w:pPr>
              <w:jc w:val="both"/>
              <w:rPr>
                <w:rFonts w:ascii="Times New Roman" w:hAnsi="Times New Roman" w:cs="Times New Roman"/>
              </w:rPr>
            </w:pPr>
            <w:r>
              <w:rPr>
                <w:rFonts w:ascii="Times New Roman" w:hAnsi="Times New Roman" w:cs="Times New Roman"/>
              </w:rPr>
              <w:t>Писање заменице Ваш великим почетним словом.</w:t>
            </w:r>
          </w:p>
          <w:p w:rsidR="003E2404" w:rsidRDefault="005A0B80">
            <w:pPr>
              <w:jc w:val="both"/>
              <w:rPr>
                <w:rFonts w:ascii="Times New Roman" w:hAnsi="Times New Roman" w:cs="Times New Roman"/>
              </w:rPr>
            </w:pPr>
            <w:r>
              <w:rPr>
                <w:rFonts w:ascii="Times New Roman" w:hAnsi="Times New Roman" w:cs="Times New Roman"/>
              </w:rPr>
              <w:t>Правописна решења у вези са писањем обрађених глаголских облика.</w:t>
            </w:r>
          </w:p>
        </w:tc>
      </w:tr>
      <w:tr w:rsidR="003E2404">
        <w:tc>
          <w:tcPr>
            <w:tcW w:w="3597"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771" w:type="dxa"/>
            <w:vMerge/>
            <w:shd w:val="clear" w:color="auto" w:fill="auto"/>
            <w:vAlign w:val="center"/>
          </w:tcPr>
          <w:p w:rsidR="003E2404" w:rsidRDefault="003E2404">
            <w:pPr>
              <w:jc w:val="both"/>
              <w:rPr>
                <w:rFonts w:ascii="Times New Roman" w:hAnsi="Times New Roman" w:cs="Times New Roman"/>
              </w:rPr>
            </w:pPr>
          </w:p>
        </w:tc>
        <w:tc>
          <w:tcPr>
            <w:tcW w:w="1133" w:type="dxa"/>
            <w:tcBorders>
              <w:top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ортоепија</w:t>
            </w:r>
            <w:r>
              <w:rPr>
                <w:rFonts w:ascii="Times New Roman" w:hAnsi="Times New Roman" w:cs="Times New Roman"/>
              </w:rPr>
              <w:t xml:space="preserve"> </w:t>
            </w:r>
          </w:p>
        </w:tc>
        <w:tc>
          <w:tcPr>
            <w:tcW w:w="3858" w:type="dxa"/>
            <w:tcBorders>
              <w:top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Правилан изговор гласова ч, ћ, џ, ч, р. </w:t>
            </w:r>
          </w:p>
          <w:p w:rsidR="003E2404" w:rsidRDefault="005A0B80">
            <w:pPr>
              <w:jc w:val="both"/>
              <w:rPr>
                <w:rFonts w:ascii="Times New Roman" w:hAnsi="Times New Roman" w:cs="Times New Roman"/>
              </w:rPr>
            </w:pPr>
            <w:r>
              <w:rPr>
                <w:rFonts w:ascii="Times New Roman" w:hAnsi="Times New Roman" w:cs="Times New Roman"/>
              </w:rPr>
              <w:t>Дуги и кратки акценти.</w:t>
            </w:r>
          </w:p>
        </w:tc>
      </w:tr>
      <w:tr w:rsidR="003E2404">
        <w:tc>
          <w:tcPr>
            <w:tcW w:w="3597" w:type="dxa"/>
            <w:vMerge/>
            <w:tcBorders>
              <w:left w:val="inset" w:sz="6" w:space="0" w:color="000000"/>
              <w:bottom w:val="inset" w:sz="6" w:space="0" w:color="000000"/>
            </w:tcBorders>
            <w:shd w:val="clear" w:color="auto" w:fill="auto"/>
            <w:vAlign w:val="center"/>
          </w:tcPr>
          <w:p w:rsidR="003E2404" w:rsidRDefault="003E2404">
            <w:pPr>
              <w:jc w:val="both"/>
              <w:rPr>
                <w:rFonts w:ascii="Times New Roman" w:hAnsi="Times New Roman" w:cs="Times New Roman"/>
              </w:rPr>
            </w:pPr>
          </w:p>
        </w:tc>
        <w:tc>
          <w:tcPr>
            <w:tcW w:w="1905" w:type="dxa"/>
            <w:gridSpan w:val="2"/>
            <w:tcBorders>
              <w:top w:val="single" w:sz="4" w:space="0" w:color="000000"/>
              <w:bottom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ЈЕЗИЧКА КУЛТУРА</w:t>
            </w:r>
            <w:r>
              <w:rPr>
                <w:rFonts w:ascii="Times New Roman" w:hAnsi="Times New Roman" w:cs="Times New Roman"/>
              </w:rPr>
              <w:t xml:space="preserve"> </w:t>
            </w:r>
          </w:p>
        </w:tc>
        <w:tc>
          <w:tcPr>
            <w:tcW w:w="3857" w:type="dxa"/>
            <w:tcBorders>
              <w:top w:val="single" w:sz="4" w:space="0" w:color="000000"/>
              <w:bottom w:val="inset" w:sz="6"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Текстови у функцији унапређивања језичке културе.</w:t>
            </w:r>
          </w:p>
          <w:p w:rsidR="003E2404" w:rsidRDefault="005A0B80">
            <w:pPr>
              <w:jc w:val="both"/>
              <w:rPr>
                <w:rFonts w:ascii="Times New Roman" w:hAnsi="Times New Roman" w:cs="Times New Roman"/>
              </w:rPr>
            </w:pPr>
            <w:r>
              <w:rPr>
                <w:rFonts w:ascii="Times New Roman" w:hAnsi="Times New Roman" w:cs="Times New Roman"/>
              </w:rPr>
              <w:t>Анализирање снимљених казивања и читања (звучна читанка).</w:t>
            </w:r>
          </w:p>
          <w:p w:rsidR="003E2404" w:rsidRDefault="005A0B80">
            <w:pPr>
              <w:jc w:val="both"/>
              <w:rPr>
                <w:rFonts w:ascii="Times New Roman" w:hAnsi="Times New Roman" w:cs="Times New Roman"/>
              </w:rPr>
            </w:pPr>
            <w:r>
              <w:rPr>
                <w:rFonts w:ascii="Times New Roman" w:hAnsi="Times New Roman" w:cs="Times New Roman"/>
              </w:rPr>
              <w:t>Говорне вежбе на унапред одређену тему.</w:t>
            </w:r>
          </w:p>
          <w:p w:rsidR="003E2404" w:rsidRDefault="005A0B80">
            <w:pPr>
              <w:jc w:val="both"/>
              <w:rPr>
                <w:rFonts w:ascii="Times New Roman" w:hAnsi="Times New Roman" w:cs="Times New Roman"/>
              </w:rPr>
            </w:pPr>
            <w:r>
              <w:rPr>
                <w:rFonts w:ascii="Times New Roman" w:hAnsi="Times New Roman" w:cs="Times New Roman"/>
              </w:rPr>
              <w:t>Учтиве форме обраћања.</w:t>
            </w:r>
          </w:p>
          <w:p w:rsidR="003E2404" w:rsidRDefault="005A0B80">
            <w:pPr>
              <w:jc w:val="both"/>
              <w:rPr>
                <w:rFonts w:ascii="Times New Roman" w:hAnsi="Times New Roman" w:cs="Times New Roman"/>
              </w:rPr>
            </w:pPr>
            <w:r>
              <w:rPr>
                <w:rFonts w:ascii="Times New Roman" w:hAnsi="Times New Roman" w:cs="Times New Roman"/>
              </w:rPr>
              <w:t>Лексикологија: аугментативи (са пејоративима), деминутиви (са хипокористицима).</w:t>
            </w:r>
          </w:p>
          <w:p w:rsidR="003E2404" w:rsidRDefault="005A0B80">
            <w:pPr>
              <w:jc w:val="both"/>
              <w:rPr>
                <w:rFonts w:ascii="Times New Roman" w:hAnsi="Times New Roman" w:cs="Times New Roman"/>
              </w:rPr>
            </w:pPr>
            <w:r>
              <w:rPr>
                <w:rFonts w:ascii="Times New Roman" w:hAnsi="Times New Roman" w:cs="Times New Roman"/>
              </w:rPr>
              <w:t>Право</w:t>
            </w:r>
            <w:r>
              <w:rPr>
                <w:rFonts w:ascii="Times New Roman" w:hAnsi="Times New Roman" w:cs="Times New Roman"/>
              </w:rPr>
              <w:t>писне вежбе: диктат; допуњавање текста; уочавање и објашњавање научених правописних правила у тексту.</w:t>
            </w:r>
          </w:p>
          <w:p w:rsidR="003E2404" w:rsidRDefault="005A0B80">
            <w:pPr>
              <w:jc w:val="both"/>
              <w:rPr>
                <w:rFonts w:ascii="Times New Roman" w:hAnsi="Times New Roman" w:cs="Times New Roman"/>
              </w:rPr>
            </w:pPr>
            <w:r>
              <w:rPr>
                <w:rFonts w:ascii="Times New Roman" w:hAnsi="Times New Roman" w:cs="Times New Roman"/>
              </w:rPr>
              <w:t xml:space="preserve">Богаћење речника: лексичко-семантичке вежбе (нпр. избегавање сувишних речи и туђица; фигуративна значења речи; проналажење изостављених реченичних </w:t>
            </w:r>
            <w:r>
              <w:rPr>
                <w:rFonts w:ascii="Times New Roman" w:hAnsi="Times New Roman" w:cs="Times New Roman"/>
              </w:rPr>
              <w:t>делова); стилске вежбе: (нпр. текст као подстицај за сликовито казивање; ситуациони предложак за тражење погодног израза).</w:t>
            </w:r>
          </w:p>
          <w:p w:rsidR="003E2404" w:rsidRDefault="005A0B80">
            <w:pPr>
              <w:jc w:val="both"/>
              <w:rPr>
                <w:rFonts w:ascii="Times New Roman" w:hAnsi="Times New Roman" w:cs="Times New Roman"/>
              </w:rPr>
            </w:pPr>
            <w:r>
              <w:rPr>
                <w:rFonts w:ascii="Times New Roman" w:hAnsi="Times New Roman" w:cs="Times New Roman"/>
              </w:rPr>
              <w:t>Писмене вежбе и домаћи задаци и њихова анализа на часу.</w:t>
            </w:r>
          </w:p>
          <w:p w:rsidR="003E2404" w:rsidRDefault="005A0B80">
            <w:pPr>
              <w:jc w:val="both"/>
              <w:rPr>
                <w:rFonts w:ascii="Times New Roman" w:hAnsi="Times New Roman" w:cs="Times New Roman"/>
              </w:rPr>
            </w:pPr>
            <w:r>
              <w:rPr>
                <w:rFonts w:ascii="Times New Roman" w:hAnsi="Times New Roman" w:cs="Times New Roman"/>
              </w:rPr>
              <w:t>Четири школска писмена задатка – по два у сваком полугодишту (један час за из</w:t>
            </w:r>
            <w:r>
              <w:rPr>
                <w:rFonts w:ascii="Times New Roman" w:hAnsi="Times New Roman" w:cs="Times New Roman"/>
              </w:rPr>
              <w:t xml:space="preserve">раду задатка и два за анализу и писање унапређене верзије састава). </w:t>
            </w:r>
          </w:p>
        </w:tc>
      </w:tr>
    </w:tbl>
    <w:p w:rsidR="003E2404" w:rsidRDefault="005A0B80">
      <w:pPr>
        <w:jc w:val="both"/>
        <w:rPr>
          <w:rFonts w:ascii="Times New Roman" w:hAnsi="Times New Roman" w:cs="Times New Roman"/>
        </w:rPr>
      </w:pPr>
      <w:r>
        <w:rPr>
          <w:rFonts w:ascii="Times New Roman" w:hAnsi="Times New Roman" w:cs="Times New Roman"/>
        </w:rPr>
        <w:t>Кључни појмови садржаја: књижевност, језик, језичка култура.</w:t>
      </w: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Српског језика и књижевности чине три предметн</w:t>
      </w:r>
      <w:r>
        <w:rPr>
          <w:rFonts w:ascii="Times New Roman" w:hAnsi="Times New Roman" w:cs="Times New Roman"/>
        </w:rPr>
        <w:t>е области: Књижевност, Језик и Језичка култура. Препоручена дистрибуција часова по предметним областима је следећа: Књижевност – 54 часа, Језик – 52 часа и Језичка култура – 38 часова. Укупан фонд часова, на годишњем нивоу, износи 144 часа. Све три области</w:t>
      </w:r>
      <w:r>
        <w:rPr>
          <w:rFonts w:ascii="Times New Roman" w:hAnsi="Times New Roman" w:cs="Times New Roman"/>
        </w:rPr>
        <w:t xml:space="preserve"> програма наставе и учења се прожимају и ниједна се не може изучавати изоловано и без садејства са другим областима.</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Српског језика и књижевности заснован је на исходима, односно на процесу учења и ученичким постигнућима. Исходи пре</w:t>
      </w:r>
      <w:r>
        <w:rPr>
          <w:rFonts w:ascii="Times New Roman" w:hAnsi="Times New Roman" w:cs="Times New Roman"/>
        </w:rPr>
        <w:t xml:space="preserve">дстављају опис интегрисаних знања, вештина, ставова и вредности које ученик гради, проширује и продубљује кроз све три предметне области овог предмета. </w:t>
      </w:r>
    </w:p>
    <w:p w:rsidR="003E2404" w:rsidRDefault="005A0B80">
      <w:pPr>
        <w:jc w:val="both"/>
        <w:rPr>
          <w:rFonts w:ascii="Times New Roman" w:hAnsi="Times New Roman" w:cs="Times New Roman"/>
        </w:rPr>
      </w:pPr>
      <w:r>
        <w:rPr>
          <w:rFonts w:ascii="Times New Roman" w:hAnsi="Times New Roman" w:cs="Times New Roman"/>
        </w:rPr>
        <w:t>1. ПЛАНИРАЊЕ НАСТАВЕ И УЧЕЊА</w:t>
      </w:r>
    </w:p>
    <w:p w:rsidR="003E2404" w:rsidRDefault="005A0B80">
      <w:pPr>
        <w:jc w:val="both"/>
        <w:rPr>
          <w:rFonts w:ascii="Times New Roman" w:hAnsi="Times New Roman" w:cs="Times New Roman"/>
        </w:rPr>
      </w:pPr>
      <w:r>
        <w:rPr>
          <w:rFonts w:ascii="Times New Roman" w:hAnsi="Times New Roman" w:cs="Times New Roman"/>
        </w:rPr>
        <w:lastRenderedPageBreak/>
        <w:t>Програм наставе и учења оријентисан на исходе наставнику даје већу слободу</w:t>
      </w:r>
      <w:r>
        <w:rPr>
          <w:rFonts w:ascii="Times New Roman" w:hAnsi="Times New Roman" w:cs="Times New Roman"/>
        </w:rPr>
        <w:t xml:space="preserve"> у креирању и осмишљавању наставе и учења. 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w:t>
      </w:r>
      <w:r>
        <w:rPr>
          <w:rFonts w:ascii="Times New Roman" w:hAnsi="Times New Roman" w:cs="Times New Roman"/>
        </w:rPr>
        <w:t>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w:t>
      </w:r>
      <w:r>
        <w:rPr>
          <w:rFonts w:ascii="Times New Roman" w:hAnsi="Times New Roman" w:cs="Times New Roman"/>
        </w:rPr>
        <w:t xml:space="preserve">није развијати своје оперативне планове. Исходи дефинисани по областима олакшавају наставнику даљу операционализацију исхода на нивоу конкретних наставних јединица. Од наставника се очекује да за сваку наставну јединицу, у фази планирања и писања припреме </w:t>
      </w:r>
      <w:r>
        <w:rPr>
          <w:rFonts w:ascii="Times New Roman" w:hAnsi="Times New Roman" w:cs="Times New Roman"/>
        </w:rPr>
        <w:t>за час прилагоди исходима учења. Током планирања треба, такође, имати у виду да се неки исходи остварују брже и лакше, али је за већину исхода (посебно за предметну област Књижевност) потребно више времена, више различитих активности и рад на различитим те</w:t>
      </w:r>
      <w:r>
        <w:rPr>
          <w:rFonts w:ascii="Times New Roman" w:hAnsi="Times New Roman" w:cs="Times New Roman"/>
        </w:rPr>
        <w:t>кстовима.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w:t>
      </w:r>
      <w:r>
        <w:rPr>
          <w:rFonts w:ascii="Times New Roman" w:hAnsi="Times New Roman" w:cs="Times New Roman"/>
        </w:rPr>
        <w:t xml:space="preserve">ићи. Поред тога што ученике треба да оспособи за коришћење уџбеника, као једног од извора знања, наставник ваља да их упути у начине и облике употребе других извора сазнавања. </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КЊИЖЕВНОСТ </w:t>
      </w:r>
    </w:p>
    <w:p w:rsidR="003E2404" w:rsidRDefault="005A0B80">
      <w:pPr>
        <w:jc w:val="both"/>
        <w:rPr>
          <w:rFonts w:ascii="Times New Roman" w:hAnsi="Times New Roman" w:cs="Times New Roman"/>
        </w:rPr>
      </w:pPr>
      <w:r>
        <w:rPr>
          <w:rFonts w:ascii="Times New Roman" w:hAnsi="Times New Roman" w:cs="Times New Roman"/>
        </w:rPr>
        <w:t>Окосницу програма књижевности чине текстови из лектире. Лектира је разврстана по књижевним родовима – лирика, епика, драма и обогаћена избором нефикционалних, научнопопуларних и информативних текстова. Обавезни део лектире састоји се, углавном, од дела кој</w:t>
      </w:r>
      <w:r>
        <w:rPr>
          <w:rFonts w:ascii="Times New Roman" w:hAnsi="Times New Roman" w:cs="Times New Roman"/>
        </w:rPr>
        <w:t xml:space="preserve">а припадају основном националном корпусу, али је обогаћен актуелним делима. Избор дела је у највећој мери заснован на принципу прилагођености узрасту. </w:t>
      </w:r>
    </w:p>
    <w:p w:rsidR="003E2404" w:rsidRDefault="005A0B80">
      <w:pPr>
        <w:jc w:val="both"/>
        <w:rPr>
          <w:rFonts w:ascii="Times New Roman" w:hAnsi="Times New Roman" w:cs="Times New Roman"/>
        </w:rPr>
      </w:pPr>
      <w:r>
        <w:rPr>
          <w:rFonts w:ascii="Times New Roman" w:hAnsi="Times New Roman" w:cs="Times New Roman"/>
        </w:rPr>
        <w:t>Уз текстове које је потребно обрадити на часу, дат је и списак домаће лектире. Циљ увођења домаће лектир</w:t>
      </w:r>
      <w:r>
        <w:rPr>
          <w:rFonts w:ascii="Times New Roman" w:hAnsi="Times New Roman" w:cs="Times New Roman"/>
        </w:rPr>
        <w:t xml:space="preserve">е је формирање, развијање или неговање читалачких навика код ученика. Обимнија дела ученици могу читати преко распуста, чиме се подстиче развијање континуиране навике читања. </w:t>
      </w:r>
    </w:p>
    <w:p w:rsidR="003E2404" w:rsidRDefault="005A0B80">
      <w:pPr>
        <w:jc w:val="both"/>
        <w:rPr>
          <w:rFonts w:ascii="Times New Roman" w:hAnsi="Times New Roman" w:cs="Times New Roman"/>
        </w:rPr>
      </w:pPr>
      <w:r>
        <w:rPr>
          <w:rFonts w:ascii="Times New Roman" w:hAnsi="Times New Roman" w:cs="Times New Roman"/>
        </w:rPr>
        <w:t xml:space="preserve">Уз обавезни списак дела за обраду додат је допунски избор текстова. Изборни део </w:t>
      </w:r>
      <w:r>
        <w:rPr>
          <w:rFonts w:ascii="Times New Roman" w:hAnsi="Times New Roman" w:cs="Times New Roman"/>
        </w:rPr>
        <w:t>допушта наставнику већу креативност у достизању исхода.</w:t>
      </w:r>
    </w:p>
    <w:p w:rsidR="003E2404" w:rsidRDefault="005A0B80">
      <w:pPr>
        <w:jc w:val="both"/>
        <w:rPr>
          <w:rFonts w:ascii="Times New Roman" w:hAnsi="Times New Roman" w:cs="Times New Roman"/>
        </w:rPr>
      </w:pPr>
      <w:r>
        <w:rPr>
          <w:rFonts w:ascii="Times New Roman" w:hAnsi="Times New Roman" w:cs="Times New Roman"/>
        </w:rPr>
        <w:t xml:space="preserve">Уз доминантан корпус текстова канонских писаца којим се утиче на формирање естетског укуса ученика, изграђује и богати свест о природи националне књижевности (и вредностима класика светске </w:t>
      </w:r>
      <w:r>
        <w:rPr>
          <w:rFonts w:ascii="Times New Roman" w:hAnsi="Times New Roman" w:cs="Times New Roman"/>
        </w:rPr>
        <w:t>књижевности), али и културном и националном идентитету, у избору лектире и допунском избору дата је могућност наставницима да одаберу и известан број књижевних дела савремених писаца, чиме се ученици упознају са репрезентативним примерима савремене књижевн</w:t>
      </w:r>
      <w:r>
        <w:rPr>
          <w:rFonts w:ascii="Times New Roman" w:hAnsi="Times New Roman" w:cs="Times New Roman"/>
        </w:rPr>
        <w:t>ости и у прилици су да критички самеравају поетику њихових дела са канонским вредностима. Циљ увођења савремених књижевних дела која још нису постала део канона јесте да се по својој мотивској или тематској сродности вежу за постојеће теме и мотиве у оквир</w:t>
      </w:r>
      <w:r>
        <w:rPr>
          <w:rFonts w:ascii="Times New Roman" w:hAnsi="Times New Roman" w:cs="Times New Roman"/>
        </w:rPr>
        <w:t>у програма и да се таквим примерима покаже како и савремени писци промишљају епску народну традицију или теме пријатељства, етичности, развијају имагинацију и емпатију, чиме ће се богатити вертикално читалачко искуство ученика и осавременити приступ настав</w:t>
      </w:r>
      <w:r>
        <w:rPr>
          <w:rFonts w:ascii="Times New Roman" w:hAnsi="Times New Roman" w:cs="Times New Roman"/>
        </w:rPr>
        <w:t>и.</w:t>
      </w:r>
    </w:p>
    <w:p w:rsidR="003E2404" w:rsidRDefault="005A0B80">
      <w:pPr>
        <w:jc w:val="both"/>
        <w:rPr>
          <w:rFonts w:ascii="Times New Roman" w:hAnsi="Times New Roman" w:cs="Times New Roman"/>
        </w:rPr>
      </w:pPr>
      <w:r>
        <w:rPr>
          <w:rFonts w:ascii="Times New Roman" w:hAnsi="Times New Roman" w:cs="Times New Roman"/>
        </w:rPr>
        <w:t xml:space="preserve">Овакав избор дела омогућава већу могућност примене компаративног приступа проучавању литерарног стваралаштва, уз одабир различитих нивоа обраде: интерпретације, приказа или </w:t>
      </w:r>
      <w:r>
        <w:rPr>
          <w:rFonts w:ascii="Times New Roman" w:hAnsi="Times New Roman" w:cs="Times New Roman"/>
        </w:rPr>
        <w:lastRenderedPageBreak/>
        <w:t>осврта. Избор дела треба да буде усклађен са могућностима, потребама и интересов</w:t>
      </w:r>
      <w:r>
        <w:rPr>
          <w:rFonts w:ascii="Times New Roman" w:hAnsi="Times New Roman" w:cs="Times New Roman"/>
        </w:rPr>
        <w:t>ањима конкретног ђачког колектива. 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w:t>
      </w:r>
      <w:r>
        <w:rPr>
          <w:rFonts w:ascii="Times New Roman" w:hAnsi="Times New Roman" w:cs="Times New Roman"/>
        </w:rPr>
        <w:t>ивање и груписање са одговарајућим садржајима из других предметних подручја – граматике, правописа и језичке културе и сл.).</w:t>
      </w:r>
    </w:p>
    <w:p w:rsidR="003E2404" w:rsidRDefault="005A0B80">
      <w:pPr>
        <w:jc w:val="both"/>
        <w:rPr>
          <w:rFonts w:ascii="Times New Roman" w:hAnsi="Times New Roman" w:cs="Times New Roman"/>
        </w:rPr>
      </w:pPr>
      <w:r>
        <w:rPr>
          <w:rFonts w:ascii="Times New Roman" w:hAnsi="Times New Roman" w:cs="Times New Roman"/>
        </w:rPr>
        <w:t>Текстови из допунског дела програма треба да послуже наставнику и при обради наставних јединица из граматике, као и за обраду и утв</w:t>
      </w:r>
      <w:r>
        <w:rPr>
          <w:rFonts w:ascii="Times New Roman" w:hAnsi="Times New Roman" w:cs="Times New Roman"/>
        </w:rPr>
        <w:t>рђивање садржаја из језичке културе. Дела која неће обрађивати, наставник треба да препоручи ученицима за читање у слободно време.</w:t>
      </w:r>
    </w:p>
    <w:p w:rsidR="003E2404" w:rsidRDefault="005A0B80">
      <w:pPr>
        <w:jc w:val="both"/>
        <w:rPr>
          <w:rFonts w:ascii="Times New Roman" w:hAnsi="Times New Roman" w:cs="Times New Roman"/>
        </w:rPr>
      </w:pPr>
      <w:r>
        <w:rPr>
          <w:rFonts w:ascii="Times New Roman" w:hAnsi="Times New Roman" w:cs="Times New Roman"/>
        </w:rPr>
        <w:t>Нови програм заснован је на уочавању природе и улоге књижевног дела, као и уочавању разлике књижевних и некњижевних текстова,</w:t>
      </w:r>
      <w:r>
        <w:rPr>
          <w:rFonts w:ascii="Times New Roman" w:hAnsi="Times New Roman" w:cs="Times New Roman"/>
        </w:rPr>
        <w:t xml:space="preserve"> односно њиховој већој корелативности. Ученици треба да буду оспособљени да разликују особености књижевног текста (конотативност, књижевни поступци, сликовитост, ритмичност и сл.) у односу на денотативност, информативност и казивање засновано на чињеницама</w:t>
      </w:r>
      <w:r>
        <w:rPr>
          <w:rFonts w:ascii="Times New Roman" w:hAnsi="Times New Roman" w:cs="Times New Roman"/>
        </w:rPr>
        <w:t xml:space="preserve"> и подацима у различитим видовима некњижевних текстова. Корелативност је омогућена адекватним комбиновањем обавезних и изборних дела.</w:t>
      </w:r>
    </w:p>
    <w:p w:rsidR="003E2404" w:rsidRDefault="005A0B80">
      <w:pPr>
        <w:jc w:val="both"/>
        <w:rPr>
          <w:rFonts w:ascii="Times New Roman" w:hAnsi="Times New Roman" w:cs="Times New Roman"/>
        </w:rPr>
      </w:pPr>
      <w:r>
        <w:rPr>
          <w:rFonts w:ascii="Times New Roman" w:hAnsi="Times New Roman" w:cs="Times New Roman"/>
        </w:rPr>
        <w:t>Са списка допунског избора наставник бира она дела која ће, уз обавезни део лектире, чинити тематско-мотивске целине. Наст</w:t>
      </w:r>
      <w:r>
        <w:rPr>
          <w:rFonts w:ascii="Times New Roman" w:hAnsi="Times New Roman" w:cs="Times New Roman"/>
        </w:rPr>
        <w:t xml:space="preserve">авник може груписати и повезивати по сродности дела из обавезног и допунског програма на много начина. Могући примери функционалног повезивања наставних јединица могу бити следећи (никако и једини): </w:t>
      </w:r>
    </w:p>
    <w:p w:rsidR="003E2404" w:rsidRDefault="005A0B80">
      <w:pPr>
        <w:jc w:val="both"/>
        <w:rPr>
          <w:rFonts w:ascii="Times New Roman" w:hAnsi="Times New Roman" w:cs="Times New Roman"/>
        </w:rPr>
      </w:pPr>
      <w:r>
        <w:rPr>
          <w:rFonts w:ascii="Times New Roman" w:hAnsi="Times New Roman" w:cs="Times New Roman"/>
        </w:rPr>
        <w:t xml:space="preserve">Словенска митологија: обредне народне лирске песме; Вук </w:t>
      </w:r>
      <w:r>
        <w:rPr>
          <w:rFonts w:ascii="Times New Roman" w:hAnsi="Times New Roman" w:cs="Times New Roman"/>
        </w:rPr>
        <w:t>Стефановић Караџић: Живот и обичаји народа српскога (Божић, Ђурђевдан, Додоле, прпоруше и чароице); Весна Алексић: Каљави коњ; песма Влашићи Бранислава Петровића; Тиодор Росић: Приче старог чаробњака (избор); Миодраг Станисављевић: И ми трку за коња имамо;</w:t>
      </w:r>
      <w:r>
        <w:rPr>
          <w:rFonts w:ascii="Times New Roman" w:hAnsi="Times New Roman" w:cs="Times New Roman"/>
        </w:rPr>
        <w:t xml:space="preserve"> Ивана Брлић Мажуранић: Приче из давнина (избор), у корелацији нпр. са филмом Чудотворни мач Војислава Нановића. </w:t>
      </w:r>
    </w:p>
    <w:p w:rsidR="003E2404" w:rsidRDefault="005A0B80">
      <w:pPr>
        <w:jc w:val="both"/>
        <w:rPr>
          <w:rFonts w:ascii="Times New Roman" w:hAnsi="Times New Roman" w:cs="Times New Roman"/>
        </w:rPr>
      </w:pPr>
      <w:r>
        <w:rPr>
          <w:rFonts w:ascii="Times New Roman" w:hAnsi="Times New Roman" w:cs="Times New Roman"/>
        </w:rPr>
        <w:t>Марко Краљевић: народне епске песме о Марку Краљевићу (Марко Краљевић укида свадбарину); предање Смрт Марка Краљевића; Светлана Велмар Јанкови</w:t>
      </w:r>
      <w:r>
        <w:rPr>
          <w:rFonts w:ascii="Times New Roman" w:hAnsi="Times New Roman" w:cs="Times New Roman"/>
        </w:rPr>
        <w:t>ћ: Књига за Марка (прича Сирото ждребе); Владислава Војновић: Приче из главе (одломци приче Позориште).</w:t>
      </w:r>
    </w:p>
    <w:p w:rsidR="003E2404" w:rsidRDefault="005A0B80">
      <w:pPr>
        <w:jc w:val="both"/>
        <w:rPr>
          <w:rFonts w:ascii="Times New Roman" w:hAnsi="Times New Roman" w:cs="Times New Roman"/>
        </w:rPr>
      </w:pPr>
      <w:r>
        <w:rPr>
          <w:rFonts w:ascii="Times New Roman" w:hAnsi="Times New Roman" w:cs="Times New Roman"/>
        </w:rPr>
        <w:t>Авантуре и дружине: Хенрик Сјенкијевич: Кроз пустињу и прашуму (одломци); Џек Лондон: Зов дивљине или Бели очњак; Ференц Молнар: Дечаци Павлове улице; Б</w:t>
      </w:r>
      <w:r>
        <w:rPr>
          <w:rFonts w:ascii="Times New Roman" w:hAnsi="Times New Roman" w:cs="Times New Roman"/>
        </w:rPr>
        <w:t xml:space="preserve">ранко Ћопић: Орлови рано лете; Владимир Андрић: Пустолов; Жан-Бернар Пиј, Серж Блок, Ан Бланшар: Енциклопедија лоших ђака, бунтовника и осталих генијалаца – одломак о Џеку Лондону, прича о Џеку Лондону из Били су деца као и ти Гроздане Олујић. </w:t>
      </w:r>
    </w:p>
    <w:p w:rsidR="003E2404" w:rsidRDefault="005A0B80">
      <w:pPr>
        <w:jc w:val="both"/>
        <w:rPr>
          <w:rFonts w:ascii="Times New Roman" w:hAnsi="Times New Roman" w:cs="Times New Roman"/>
        </w:rPr>
      </w:pPr>
      <w:r>
        <w:rPr>
          <w:rFonts w:ascii="Times New Roman" w:hAnsi="Times New Roman" w:cs="Times New Roman"/>
        </w:rPr>
        <w:t>Дела заснов</w:t>
      </w:r>
      <w:r>
        <w:rPr>
          <w:rFonts w:ascii="Times New Roman" w:hAnsi="Times New Roman" w:cs="Times New Roman"/>
        </w:rPr>
        <w:t>ана на хумору и животном оптимизму: Коста Трифковић: Избирачица; Бранислав Нушић: Аутобиографија; Владимир Андрић: Пустолов; Влада Стојиљковић: Писмо Бранку Ћопићу (из Писмописца); Стеван Раичковић: Хвала сунцу, земљи, трави; Добрица Ерић Месечеви миљеници</w:t>
      </w:r>
      <w:r>
        <w:rPr>
          <w:rFonts w:ascii="Times New Roman" w:hAnsi="Times New Roman" w:cs="Times New Roman"/>
        </w:rPr>
        <w:t xml:space="preserve"> (избор); Александар Поповић: Снежана и седам патуљака.</w:t>
      </w:r>
    </w:p>
    <w:p w:rsidR="003E2404" w:rsidRDefault="005A0B80">
      <w:pPr>
        <w:jc w:val="both"/>
        <w:rPr>
          <w:rFonts w:ascii="Times New Roman" w:hAnsi="Times New Roman" w:cs="Times New Roman"/>
        </w:rPr>
      </w:pPr>
      <w:r>
        <w:rPr>
          <w:rFonts w:ascii="Times New Roman" w:hAnsi="Times New Roman" w:cs="Times New Roman"/>
        </w:rPr>
        <w:t xml:space="preserve">Слике детињства у различитим епохама и срединама: Исидора Секулић: Буре; Бранко Ћопић: Чудесна справа; Влада Стојиљковић: Писмо Бранку Ћопићу (из збирке Писмописац); Милован Данојлић: Овај дечак зове </w:t>
      </w:r>
      <w:r>
        <w:rPr>
          <w:rFonts w:ascii="Times New Roman" w:hAnsi="Times New Roman" w:cs="Times New Roman"/>
        </w:rPr>
        <w:t>се Пепо Крста; Сергеј Јесењин: Песма о керуши; Ференц Молнар: Дечаци Павлове улице; Гроздана Олујић: Били су деца као и ти (одабране приче); Јасминка Петровић: Ово је најстрашнији дан у мом животу; Реј Бредбери: Маслачково вино (избор); Џејмс Крис: Тим Тал</w:t>
      </w:r>
      <w:r>
        <w:rPr>
          <w:rFonts w:ascii="Times New Roman" w:hAnsi="Times New Roman" w:cs="Times New Roman"/>
        </w:rPr>
        <w:t xml:space="preserve">ир или Продати смех; Анђела Нанети: Мој дека је био трешња; Никола Тесла: Моји </w:t>
      </w:r>
      <w:r>
        <w:rPr>
          <w:rFonts w:ascii="Times New Roman" w:hAnsi="Times New Roman" w:cs="Times New Roman"/>
        </w:rPr>
        <w:lastRenderedPageBreak/>
        <w:t>изуми (одломци о детињству) уз приче о Тесли, Ћопићу и Исидори Секулић из Били су деца као и ти.</w:t>
      </w:r>
    </w:p>
    <w:p w:rsidR="003E2404" w:rsidRDefault="005A0B80">
      <w:pPr>
        <w:jc w:val="both"/>
        <w:rPr>
          <w:rFonts w:ascii="Times New Roman" w:hAnsi="Times New Roman" w:cs="Times New Roman"/>
        </w:rPr>
      </w:pPr>
      <w:r>
        <w:rPr>
          <w:rFonts w:ascii="Times New Roman" w:hAnsi="Times New Roman" w:cs="Times New Roman"/>
        </w:rPr>
        <w:t xml:space="preserve">Социјална тематика: Алекса Шантић: О, класје моје; Вељко Петровић: Ратар; Петар </w:t>
      </w:r>
      <w:r>
        <w:rPr>
          <w:rFonts w:ascii="Times New Roman" w:hAnsi="Times New Roman" w:cs="Times New Roman"/>
        </w:rPr>
        <w:t>Кочић: Јаблан; Антон Павлович Чехов: Вањка; Итало Калвино: Шума на ауто-путу (из збирке прича Марковалдо или годишња доба у граду); Вилијем Саројан: Зовем се Арам; уз приче о Петру Кочићу и Чехову из Били су деца као и ти Г. Олујић.</w:t>
      </w:r>
    </w:p>
    <w:p w:rsidR="003E2404" w:rsidRDefault="005A0B80">
      <w:pPr>
        <w:jc w:val="both"/>
        <w:rPr>
          <w:rFonts w:ascii="Times New Roman" w:hAnsi="Times New Roman" w:cs="Times New Roman"/>
        </w:rPr>
      </w:pPr>
      <w:r>
        <w:rPr>
          <w:rFonts w:ascii="Times New Roman" w:hAnsi="Times New Roman" w:cs="Times New Roman"/>
        </w:rPr>
        <w:t>Родољубива тематика: Ђу</w:t>
      </w:r>
      <w:r>
        <w:rPr>
          <w:rFonts w:ascii="Times New Roman" w:hAnsi="Times New Roman" w:cs="Times New Roman"/>
        </w:rPr>
        <w:t>ра Јакшић: Вече; народне епске песме о Косовском боју; Смрт Мајке Југовића; народне епске песме о Марку Краљевићу; Десанка Максимовић: Грачаница; Војислав Илић: Свети Сава; песме Морава, Дунав Бранислава Петровића.</w:t>
      </w:r>
    </w:p>
    <w:p w:rsidR="003E2404" w:rsidRDefault="005A0B80">
      <w:pPr>
        <w:jc w:val="both"/>
        <w:rPr>
          <w:rFonts w:ascii="Times New Roman" w:hAnsi="Times New Roman" w:cs="Times New Roman"/>
        </w:rPr>
      </w:pPr>
      <w:r>
        <w:rPr>
          <w:rFonts w:ascii="Times New Roman" w:hAnsi="Times New Roman" w:cs="Times New Roman"/>
        </w:rPr>
        <w:t>Лепота маштања, певања и приповедања: Доб</w:t>
      </w:r>
      <w:r>
        <w:rPr>
          <w:rFonts w:ascii="Times New Roman" w:hAnsi="Times New Roman" w:cs="Times New Roman"/>
        </w:rPr>
        <w:t>рица Ерић: Месечеви миљеници (избор); Мирослав Антић: Плава звезда; Иво Андрић: Аска и вук; песме Па шта, па шта, Говор дрвећа Бранислава Петровића; Владимир Андрић: Пустолов; Анђела Нанети: Мој дека је био трешња; Владимир Хулпах: Легенде о европским град</w:t>
      </w:r>
      <w:r>
        <w:rPr>
          <w:rFonts w:ascii="Times New Roman" w:hAnsi="Times New Roman" w:cs="Times New Roman"/>
        </w:rPr>
        <w:t>овима (избор); Тиодор Росић: Приче старог чаробњака (избор).</w:t>
      </w:r>
    </w:p>
    <w:p w:rsidR="003E2404" w:rsidRDefault="005A0B80">
      <w:pPr>
        <w:jc w:val="both"/>
        <w:rPr>
          <w:rFonts w:ascii="Times New Roman" w:hAnsi="Times New Roman" w:cs="Times New Roman"/>
        </w:rPr>
      </w:pPr>
      <w:r>
        <w:rPr>
          <w:rFonts w:ascii="Times New Roman" w:hAnsi="Times New Roman" w:cs="Times New Roman"/>
        </w:rPr>
        <w:t>Животиње и људи: Петар Кочић: Јаблан; Вилијем Саројан: Зовем се Арам; Сергеј Јесењин: Песма о керуши; Иво Андрић: Аска и вук; Добрица Ерић: Месечеви миљеници (избор); Џек Лондон: Бели очњак или З</w:t>
      </w:r>
      <w:r>
        <w:rPr>
          <w:rFonts w:ascii="Times New Roman" w:hAnsi="Times New Roman" w:cs="Times New Roman"/>
        </w:rPr>
        <w:t xml:space="preserve">ов дивљине. </w:t>
      </w:r>
    </w:p>
    <w:p w:rsidR="003E2404" w:rsidRDefault="005A0B80">
      <w:pPr>
        <w:jc w:val="both"/>
        <w:rPr>
          <w:rFonts w:ascii="Times New Roman" w:hAnsi="Times New Roman" w:cs="Times New Roman"/>
        </w:rPr>
      </w:pPr>
      <w:r>
        <w:rPr>
          <w:rFonts w:ascii="Times New Roman" w:hAnsi="Times New Roman" w:cs="Times New Roman"/>
        </w:rPr>
        <w:t>Међупредметне корелације – наставу историје могуће је допунити одломцима: Борислав Пекић: Сентиментална повест Британског царства („Велика повеља слободе у земљи без устава”).</w:t>
      </w:r>
    </w:p>
    <w:p w:rsidR="003E2404" w:rsidRDefault="005A0B80">
      <w:pPr>
        <w:jc w:val="both"/>
        <w:rPr>
          <w:rFonts w:ascii="Times New Roman" w:hAnsi="Times New Roman" w:cs="Times New Roman"/>
        </w:rPr>
      </w:pPr>
      <w:r>
        <w:rPr>
          <w:rFonts w:ascii="Times New Roman" w:hAnsi="Times New Roman" w:cs="Times New Roman"/>
        </w:rPr>
        <w:t>Исти текст може се повезивати са другима на различите начине, према</w:t>
      </w:r>
      <w:r>
        <w:rPr>
          <w:rFonts w:ascii="Times New Roman" w:hAnsi="Times New Roman" w:cs="Times New Roman"/>
        </w:rPr>
        <w:t xml:space="preserve"> различитим мотивима или тону приповедања, у склопу пројектне наставе, која се базира на исходима, а не на садржајима учења.</w:t>
      </w:r>
    </w:p>
    <w:p w:rsidR="003E2404" w:rsidRDefault="005A0B80">
      <w:pPr>
        <w:jc w:val="both"/>
        <w:rPr>
          <w:rFonts w:ascii="Times New Roman" w:hAnsi="Times New Roman" w:cs="Times New Roman"/>
        </w:rPr>
      </w:pPr>
      <w:r>
        <w:rPr>
          <w:rFonts w:ascii="Times New Roman" w:hAnsi="Times New Roman" w:cs="Times New Roman"/>
        </w:rPr>
        <w:t>Предложени обавезни, књижевни, научнопопуларни и информативни текстови и садржај обавезне домаће лектире, као и примери из допунско</w:t>
      </w:r>
      <w:r>
        <w:rPr>
          <w:rFonts w:ascii="Times New Roman" w:hAnsi="Times New Roman" w:cs="Times New Roman"/>
        </w:rPr>
        <w:t>г избора, приликом осмишљавања годишњег плана рада, а потом и при обликовању оријентационих, месечних планова рада, могу се тематски повезивати. Поред тога, неопходно је успоставити и уравнотежену дистрибуцију наставних јединица везаних за све подобласти п</w:t>
      </w:r>
      <w:r>
        <w:rPr>
          <w:rFonts w:ascii="Times New Roman" w:hAnsi="Times New Roman" w:cs="Times New Roman"/>
        </w:rPr>
        <w:t>редмета, функционално повезати садржаје из језика и књижевности (где год је то могуће) и оставити довољно часова за утврђивање и систематизацију градива.</w:t>
      </w:r>
    </w:p>
    <w:p w:rsidR="003E2404" w:rsidRDefault="005A0B80">
      <w:pPr>
        <w:jc w:val="both"/>
        <w:rPr>
          <w:rFonts w:ascii="Times New Roman" w:hAnsi="Times New Roman" w:cs="Times New Roman"/>
        </w:rPr>
      </w:pPr>
      <w:r>
        <w:rPr>
          <w:rFonts w:ascii="Times New Roman" w:hAnsi="Times New Roman" w:cs="Times New Roman"/>
        </w:rPr>
        <w:t>Књижевна дела која су доживела позоришно извођење или екранизацију могу послужити за компаративну анал</w:t>
      </w:r>
      <w:r>
        <w:rPr>
          <w:rFonts w:ascii="Times New Roman" w:hAnsi="Times New Roman" w:cs="Times New Roman"/>
        </w:rPr>
        <w:t xml:space="preserve">изу и уочавање разлике између књижевне и позоришне/филмске (адаптиране, измењене) фабуле и израза (рецимо, на примеру Поповићеве сценске бајке може се закључити како драмски писац мења познату причу и смешта је у савремено доба), чиме ученици могу доћи до </w:t>
      </w:r>
      <w:r>
        <w:rPr>
          <w:rFonts w:ascii="Times New Roman" w:hAnsi="Times New Roman" w:cs="Times New Roman"/>
        </w:rPr>
        <w:t>закључка о природи различитих медија и развијати своју медијску писменост. Препоручује се читање бар једног целовитог драмског текста (од три одређена Програмом). Ученици се могу упутити и на филмове са тематиком сличном прочитаним књижевним текстовима (де</w:t>
      </w:r>
      <w:r>
        <w:rPr>
          <w:rFonts w:ascii="Times New Roman" w:hAnsi="Times New Roman" w:cs="Times New Roman"/>
        </w:rPr>
        <w:t xml:space="preserve">чје авантуре или авантуре у фантастичном свету, одрастање усамљеног детета и сл.) и додатно повезати обраду једне тематско-мотивске целине. </w:t>
      </w:r>
    </w:p>
    <w:p w:rsidR="003E2404" w:rsidRDefault="005A0B80">
      <w:pPr>
        <w:jc w:val="both"/>
        <w:rPr>
          <w:rFonts w:ascii="Times New Roman" w:hAnsi="Times New Roman" w:cs="Times New Roman"/>
        </w:rPr>
      </w:pPr>
      <w:r>
        <w:rPr>
          <w:rFonts w:ascii="Times New Roman" w:hAnsi="Times New Roman" w:cs="Times New Roman"/>
        </w:rPr>
        <w:t xml:space="preserve">Са појединим елементима медијске писмености ученике треба упознати такође кроз корелацију: појам дечји часопис или </w:t>
      </w:r>
      <w:r>
        <w:rPr>
          <w:rFonts w:ascii="Times New Roman" w:hAnsi="Times New Roman" w:cs="Times New Roman"/>
        </w:rPr>
        <w:t>енциклопедија за децу упознати на конкретном тексту из часописа/енциклопедије по избору (садржај текста треба да буде у вези са лектиром).</w:t>
      </w:r>
    </w:p>
    <w:p w:rsidR="003E2404" w:rsidRDefault="005A0B80">
      <w:pPr>
        <w:jc w:val="both"/>
        <w:rPr>
          <w:rFonts w:ascii="Times New Roman" w:hAnsi="Times New Roman" w:cs="Times New Roman"/>
        </w:rPr>
      </w:pPr>
      <w:r>
        <w:rPr>
          <w:rFonts w:ascii="Times New Roman" w:hAnsi="Times New Roman" w:cs="Times New Roman"/>
        </w:rPr>
        <w:lastRenderedPageBreak/>
        <w:t>Поред корелације међу текстовима, неопходно је да наставник успостави вертикалну корелацију. Наставник се претходно о</w:t>
      </w:r>
      <w:r>
        <w:rPr>
          <w:rFonts w:ascii="Times New Roman" w:hAnsi="Times New Roman" w:cs="Times New Roman"/>
        </w:rPr>
        <w:t>бавезно упознаје са садржајима Српског језика и књижевности из претходних разреда ради успостављања принципа поступности и систематичности.</w:t>
      </w:r>
    </w:p>
    <w:p w:rsidR="003E2404" w:rsidRDefault="005A0B80">
      <w:pPr>
        <w:jc w:val="both"/>
        <w:rPr>
          <w:rFonts w:ascii="Times New Roman" w:hAnsi="Times New Roman" w:cs="Times New Roman"/>
        </w:rPr>
      </w:pPr>
      <w:r>
        <w:rPr>
          <w:rFonts w:ascii="Times New Roman" w:hAnsi="Times New Roman" w:cs="Times New Roman"/>
        </w:rPr>
        <w:t>Наставник, такође, треба да познаје садржаје других предмета обрађиваних у млађим разредима и у петом разреду основн</w:t>
      </w:r>
      <w:r>
        <w:rPr>
          <w:rFonts w:ascii="Times New Roman" w:hAnsi="Times New Roman" w:cs="Times New Roman"/>
        </w:rPr>
        <w:t>е школе, који корелирају с предметом Српски језик и књижевност. Тако, хоризонталну корелацију наставник успоставља, пре свега, са наставом историје, ликовне културе, музичке културе, верске наставе и грађанског васпитања.</w:t>
      </w:r>
    </w:p>
    <w:p w:rsidR="003E2404" w:rsidRDefault="005A0B80">
      <w:pPr>
        <w:jc w:val="both"/>
        <w:rPr>
          <w:rFonts w:ascii="Times New Roman" w:hAnsi="Times New Roman" w:cs="Times New Roman"/>
        </w:rPr>
      </w:pPr>
      <w:r>
        <w:rPr>
          <w:rFonts w:ascii="Times New Roman" w:hAnsi="Times New Roman" w:cs="Times New Roman"/>
        </w:rPr>
        <w:t>Увођење ученика у свет књижевности</w:t>
      </w:r>
      <w:r>
        <w:rPr>
          <w:rFonts w:ascii="Times New Roman" w:hAnsi="Times New Roman" w:cs="Times New Roman"/>
        </w:rPr>
        <w:t>, али и осталих, тзв. некњижевних текстова (популарних, информативних), представља изузетно сложен наставни задатак. Управо на овом степену школовања стичу се основна и врло значајна знања, умења и навике од којих ће зависити ученичка књижевна култура, али</w:t>
      </w:r>
      <w:r>
        <w:rPr>
          <w:rFonts w:ascii="Times New Roman" w:hAnsi="Times New Roman" w:cs="Times New Roman"/>
        </w:rPr>
        <w:t xml:space="preserve"> и естетске компетенције. Ученици треба да разумеју фикционалну природу књижевног дела и његову аутономност (односно да праве разлику између лирског субјекта и песника, приповедача и писца), као и чињеницу да књижевно дело обликује једну могућу слику ствар</w:t>
      </w:r>
      <w:r>
        <w:rPr>
          <w:rFonts w:ascii="Times New Roman" w:hAnsi="Times New Roman" w:cs="Times New Roman"/>
        </w:rPr>
        <w:t>ности.</w:t>
      </w:r>
    </w:p>
    <w:p w:rsidR="003E2404" w:rsidRDefault="005A0B80">
      <w:pPr>
        <w:jc w:val="both"/>
        <w:rPr>
          <w:rFonts w:ascii="Times New Roman" w:hAnsi="Times New Roman" w:cs="Times New Roman"/>
        </w:rPr>
      </w:pPr>
      <w:r>
        <w:rPr>
          <w:rFonts w:ascii="Times New Roman" w:hAnsi="Times New Roman" w:cs="Times New Roman"/>
        </w:rPr>
        <w:t>При обради текста, примењиваће се у већој мери јединство аналитичких и синтетичких поступака и гледишта. У складу са исходима, ученике треба навикавати да своје утиске, ставове и судове о књижевном делу подробније доказују чињеницама из самога текст</w:t>
      </w:r>
      <w:r>
        <w:rPr>
          <w:rFonts w:ascii="Times New Roman" w:hAnsi="Times New Roman" w:cs="Times New Roman"/>
        </w:rPr>
        <w:t>а и тако их оспособљавати за самосталан исказ, истраживачку делатност и заузимање критичких ставова.</w:t>
      </w:r>
    </w:p>
    <w:p w:rsidR="003E2404" w:rsidRDefault="005A0B80">
      <w:pPr>
        <w:jc w:val="both"/>
        <w:rPr>
          <w:rFonts w:ascii="Times New Roman" w:hAnsi="Times New Roman" w:cs="Times New Roman"/>
        </w:rPr>
      </w:pPr>
      <w:r>
        <w:rPr>
          <w:rFonts w:ascii="Times New Roman" w:hAnsi="Times New Roman" w:cs="Times New Roman"/>
        </w:rPr>
        <w:t>Обрада књижевног дела пожељно је да буде проткана решавањем проблемских питања која су подстакнута текстом и уметничким доживљавањем. Многи текстови, а пог</w:t>
      </w:r>
      <w:r>
        <w:rPr>
          <w:rFonts w:ascii="Times New Roman" w:hAnsi="Times New Roman" w:cs="Times New Roman"/>
        </w:rPr>
        <w:t>отову одломци из дела, у наставном поступку захтевају умесну локализацију, често и вишеструку. Ситуирање текста у временске, просторне и друштвено-историјске оквире, као и обавештења о битним садржајима који претходе одломку – све су то услови без којих се</w:t>
      </w:r>
      <w:r>
        <w:rPr>
          <w:rFonts w:ascii="Times New Roman" w:hAnsi="Times New Roman" w:cs="Times New Roman"/>
        </w:rPr>
        <w:t xml:space="preserve"> у бројним случајевима текст не може интензивно доживети и правилно схватити. </w:t>
      </w:r>
    </w:p>
    <w:p w:rsidR="003E2404" w:rsidRDefault="005A0B80">
      <w:pPr>
        <w:jc w:val="both"/>
        <w:rPr>
          <w:rFonts w:ascii="Times New Roman" w:hAnsi="Times New Roman" w:cs="Times New Roman"/>
        </w:rPr>
      </w:pPr>
      <w:r>
        <w:rPr>
          <w:rFonts w:ascii="Times New Roman" w:hAnsi="Times New Roman" w:cs="Times New Roman"/>
        </w:rPr>
        <w:t>Приликом тумачења текста ученике треба навикавати да своје утиске, ставове и судове о књижевном делу подробније доказују чињеницама из самога текста и тако их оспособљавати за с</w:t>
      </w:r>
      <w:r>
        <w:rPr>
          <w:rFonts w:ascii="Times New Roman" w:hAnsi="Times New Roman" w:cs="Times New Roman"/>
        </w:rPr>
        <w:t>амосталан исказ, истраживачку делатност и заузимање критичких ставова, уз уважавање индивидуалног разумевања смисла књижевног текста и исказивање различитих ставова.</w:t>
      </w:r>
    </w:p>
    <w:p w:rsidR="003E2404" w:rsidRDefault="005A0B80">
      <w:pPr>
        <w:jc w:val="both"/>
        <w:rPr>
          <w:rFonts w:ascii="Times New Roman" w:hAnsi="Times New Roman" w:cs="Times New Roman"/>
        </w:rPr>
      </w:pPr>
      <w:r>
        <w:rPr>
          <w:rFonts w:ascii="Times New Roman" w:hAnsi="Times New Roman" w:cs="Times New Roman"/>
        </w:rPr>
        <w:t xml:space="preserve">У наставној интерпретацији књижевноуметничког дела, обједињавајући и синтетички чиниоци </w:t>
      </w:r>
      <w:r>
        <w:rPr>
          <w:rFonts w:ascii="Times New Roman" w:hAnsi="Times New Roman" w:cs="Times New Roman"/>
        </w:rPr>
        <w:t>могу бити: уметнички доживљаји, текстовне целине, битни структурни елементи (тема, мотиви, песничке слике, фабула, односно сиже, књижевни ликови, смисао и значење текста, мотивациони поступци, композиција), форме приповедања (облици излагања), језичко-стил</w:t>
      </w:r>
      <w:r>
        <w:rPr>
          <w:rFonts w:ascii="Times New Roman" w:hAnsi="Times New Roman" w:cs="Times New Roman"/>
        </w:rPr>
        <w:t>ски поступци и литерарни (књижевноуметнички) проблеми.</w:t>
      </w:r>
    </w:p>
    <w:p w:rsidR="003E2404" w:rsidRDefault="005A0B80">
      <w:pPr>
        <w:jc w:val="both"/>
        <w:rPr>
          <w:rFonts w:ascii="Times New Roman" w:hAnsi="Times New Roman" w:cs="Times New Roman"/>
        </w:rPr>
      </w:pPr>
      <w:r>
        <w:rPr>
          <w:rFonts w:ascii="Times New Roman" w:hAnsi="Times New Roman" w:cs="Times New Roman"/>
        </w:rPr>
        <w:t xml:space="preserve">Књижевнотеоријске појмове ученици ће упознавати уз обраду одговарајућих текстова и помоћу осврта на претходно читалачко искуство. У програму нису наведени сви појмови и врсте књижевних дела предвиђени </w:t>
      </w:r>
      <w:r>
        <w:rPr>
          <w:rFonts w:ascii="Times New Roman" w:hAnsi="Times New Roman" w:cs="Times New Roman"/>
        </w:rPr>
        <w:t>за усвајање у претходним разредима, али се очекује ће се наставник наслонити на стечено знање ученика, обновити га и продубити на примерима, сходно старијем узрасту. Такав случај је са стилским фигурама (поређењем/компарацијом и персонификацијом) које се у</w:t>
      </w:r>
      <w:r>
        <w:rPr>
          <w:rFonts w:ascii="Times New Roman" w:hAnsi="Times New Roman" w:cs="Times New Roman"/>
        </w:rPr>
        <w:t>свајају у трећем и четвртом разреду, а потом им се додају епитет, ономатопеја, контраст и хипербола; са појмом приповедања и облицима казивања у епском књижевном делу (дијалог, монолог, описивање: портрет и пејзаж); са појмовима везаним за драмско дело кој</w:t>
      </w:r>
      <w:r>
        <w:rPr>
          <w:rFonts w:ascii="Times New Roman" w:hAnsi="Times New Roman" w:cs="Times New Roman"/>
        </w:rPr>
        <w:t>има се додају заплет и расплет, као елементи драмске радње. Обнављање и повезивање знања из првог циклуса образовања и петог разреда основне школе је обавезно.</w:t>
      </w:r>
    </w:p>
    <w:p w:rsidR="003E2404" w:rsidRDefault="005A0B80">
      <w:pPr>
        <w:jc w:val="both"/>
        <w:rPr>
          <w:rFonts w:ascii="Times New Roman" w:hAnsi="Times New Roman" w:cs="Times New Roman"/>
        </w:rPr>
      </w:pPr>
      <w:r>
        <w:rPr>
          <w:rFonts w:ascii="Times New Roman" w:hAnsi="Times New Roman" w:cs="Times New Roman"/>
        </w:rPr>
        <w:lastRenderedPageBreak/>
        <w:t>Језичко-стилским изражајним средствима прилази се с доживљајног становишта; полазиће се од изазв</w:t>
      </w:r>
      <w:r>
        <w:rPr>
          <w:rFonts w:ascii="Times New Roman" w:hAnsi="Times New Roman" w:cs="Times New Roman"/>
        </w:rPr>
        <w:t xml:space="preserve">аних уметничких утисака и естетичке сугестије, па ће се потом истраживати њихова језичко-стилска условљеност. </w:t>
      </w:r>
    </w:p>
    <w:p w:rsidR="003E2404" w:rsidRDefault="005A0B80">
      <w:pPr>
        <w:jc w:val="both"/>
        <w:rPr>
          <w:rFonts w:ascii="Times New Roman" w:hAnsi="Times New Roman" w:cs="Times New Roman"/>
        </w:rPr>
      </w:pPr>
      <w:r>
        <w:rPr>
          <w:rFonts w:ascii="Times New Roman" w:hAnsi="Times New Roman" w:cs="Times New Roman"/>
        </w:rPr>
        <w:t>Током обраде књижевних дела, као и у оквиру говорних и писмених вежби, настојаће се да ученици откривају што више особина, осећања и душевних ста</w:t>
      </w:r>
      <w:r>
        <w:rPr>
          <w:rFonts w:ascii="Times New Roman" w:hAnsi="Times New Roman" w:cs="Times New Roman"/>
        </w:rPr>
        <w:t xml:space="preserve">ња појединих ликова, као и да изражавају своје ставове о поступцима ликова. </w:t>
      </w:r>
    </w:p>
    <w:p w:rsidR="003E2404" w:rsidRDefault="005A0B80">
      <w:pPr>
        <w:jc w:val="both"/>
        <w:rPr>
          <w:rFonts w:ascii="Times New Roman" w:hAnsi="Times New Roman" w:cs="Times New Roman"/>
        </w:rPr>
      </w:pPr>
      <w:r>
        <w:rPr>
          <w:rFonts w:ascii="Times New Roman" w:hAnsi="Times New Roman" w:cs="Times New Roman"/>
        </w:rPr>
        <w:t>Ученик се подстиче да уочава смисао смешног и хумористичног на примерима из лектире, као и да разликује хумористички или оптимистички, дитирамбски тон у певању/приповедању/драмско</w:t>
      </w:r>
      <w:r>
        <w:rPr>
          <w:rFonts w:ascii="Times New Roman" w:hAnsi="Times New Roman" w:cs="Times New Roman"/>
        </w:rPr>
        <w:t>ј радњи од елегичног тона. Теоријско савладавање појма културноисторијско предање није обавезно. Предање Смрт Марка Краљевића уводи се као пример, уз описно образлагање ове врсте предања у оквиру категорије народне прозе. Обнављају се и проширују знања о р</w:t>
      </w:r>
      <w:r>
        <w:rPr>
          <w:rFonts w:ascii="Times New Roman" w:hAnsi="Times New Roman" w:cs="Times New Roman"/>
        </w:rPr>
        <w:t>одољубивој поезији, савладава се појава и смисао социјалних мотива у предложеним песмама или причама, уче се дитирамб и елегија као врсте лирске поезије.</w:t>
      </w:r>
    </w:p>
    <w:p w:rsidR="003E2404" w:rsidRDefault="005A0B80">
      <w:pPr>
        <w:jc w:val="both"/>
        <w:rPr>
          <w:rFonts w:ascii="Times New Roman" w:hAnsi="Times New Roman" w:cs="Times New Roman"/>
        </w:rPr>
      </w:pPr>
      <w:r>
        <w:rPr>
          <w:rFonts w:ascii="Times New Roman" w:hAnsi="Times New Roman" w:cs="Times New Roman"/>
        </w:rPr>
        <w:t>Исходи везани за наставну област књижевност засновани су на читању. Кроз читање и тумачење књижевних д</w:t>
      </w:r>
      <w:r>
        <w:rPr>
          <w:rFonts w:ascii="Times New Roman" w:hAnsi="Times New Roman" w:cs="Times New Roman"/>
        </w:rPr>
        <w:t>ела ученик развија читалачке компетенције које подразумевају не само истраживачко посматрање и стицање знања о књижевности већ подстичу и развијају емоционално и фантазијско уживљавање, имагинацију, естетско доживљавање, богате асоцијативне моћи, уметнички</w:t>
      </w:r>
      <w:r>
        <w:rPr>
          <w:rFonts w:ascii="Times New Roman" w:hAnsi="Times New Roman" w:cs="Times New Roman"/>
        </w:rPr>
        <w:t xml:space="preserve"> сензибилитет, критичко мишљење и изграђују морално просуђивање. Разни облици читања су основни предуслов да ученици у настави стичу сазнања и да се успешно уводе у свет књижевног дела. И у шестом разреду негује се, пре свега, доживљајно читање, а ученици </w:t>
      </w:r>
      <w:r>
        <w:rPr>
          <w:rFonts w:ascii="Times New Roman" w:hAnsi="Times New Roman" w:cs="Times New Roman"/>
        </w:rPr>
        <w:t>се поступно уводе у истраживачко читање (читање према истраживачким задацима, читање из различитих перспектива и сл.) и оспособљавају да искажу свој доживљај уметничког дела, увиде елементе од којих је дело сачињено и разумеју њихову улогу у изградњи света</w:t>
      </w:r>
      <w:r>
        <w:rPr>
          <w:rFonts w:ascii="Times New Roman" w:hAnsi="Times New Roman" w:cs="Times New Roman"/>
        </w:rPr>
        <w:t xml:space="preserve"> дела.</w:t>
      </w:r>
    </w:p>
    <w:p w:rsidR="003E2404" w:rsidRDefault="005A0B80">
      <w:pPr>
        <w:jc w:val="both"/>
        <w:rPr>
          <w:rFonts w:ascii="Times New Roman" w:hAnsi="Times New Roman" w:cs="Times New Roman"/>
        </w:rPr>
      </w:pPr>
      <w:r>
        <w:rPr>
          <w:rFonts w:ascii="Times New Roman" w:hAnsi="Times New Roman" w:cs="Times New Roman"/>
        </w:rPr>
        <w:t>Повећан број допунског избора лектире указује на могућност обраде појединих предложених садржаја (књижевних дела) на часовима додатне наставе.</w:t>
      </w:r>
    </w:p>
    <w:p w:rsidR="003E2404" w:rsidRDefault="005A0B80">
      <w:pPr>
        <w:jc w:val="both"/>
        <w:rPr>
          <w:rFonts w:ascii="Times New Roman" w:hAnsi="Times New Roman" w:cs="Times New Roman"/>
        </w:rPr>
      </w:pPr>
      <w:r>
        <w:rPr>
          <w:rFonts w:ascii="Times New Roman" w:hAnsi="Times New Roman" w:cs="Times New Roman"/>
        </w:rPr>
        <w:t>Препоручује се да ученици у настави користе електронски додатак уз уџбеник, уколико за то постоји могућнос</w:t>
      </w:r>
      <w:r>
        <w:rPr>
          <w:rFonts w:ascii="Times New Roman" w:hAnsi="Times New Roman" w:cs="Times New Roman"/>
        </w:rPr>
        <w:t>т у школи.</w:t>
      </w:r>
    </w:p>
    <w:p w:rsidR="003E2404" w:rsidRDefault="005A0B80">
      <w:pPr>
        <w:jc w:val="both"/>
        <w:rPr>
          <w:rFonts w:ascii="Times New Roman" w:hAnsi="Times New Roman" w:cs="Times New Roman"/>
        </w:rPr>
      </w:pPr>
      <w:r>
        <w:rPr>
          <w:rFonts w:ascii="Times New Roman" w:hAnsi="Times New Roman" w:cs="Times New Roman"/>
        </w:rPr>
        <w:t xml:space="preserve">ЈЕЗИК </w:t>
      </w:r>
    </w:p>
    <w:p w:rsidR="003E2404" w:rsidRDefault="005A0B80">
      <w:pPr>
        <w:jc w:val="both"/>
        <w:rPr>
          <w:rFonts w:ascii="Times New Roman" w:hAnsi="Times New Roman" w:cs="Times New Roman"/>
        </w:rPr>
      </w:pPr>
      <w:r>
        <w:rPr>
          <w:rFonts w:ascii="Times New Roman" w:hAnsi="Times New Roman" w:cs="Times New Roman"/>
        </w:rPr>
        <w:t>У настави језика ученици се оспособљавају за правилну усмену и писану комуникацију стандардним српским језиком. Отуда захтеви у овом програму нису усмерени само на усвајање језичких правила и граматичке норме, већ и на разумевање њихове ф</w:t>
      </w:r>
      <w:r>
        <w:rPr>
          <w:rFonts w:ascii="Times New Roman" w:hAnsi="Times New Roman" w:cs="Times New Roman"/>
        </w:rPr>
        <w:t xml:space="preserve">ункције и правилну примену у усменом и писменом изражавању. </w:t>
      </w:r>
    </w:p>
    <w:p w:rsidR="003E2404" w:rsidRDefault="005A0B80">
      <w:pPr>
        <w:jc w:val="both"/>
        <w:rPr>
          <w:rFonts w:ascii="Times New Roman" w:hAnsi="Times New Roman" w:cs="Times New Roman"/>
        </w:rPr>
      </w:pPr>
      <w:r>
        <w:rPr>
          <w:rFonts w:ascii="Times New Roman" w:hAnsi="Times New Roman" w:cs="Times New Roman"/>
        </w:rPr>
        <w:t>Када се у садржајима програма наводе наставне јединице које су ученици већ обрађивали у нижим разредима, подразумева се да се степен усвојености и способност примене раније обрађеног градива пров</w:t>
      </w:r>
      <w:r>
        <w:rPr>
          <w:rFonts w:ascii="Times New Roman" w:hAnsi="Times New Roman" w:cs="Times New Roman"/>
        </w:rPr>
        <w:t>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са постојећим знањима.</w:t>
      </w:r>
    </w:p>
    <w:p w:rsidR="003E2404" w:rsidRDefault="005A0B80">
      <w:pPr>
        <w:jc w:val="both"/>
        <w:rPr>
          <w:rFonts w:ascii="Times New Roman" w:hAnsi="Times New Roman" w:cs="Times New Roman"/>
        </w:rPr>
      </w:pPr>
      <w:r>
        <w:rPr>
          <w:rFonts w:ascii="Times New Roman" w:hAnsi="Times New Roman" w:cs="Times New Roman"/>
        </w:rPr>
        <w:t>Нужно је да наставник увек има на уму пресудну улогу умесних и система</w:t>
      </w:r>
      <w:r>
        <w:rPr>
          <w:rFonts w:ascii="Times New Roman" w:hAnsi="Times New Roman" w:cs="Times New Roman"/>
        </w:rPr>
        <w:t xml:space="preserve">тских вежбања, односно да наставно градиво није усвојено док се добро не увежба. То значи да вежбања морају бити саставни чинилац обраде наставног градива, примене, обнављања и утврђивања знања. </w:t>
      </w:r>
    </w:p>
    <w:p w:rsidR="003E2404" w:rsidRDefault="005A0B80">
      <w:pPr>
        <w:jc w:val="both"/>
        <w:rPr>
          <w:rFonts w:ascii="Times New Roman" w:hAnsi="Times New Roman" w:cs="Times New Roman"/>
        </w:rPr>
      </w:pPr>
      <w:r>
        <w:rPr>
          <w:rFonts w:ascii="Times New Roman" w:hAnsi="Times New Roman" w:cs="Times New Roman"/>
        </w:rPr>
        <w:t xml:space="preserve">Граматика </w:t>
      </w:r>
    </w:p>
    <w:p w:rsidR="003E2404" w:rsidRDefault="005A0B80">
      <w:pPr>
        <w:jc w:val="both"/>
        <w:rPr>
          <w:rFonts w:ascii="Times New Roman" w:hAnsi="Times New Roman" w:cs="Times New Roman"/>
        </w:rPr>
      </w:pPr>
      <w:r>
        <w:rPr>
          <w:rFonts w:ascii="Times New Roman" w:hAnsi="Times New Roman" w:cs="Times New Roman"/>
        </w:rPr>
        <w:lastRenderedPageBreak/>
        <w:t>Основни програмски захтев у настави граматике јес</w:t>
      </w:r>
      <w:r>
        <w:rPr>
          <w:rFonts w:ascii="Times New Roman" w:hAnsi="Times New Roman" w:cs="Times New Roman"/>
        </w:rPr>
        <w:t>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свакој погодној прилици могу се знања из граматике ставити у функцију тумачења текста,</w:t>
      </w:r>
      <w:r>
        <w:rPr>
          <w:rFonts w:ascii="Times New Roman" w:hAnsi="Times New Roman" w:cs="Times New Roman"/>
        </w:rPr>
        <w:t xml:space="preserve"> како уметничког тако и научнопопуларног).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w:t>
      </w:r>
      <w:r>
        <w:rPr>
          <w:rFonts w:ascii="Times New Roman" w:hAnsi="Times New Roman" w:cs="Times New Roman"/>
        </w:rPr>
        <w:t xml:space="preserve">ик појављује као свестрано мотивисана људска активност. </w:t>
      </w:r>
    </w:p>
    <w:p w:rsidR="003E2404" w:rsidRDefault="005A0B80">
      <w:pPr>
        <w:jc w:val="both"/>
        <w:rPr>
          <w:rFonts w:ascii="Times New Roman" w:hAnsi="Times New Roman" w:cs="Times New Roman"/>
        </w:rPr>
      </w:pPr>
      <w:r>
        <w:rPr>
          <w:rFonts w:ascii="Times New Roman" w:hAnsi="Times New Roman" w:cs="Times New Roman"/>
        </w:rPr>
        <w:t>Настава творбе речи подразумева пре свега поделу речи по настанку на просте и творенице (у оквиру твореница уочавају се речи настале суфиксацијом, префиксацијом и слагањем). На школским примерима (нп</w:t>
      </w:r>
      <w:r>
        <w:rPr>
          <w:rFonts w:ascii="Times New Roman" w:hAnsi="Times New Roman" w:cs="Times New Roman"/>
        </w:rPr>
        <w:t>р. певач, школски, школовати се, праунук, превелик, научити, Београд, пароброд) ученици треба да уоче саставне делове твореница: творбене основе, префиксе и суфиксе. На примерима породице речи, ученици треба да уочавају корен речи. Тиме се поставља основ з</w:t>
      </w:r>
      <w:r>
        <w:rPr>
          <w:rFonts w:ascii="Times New Roman" w:hAnsi="Times New Roman" w:cs="Times New Roman"/>
        </w:rPr>
        <w:t>а проширивање знања из творбе речи у старијим разредима. На часовима утврђивања градива треба нагласити разлику између граматичке основе и граматичких наставака у поређењу са творбеном основом и суфиксима (нпр. школ-а, школар-ац и сл.).</w:t>
      </w:r>
    </w:p>
    <w:p w:rsidR="003E2404" w:rsidRDefault="005A0B80">
      <w:pPr>
        <w:jc w:val="both"/>
        <w:rPr>
          <w:rFonts w:ascii="Times New Roman" w:hAnsi="Times New Roman" w:cs="Times New Roman"/>
        </w:rPr>
      </w:pPr>
      <w:r>
        <w:rPr>
          <w:rFonts w:ascii="Times New Roman" w:hAnsi="Times New Roman" w:cs="Times New Roman"/>
        </w:rPr>
        <w:t>Ученици су се већ р</w:t>
      </w:r>
      <w:r>
        <w:rPr>
          <w:rFonts w:ascii="Times New Roman" w:hAnsi="Times New Roman" w:cs="Times New Roman"/>
        </w:rPr>
        <w:t>аније срели са појмом гласа, а сада проширују своја знања из фонетике основним информацијама о настанку гласова и говорним органима који у овом процесу учествују. На основу изговора гласови се деле на самогласнике и сугласнике (а сугласници на праве суглас</w:t>
      </w:r>
      <w:r>
        <w:rPr>
          <w:rFonts w:ascii="Times New Roman" w:hAnsi="Times New Roman" w:cs="Times New Roman"/>
        </w:rPr>
        <w:t>нике и сонанте). Сугласници се деле по звучности и по месту изговора (овде је пожељно направити корелацију са наставом страних језика – нпр. различито место изговора неких гласова у српском и енглеском језику и сл.). Подела речи на слогове подразумева прош</w:t>
      </w:r>
      <w:r>
        <w:rPr>
          <w:rFonts w:ascii="Times New Roman" w:hAnsi="Times New Roman" w:cs="Times New Roman"/>
        </w:rPr>
        <w:t>иривање знања у односу на млађе разреде: треба увести и примере слогова који се завршавају на сонант, с посебним нагласком на позицију слоготворног р. Ово градиво треба повезати са основним правописним правилима за растављање речи на крају реда. Пошто се у</w:t>
      </w:r>
      <w:r>
        <w:rPr>
          <w:rFonts w:ascii="Times New Roman" w:hAnsi="Times New Roman" w:cs="Times New Roman"/>
        </w:rPr>
        <w:t>ченици у шестом разреду први пут срећу са термином гласовне промене, није потребно правити разлику у односу на гласовне алтернације. Ову разлику ће усвојити у градиву за средњу школу. Препорука је да се, ради лакшег анализирања примера, гласовне промене пр</w:t>
      </w:r>
      <w:r>
        <w:rPr>
          <w:rFonts w:ascii="Times New Roman" w:hAnsi="Times New Roman" w:cs="Times New Roman"/>
        </w:rPr>
        <w:t>едају следећим редоследом: непостојано а, промена л у о, палатализација, сибиларизација, јотовање, једначење сугласника по звучности, једначење сугласника по месту изговора, губљење сугласника. Гласовне промене треба уочавати у грађењу и промени речи (а на</w:t>
      </w:r>
      <w:r>
        <w:rPr>
          <w:rFonts w:ascii="Times New Roman" w:hAnsi="Times New Roman" w:cs="Times New Roman"/>
        </w:rPr>
        <w:t xml:space="preserve"> одступања указати у примерима).</w:t>
      </w:r>
    </w:p>
    <w:p w:rsidR="003E2404" w:rsidRDefault="005A0B80">
      <w:pPr>
        <w:jc w:val="both"/>
        <w:rPr>
          <w:rFonts w:ascii="Times New Roman" w:hAnsi="Times New Roman" w:cs="Times New Roman"/>
        </w:rPr>
      </w:pPr>
      <w:r>
        <w:rPr>
          <w:rFonts w:ascii="Times New Roman" w:hAnsi="Times New Roman" w:cs="Times New Roman"/>
        </w:rPr>
        <w:t>Настава морфологије подразумева проширивања знања о заменицама (у петом разреду су биле обрађене само личне заменице). Сада се уводи подела заменица на именичке и придевске. У оквиру именичких обрађују се: односно-упитне, н</w:t>
      </w:r>
      <w:r>
        <w:rPr>
          <w:rFonts w:ascii="Times New Roman" w:hAnsi="Times New Roman" w:cs="Times New Roman"/>
        </w:rPr>
        <w:t>еодређене, опште и одричне; у оквиру придевских: присвојне (с нагласком на употребу заменице свој), показне, односно-упитне, неодређене, опште и одричне. Такође, треба указати и на граматичке категорије заменица: род, број, падеж и лице. Знања о глаголским</w:t>
      </w:r>
      <w:r>
        <w:rPr>
          <w:rFonts w:ascii="Times New Roman" w:hAnsi="Times New Roman" w:cs="Times New Roman"/>
        </w:rPr>
        <w:t xml:space="preserve"> облицима ученици проширују тако што усвајају грађење осталих глаголска времена изузев презента, перфекта и футура И, с тим што се имперфекат обрађује само на нивоу препознавања, а посебно се наводи имперфекат помоћног глагола бити. Препорука је да се глаг</w:t>
      </w:r>
      <w:r>
        <w:rPr>
          <w:rFonts w:ascii="Times New Roman" w:hAnsi="Times New Roman" w:cs="Times New Roman"/>
        </w:rPr>
        <w:t>олска времена уводе овим редоследом: аорист, имперфекат, плусквампефекат. Посебно треба нагласити правописна решења у вези са писањем глаголских облика.</w:t>
      </w:r>
    </w:p>
    <w:p w:rsidR="003E2404" w:rsidRDefault="005A0B80">
      <w:pPr>
        <w:jc w:val="both"/>
        <w:rPr>
          <w:rFonts w:ascii="Times New Roman" w:hAnsi="Times New Roman" w:cs="Times New Roman"/>
        </w:rPr>
      </w:pPr>
      <w:r>
        <w:rPr>
          <w:rFonts w:ascii="Times New Roman" w:hAnsi="Times New Roman" w:cs="Times New Roman"/>
        </w:rPr>
        <w:t>Знања из синтаксе ученици проширују поделом независних предикатских реченица према комуникативној функц</w:t>
      </w:r>
      <w:r>
        <w:rPr>
          <w:rFonts w:ascii="Times New Roman" w:hAnsi="Times New Roman" w:cs="Times New Roman"/>
        </w:rPr>
        <w:t xml:space="preserve">ији. Потребно је посебно скренути пажњу на употребу знака узвика, као и на остале интерпункцијске знаке.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Правопис </w:t>
      </w:r>
    </w:p>
    <w:p w:rsidR="003E2404" w:rsidRDefault="005A0B80">
      <w:pPr>
        <w:jc w:val="both"/>
        <w:rPr>
          <w:rFonts w:ascii="Times New Roman" w:hAnsi="Times New Roman" w:cs="Times New Roman"/>
        </w:rPr>
      </w:pPr>
      <w:r>
        <w:rPr>
          <w:rFonts w:ascii="Times New Roman" w:hAnsi="Times New Roman" w:cs="Times New Roman"/>
        </w:rPr>
        <w:t>Правописна правила се усвајају путем систематских вежбања (правописни диктати, исправка грешака у датом тексту, тестови са питањима из право</w:t>
      </w:r>
      <w:r>
        <w:rPr>
          <w:rFonts w:ascii="Times New Roman" w:hAnsi="Times New Roman" w:cs="Times New Roman"/>
        </w:rPr>
        <w:t>писа итд.). У оквиру правописних вежби пожељно је повремено укључити и питања којима се проверава графија (писана слова: велико и мало ћириличко Ћ, Ђ; велико и мало латиничко Ђ, велико Г, С, Ш итд.).</w:t>
      </w:r>
    </w:p>
    <w:p w:rsidR="003E2404" w:rsidRDefault="005A0B80">
      <w:pPr>
        <w:jc w:val="both"/>
        <w:rPr>
          <w:rFonts w:ascii="Times New Roman" w:hAnsi="Times New Roman" w:cs="Times New Roman"/>
        </w:rPr>
      </w:pPr>
      <w:r>
        <w:rPr>
          <w:rFonts w:ascii="Times New Roman" w:hAnsi="Times New Roman" w:cs="Times New Roman"/>
        </w:rPr>
        <w:t>Такође, треба подстицати ученике да сами уочавају и испр</w:t>
      </w:r>
      <w:r>
        <w:rPr>
          <w:rFonts w:ascii="Times New Roman" w:hAnsi="Times New Roman" w:cs="Times New Roman"/>
        </w:rPr>
        <w:t>ављају правописне грешке у СМС комуникацији, као и у различитим типовима комуникације путем интернета.</w:t>
      </w:r>
    </w:p>
    <w:p w:rsidR="003E2404" w:rsidRDefault="005A0B80">
      <w:pPr>
        <w:jc w:val="both"/>
        <w:rPr>
          <w:rFonts w:ascii="Times New Roman" w:hAnsi="Times New Roman" w:cs="Times New Roman"/>
        </w:rPr>
      </w:pPr>
      <w:r>
        <w:rPr>
          <w:rFonts w:ascii="Times New Roman" w:hAnsi="Times New Roman" w:cs="Times New Roman"/>
        </w:rPr>
        <w:t>Поред тога, ученике треба упућивати на служење правописом и правописним речником (школско издање). Пожељно је да наставник доноси примерак Правописа на ч</w:t>
      </w:r>
      <w:r>
        <w:rPr>
          <w:rFonts w:ascii="Times New Roman" w:hAnsi="Times New Roman" w:cs="Times New Roman"/>
        </w:rPr>
        <w:t>ас кад год се обрађују правописне теме (тако би могао појединачно ученицима задавати да пронађу реч у правописном речнику и одреде њен правилан облик или правилно писање).</w:t>
      </w:r>
    </w:p>
    <w:p w:rsidR="003E2404" w:rsidRDefault="005A0B80">
      <w:pPr>
        <w:jc w:val="both"/>
        <w:rPr>
          <w:rFonts w:ascii="Times New Roman" w:hAnsi="Times New Roman" w:cs="Times New Roman"/>
        </w:rPr>
      </w:pPr>
      <w:r>
        <w:rPr>
          <w:rFonts w:ascii="Times New Roman" w:hAnsi="Times New Roman" w:cs="Times New Roman"/>
        </w:rPr>
        <w:t xml:space="preserve">Ортоепија </w:t>
      </w:r>
    </w:p>
    <w:p w:rsidR="003E2404" w:rsidRDefault="005A0B80">
      <w:pPr>
        <w:jc w:val="both"/>
        <w:rPr>
          <w:rFonts w:ascii="Times New Roman" w:hAnsi="Times New Roman" w:cs="Times New Roman"/>
        </w:rPr>
      </w:pPr>
      <w:r>
        <w:rPr>
          <w:rFonts w:ascii="Times New Roman" w:hAnsi="Times New Roman" w:cs="Times New Roman"/>
        </w:rPr>
        <w:t xml:space="preserve">Наставник стално треба да указује на важност правилног говора, који се негује спровођењем одређених ортоепских вежби. Ортоепске вежбе не треба реализовати као посебне наставне јединице, већ уз одговарајуће теме из граматике: нпр. уочавање дужине акцента у </w:t>
      </w:r>
      <w:r>
        <w:rPr>
          <w:rFonts w:ascii="Times New Roman" w:hAnsi="Times New Roman" w:cs="Times New Roman"/>
        </w:rPr>
        <w:t>речи може се повезати са обрадом и утврђивањем знања о врстама речи (именица скуп има кратак акценат, а придев скуп има дуг акценат итд.). На овом нивоу ученици треба само да уоче разлику у дужини акцента, без разликовања интонације и без употребе акценатс</w:t>
      </w:r>
      <w:r>
        <w:rPr>
          <w:rFonts w:ascii="Times New Roman" w:hAnsi="Times New Roman" w:cs="Times New Roman"/>
        </w:rPr>
        <w:t>ких знакова. Уз коришћење аудио снимака, ученике треба навикавати да препознају, репродукују и усвоје правилно акцентован говор, а у местима где се одступа од акценатске норме, да разликују стандардни акценат од свога акцента, тј. од дијалекатске акцентуац</w:t>
      </w:r>
      <w:r>
        <w:rPr>
          <w:rFonts w:ascii="Times New Roman" w:hAnsi="Times New Roman" w:cs="Times New Roman"/>
        </w:rPr>
        <w:t xml:space="preserve">ије. </w:t>
      </w:r>
    </w:p>
    <w:p w:rsidR="003E2404" w:rsidRDefault="005A0B80">
      <w:pPr>
        <w:jc w:val="both"/>
        <w:rPr>
          <w:rFonts w:ascii="Times New Roman" w:hAnsi="Times New Roman" w:cs="Times New Roman"/>
        </w:rPr>
      </w:pPr>
      <w:r>
        <w:rPr>
          <w:rFonts w:ascii="Times New Roman" w:hAnsi="Times New Roman" w:cs="Times New Roman"/>
        </w:rPr>
        <w:t>Неке ортоепске вежбе могу се спроводити и уз одговарајуће теме из књижевности: нпр. артикулација се може вежбати изговарањем брзалица, онда када се оне обрађују као део народног стваралаштва; акценат речи, темпо, ритам, реченична интонација и паузе м</w:t>
      </w:r>
      <w:r>
        <w:rPr>
          <w:rFonts w:ascii="Times New Roman" w:hAnsi="Times New Roman" w:cs="Times New Roman"/>
        </w:rPr>
        <w:t>огу се вежбати гласним читањем одломака из изборне лектире (по избору наставника или ученика) итд. Као ортоепску вежбу треба спроводити и говорење напамет научених одломака у стиху и прози (уз помоћ аудитивних наставних средстава).</w:t>
      </w:r>
    </w:p>
    <w:p w:rsidR="003E2404" w:rsidRDefault="005A0B80">
      <w:pPr>
        <w:jc w:val="both"/>
        <w:rPr>
          <w:rFonts w:ascii="Times New Roman" w:hAnsi="Times New Roman" w:cs="Times New Roman"/>
        </w:rPr>
      </w:pPr>
      <w:r>
        <w:rPr>
          <w:rFonts w:ascii="Times New Roman" w:hAnsi="Times New Roman" w:cs="Times New Roman"/>
        </w:rPr>
        <w:t xml:space="preserve">ЈЕЗИЧКА КУЛТУРА (УСМЕНО </w:t>
      </w:r>
      <w:r>
        <w:rPr>
          <w:rFonts w:ascii="Times New Roman" w:hAnsi="Times New Roman" w:cs="Times New Roman"/>
        </w:rPr>
        <w:t xml:space="preserve">И ПИСМЕНО ИЗРАЖАВАЊЕ) </w:t>
      </w:r>
    </w:p>
    <w:p w:rsidR="003E2404" w:rsidRDefault="005A0B80">
      <w:pPr>
        <w:jc w:val="both"/>
        <w:rPr>
          <w:rFonts w:ascii="Times New Roman" w:hAnsi="Times New Roman" w:cs="Times New Roman"/>
        </w:rPr>
      </w:pPr>
      <w:r>
        <w:rPr>
          <w:rFonts w:ascii="Times New Roman" w:hAnsi="Times New Roman" w:cs="Times New Roman"/>
        </w:rPr>
        <w:t>Развијање и унапређивање језичке културе ученика представља један од најзначајнијих задатака наставе Српског језика. Један од основних задатака наставе језичке културе односи се на усавршавање језичкоизражајних средстава код ученика,</w:t>
      </w:r>
      <w:r>
        <w:rPr>
          <w:rFonts w:ascii="Times New Roman" w:hAnsi="Times New Roman" w:cs="Times New Roman"/>
        </w:rPr>
        <w:t xml:space="preserve"> а њен крајњи циљ је да ученици буду оспособљени за успостављање квалитетне и сврсисходне комуникације. Област Језичка култура обухвата усмено и писмено изражавање. Наставни рад у овој области реализује се у садејству са другим областима предмета Српски је</w:t>
      </w:r>
      <w:r>
        <w:rPr>
          <w:rFonts w:ascii="Times New Roman" w:hAnsi="Times New Roman" w:cs="Times New Roman"/>
        </w:rPr>
        <w:t>зик, као и кроз самосталне наставне јединице. У повратном смеру, обрада књижевног текста и рад на граматици морају укључивати и садржаје за неговање културе усменог и писменог изражавања ученика.</w:t>
      </w:r>
    </w:p>
    <w:p w:rsidR="003E2404" w:rsidRDefault="005A0B80">
      <w:pPr>
        <w:jc w:val="both"/>
        <w:rPr>
          <w:rFonts w:ascii="Times New Roman" w:hAnsi="Times New Roman" w:cs="Times New Roman"/>
        </w:rPr>
      </w:pPr>
      <w:r>
        <w:rPr>
          <w:rFonts w:ascii="Times New Roman" w:hAnsi="Times New Roman" w:cs="Times New Roman"/>
        </w:rPr>
        <w:t xml:space="preserve">Настава ће бити очигледнија и ефикаснија ако се анализирају </w:t>
      </w:r>
      <w:r>
        <w:rPr>
          <w:rFonts w:ascii="Times New Roman" w:hAnsi="Times New Roman" w:cs="Times New Roman"/>
        </w:rPr>
        <w:t>снимљена казивања и читања. Приликом реализације наставних садржаја пожењно је користити и савремене информационо-комуникационе технологије (нпр. паметну таблу, рачунар и видео-бим и сл.).</w:t>
      </w:r>
    </w:p>
    <w:p w:rsidR="003E2404" w:rsidRDefault="005A0B80">
      <w:pPr>
        <w:jc w:val="both"/>
        <w:rPr>
          <w:rFonts w:ascii="Times New Roman" w:hAnsi="Times New Roman" w:cs="Times New Roman"/>
        </w:rPr>
      </w:pPr>
      <w:r>
        <w:rPr>
          <w:rFonts w:ascii="Times New Roman" w:hAnsi="Times New Roman" w:cs="Times New Roman"/>
        </w:rPr>
        <w:t>Свака од програмских вежби (говорне, правописне, лексичко-семантичк</w:t>
      </w:r>
      <w:r>
        <w:rPr>
          <w:rFonts w:ascii="Times New Roman" w:hAnsi="Times New Roman" w:cs="Times New Roman"/>
        </w:rPr>
        <w:t xml:space="preserve">е, стилске вежбе) планира се и реализује у наставном контексту у коме постоји потреба за функционалним усвајањем и </w:t>
      </w:r>
      <w:r>
        <w:rPr>
          <w:rFonts w:ascii="Times New Roman" w:hAnsi="Times New Roman" w:cs="Times New Roman"/>
        </w:rPr>
        <w:lastRenderedPageBreak/>
        <w:t>функционалном применом датих језичких законитости и појава у новим комуникативним ситуацијама, као и потреба за утврђивањем, обнављањем или с</w:t>
      </w:r>
      <w:r>
        <w:rPr>
          <w:rFonts w:ascii="Times New Roman" w:hAnsi="Times New Roman" w:cs="Times New Roman"/>
        </w:rPr>
        <w:t>истематизовањем знања стеченог током наставе језика и наставе књижевности. Све врсте вежби, чији је циљ развијање језичког мишљења, изводе се на тексту или током говорних вежби.</w:t>
      </w:r>
    </w:p>
    <w:p w:rsidR="003E2404" w:rsidRDefault="005A0B80">
      <w:pPr>
        <w:jc w:val="both"/>
        <w:rPr>
          <w:rFonts w:ascii="Times New Roman" w:hAnsi="Times New Roman" w:cs="Times New Roman"/>
        </w:rPr>
      </w:pPr>
      <w:r>
        <w:rPr>
          <w:rFonts w:ascii="Times New Roman" w:hAnsi="Times New Roman" w:cs="Times New Roman"/>
        </w:rPr>
        <w:t>Циљ говорних вежби јесте унапређивање културе усменог изражавања. Детаљна организација, вешто осмишњене садржајне струкуре и мотивисање ученика за разговор водиће ка правилности, лакоћи, јасности, једноставности, прецизности и флуентности у усменом излагањ</w:t>
      </w:r>
      <w:r>
        <w:rPr>
          <w:rFonts w:ascii="Times New Roman" w:hAnsi="Times New Roman" w:cs="Times New Roman"/>
        </w:rPr>
        <w:t xml:space="preserve">у ученика. Ове вежбе би требало да приближе учеников говор стандарднојезичком изговору. </w:t>
      </w:r>
    </w:p>
    <w:p w:rsidR="003E2404" w:rsidRDefault="005A0B80">
      <w:pPr>
        <w:jc w:val="both"/>
        <w:rPr>
          <w:rFonts w:ascii="Times New Roman" w:hAnsi="Times New Roman" w:cs="Times New Roman"/>
        </w:rPr>
      </w:pPr>
      <w:r>
        <w:rPr>
          <w:rFonts w:ascii="Times New Roman" w:hAnsi="Times New Roman" w:cs="Times New Roman"/>
        </w:rPr>
        <w:t>Форме учтивости, односно посебна језичка средства којима се исказује учитвост представљају важан сегмент у реализацији наставе језичке културе. Потребно је код ученика</w:t>
      </w:r>
      <w:r>
        <w:rPr>
          <w:rFonts w:ascii="Times New Roman" w:hAnsi="Times New Roman" w:cs="Times New Roman"/>
        </w:rPr>
        <w:t xml:space="preserve"> развијати свест о неопходности и значају језичке учтивости, тј. учтивог комуникативног понашања, односно истакнути значај неговања правилног и учтивог говора и писања. Ученицима треба указати на то да су у домену конвенција учтивости најтипичније форме ус</w:t>
      </w:r>
      <w:r>
        <w:rPr>
          <w:rFonts w:ascii="Times New Roman" w:hAnsi="Times New Roman" w:cs="Times New Roman"/>
        </w:rPr>
        <w:t>мене и писмене етикеције: употреба заменице Ви, етикете за исказивање уважавања приликом ословљавања у јавном и службеном комуницирању (господине, госпођо/госпођице, Ваша екселенцијо, Ваша светости...), као и говорни чинови експресивног типа (формуле учтив</w:t>
      </w:r>
      <w:r>
        <w:rPr>
          <w:rFonts w:ascii="Times New Roman" w:hAnsi="Times New Roman" w:cs="Times New Roman"/>
        </w:rPr>
        <w:t>ости): извињавање, захваљивање, честитање, молба. Лингвометодички текстови који садрже дијалошку форму у којој се испољава језичка учтивост могу послужити за уочавање форми учтивости. Такође, требало би подстицати ученике да износе своје мишљење и сопствен</w:t>
      </w:r>
      <w:r>
        <w:rPr>
          <w:rFonts w:ascii="Times New Roman" w:hAnsi="Times New Roman" w:cs="Times New Roman"/>
        </w:rPr>
        <w:t>а запажања о (не)учтивом комуникативном понашању.</w:t>
      </w:r>
    </w:p>
    <w:p w:rsidR="003E2404" w:rsidRDefault="005A0B80">
      <w:pPr>
        <w:jc w:val="both"/>
        <w:rPr>
          <w:rFonts w:ascii="Times New Roman" w:hAnsi="Times New Roman" w:cs="Times New Roman"/>
        </w:rPr>
      </w:pPr>
      <w:r>
        <w:rPr>
          <w:rFonts w:ascii="Times New Roman" w:hAnsi="Times New Roman" w:cs="Times New Roman"/>
        </w:rPr>
        <w:t>Велики део лексике српског језика сачињавају лексеме настале творбом речи. Она представља продуктиван процес којим се свакодневно богати наш лексички фонд. Стога, у настави језичке културе би лексикологији,</w:t>
      </w:r>
      <w:r>
        <w:rPr>
          <w:rFonts w:ascii="Times New Roman" w:hAnsi="Times New Roman" w:cs="Times New Roman"/>
        </w:rPr>
        <w:t xml:space="preserve"> односно творби речи требало приступити, најпре, као начину за настајање нових речи, како би ученици схватили њен практични значај. Потребно је оспособити ученике да граде и разликују аугментативе (са пејоративима) и деминутиве (са хипокористицима), тако ш</w:t>
      </w:r>
      <w:r>
        <w:rPr>
          <w:rFonts w:ascii="Times New Roman" w:hAnsi="Times New Roman" w:cs="Times New Roman"/>
        </w:rPr>
        <w:t xml:space="preserve">то обрада теме неће бити само описана, тј. требало би се задржати што краће на формалном приступу теми. Стваралачки и истраживачки приступ може позитивно утицати на мотивацију ученика да упознају ову тематику. Пожељно је навести само најчешће суфиксе и за </w:t>
      </w:r>
      <w:r>
        <w:rPr>
          <w:rFonts w:ascii="Times New Roman" w:hAnsi="Times New Roman" w:cs="Times New Roman"/>
        </w:rPr>
        <w:t>један и за други творбени модел. Требало би подстицати ученике да објасне значење датих изведеница и указати им на њихову улогу у свакодвевном језичком изражавању (нпр. експресивно значење и стилска обојеност изведеница, попут мајчица, сестрица, људина и с</w:t>
      </w:r>
      <w:r>
        <w:rPr>
          <w:rFonts w:ascii="Times New Roman" w:hAnsi="Times New Roman" w:cs="Times New Roman"/>
        </w:rPr>
        <w:t xml:space="preserve">л.). </w:t>
      </w:r>
    </w:p>
    <w:p w:rsidR="003E2404" w:rsidRDefault="005A0B80">
      <w:pPr>
        <w:jc w:val="both"/>
        <w:rPr>
          <w:rFonts w:ascii="Times New Roman" w:hAnsi="Times New Roman" w:cs="Times New Roman"/>
        </w:rPr>
      </w:pPr>
      <w:r>
        <w:rPr>
          <w:rFonts w:ascii="Times New Roman" w:hAnsi="Times New Roman" w:cs="Times New Roman"/>
        </w:rPr>
        <w:t>Правописне вежбе омогућавају ученицима да посебно обрате пажњу на правописне захтеве и на њихову улогу у тексту. Системска примена адекватних правописних вежби омогућава да теоријско правописно знање благовремено пређе у умење, као и да се стечена на</w:t>
      </w:r>
      <w:r>
        <w:rPr>
          <w:rFonts w:ascii="Times New Roman" w:hAnsi="Times New Roman" w:cs="Times New Roman"/>
        </w:rPr>
        <w:t>вика примене правописних правила испољи у практичној и спонтаној намени. Правописне вежбе представљају најпогоднији начин да се правописна правила науче, провере, као и да се уочени недостаци отклоне. Најбоље је примењивати и просте и сложене правописне ве</w:t>
      </w:r>
      <w:r>
        <w:rPr>
          <w:rFonts w:ascii="Times New Roman" w:hAnsi="Times New Roman" w:cs="Times New Roman"/>
        </w:rPr>
        <w:t>жбе које су погодне за савлађивање како само једног правописног правила из једне правописне области, тако и више правописних правила из неколико правописних области. Правописне вежбе је потребно најпре припремити. Притом је пожењно поштовати принцип поступ</w:t>
      </w:r>
      <w:r>
        <w:rPr>
          <w:rFonts w:ascii="Times New Roman" w:hAnsi="Times New Roman" w:cs="Times New Roman"/>
        </w:rPr>
        <w:t>ности, систематичности, јединства теорије и праксе. Приликом савлађивања правописних начела погодне могу бити следеће правописне вежбе: диктат, самостално писање, допуњавање текста. Може бити подстицајно и организовање квиза на часовима посвећеним системат</w:t>
      </w:r>
      <w:r>
        <w:rPr>
          <w:rFonts w:ascii="Times New Roman" w:hAnsi="Times New Roman" w:cs="Times New Roman"/>
        </w:rPr>
        <w:t xml:space="preserve">изовању градива из правописа (нпр. препознај правописну област, пронађи грешку, да ли су тврдње о употреби, нпр. великог слова, тачне и сл.), а требало би и проверавати да ли су ученици у стању да објасне научена правописна правила у одређеном тексту. </w:t>
      </w:r>
    </w:p>
    <w:p w:rsidR="003E2404" w:rsidRDefault="005A0B80">
      <w:pPr>
        <w:jc w:val="both"/>
        <w:rPr>
          <w:rFonts w:ascii="Times New Roman" w:hAnsi="Times New Roman" w:cs="Times New Roman"/>
        </w:rPr>
      </w:pPr>
      <w:r>
        <w:rPr>
          <w:rFonts w:ascii="Times New Roman" w:hAnsi="Times New Roman" w:cs="Times New Roman"/>
        </w:rPr>
        <w:lastRenderedPageBreak/>
        <w:t>Циљ</w:t>
      </w:r>
      <w:r>
        <w:rPr>
          <w:rFonts w:ascii="Times New Roman" w:hAnsi="Times New Roman" w:cs="Times New Roman"/>
        </w:rPr>
        <w:t xml:space="preserve"> примењивања лексичко-семантичких вежби јесте богаћење речника ученика и упућивање на различите могућности приликом избора речи и израза и указивање на њихову сврсисходнију употребу. Применом лексичко-семантичких вежби код ученика се ствара навика да проми</w:t>
      </w:r>
      <w:r>
        <w:rPr>
          <w:rFonts w:ascii="Times New Roman" w:hAnsi="Times New Roman" w:cs="Times New Roman"/>
        </w:rPr>
        <w:t>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Врсте ових вежби треба усагласити са интересовањима ученика и наставним садржајима. Развијању смис</w:t>
      </w:r>
      <w:r>
        <w:rPr>
          <w:rFonts w:ascii="Times New Roman" w:hAnsi="Times New Roman" w:cs="Times New Roman"/>
        </w:rPr>
        <w:t xml:space="preserve">ла за прецизно изражавање и подстицању ученика да размишљају о речима и о њиховим значењима доприносе вежбе којима се ученици упућују на избегавање сувишних речи, поштапалица и туђица. Подстицајне су и вежбе које се односе на фигуративна значења речи, као </w:t>
      </w:r>
      <w:r>
        <w:rPr>
          <w:rFonts w:ascii="Times New Roman" w:hAnsi="Times New Roman" w:cs="Times New Roman"/>
        </w:rPr>
        <w:t>и вежба проналажење изостављених реченичних делова која подстиче ученике да пронађу адекватну реч, али и да у складу са контекстом прошире скалу дозвољених значењских и лексичких могућности.</w:t>
      </w:r>
    </w:p>
    <w:p w:rsidR="003E2404" w:rsidRDefault="005A0B80">
      <w:pPr>
        <w:jc w:val="both"/>
        <w:rPr>
          <w:rFonts w:ascii="Times New Roman" w:hAnsi="Times New Roman" w:cs="Times New Roman"/>
        </w:rPr>
      </w:pPr>
      <w:r>
        <w:rPr>
          <w:rFonts w:ascii="Times New Roman" w:hAnsi="Times New Roman" w:cs="Times New Roman"/>
        </w:rPr>
        <w:t>Применом стилских вежби, ученици се упућују на то да на другачији</w:t>
      </w:r>
      <w:r>
        <w:rPr>
          <w:rFonts w:ascii="Times New Roman" w:hAnsi="Times New Roman" w:cs="Times New Roman"/>
        </w:rPr>
        <w:t xml:space="preserve"> начин од уобичајеног повезују речи и изразе и да истражују њихове семантичке потенцијале. Њихов циљ није да се само отклоне учињене грешке, већ да ученици стекну адекватне навике да говоре и пишу ваљано, односно да примењују стваралачке поступке у језику.</w:t>
      </w:r>
      <w:r>
        <w:rPr>
          <w:rFonts w:ascii="Times New Roman" w:hAnsi="Times New Roman" w:cs="Times New Roman"/>
        </w:rPr>
        <w:t xml:space="preserve"> Знања о стилу и изражајним могућностима језика ученици углавном стичу увидом у књижевноуметничке текстове, због чега је неспорна повезаност са наставом књижевности, али се не сме поистоветити са језичко-стилском анализом ових текстова. Стилске вежбе је по</w:t>
      </w:r>
      <w:r>
        <w:rPr>
          <w:rFonts w:ascii="Times New Roman" w:hAnsi="Times New Roman" w:cs="Times New Roman"/>
        </w:rPr>
        <w:t>требно што непосредније повезивати и са наставом граматике. Може се креирати ситуациони предложак за развијање и унапређивање језичко-стилског знања ученика у складу са узрастом и начелом систематичности и условности. Стваралачки облик рада на развијању ст</w:t>
      </w:r>
      <w:r>
        <w:rPr>
          <w:rFonts w:ascii="Times New Roman" w:hAnsi="Times New Roman" w:cs="Times New Roman"/>
        </w:rPr>
        <w:t>илског умења ученика може се, на пример, заснивати на тексту као подстицају за сликовито казивање, с обзиром на то да се на различитим књижевноуметничким текстовима лако увиђа изражајност стилског поступка који може да буде примењен приликом уобличавања је</w:t>
      </w:r>
      <w:r>
        <w:rPr>
          <w:rFonts w:ascii="Times New Roman" w:hAnsi="Times New Roman" w:cs="Times New Roman"/>
        </w:rPr>
        <w:t xml:space="preserve">зичке грађе у новим комуникативним ситуацијама. </w:t>
      </w:r>
    </w:p>
    <w:p w:rsidR="003E2404" w:rsidRDefault="005A0B80">
      <w:pPr>
        <w:jc w:val="both"/>
        <w:rPr>
          <w:rFonts w:ascii="Times New Roman" w:hAnsi="Times New Roman" w:cs="Times New Roman"/>
        </w:rPr>
      </w:pPr>
      <w:r>
        <w:rPr>
          <w:rFonts w:ascii="Times New Roman" w:hAnsi="Times New Roman" w:cs="Times New Roman"/>
        </w:rPr>
        <w:t>3.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Праћење и вредновање резултата напредовања ученика је у функцији остваривања исхода, а започиње иницијалном проценом достигнутог нивоа знања, у односу на који ће се од</w:t>
      </w:r>
      <w:r>
        <w:rPr>
          <w:rFonts w:ascii="Times New Roman" w:hAnsi="Times New Roman" w:cs="Times New Roman"/>
        </w:rPr>
        <w:t xml:space="preserve">меравати даљи напредак и формирати оцена.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w:t>
      </w:r>
    </w:p>
    <w:p w:rsidR="003E2404" w:rsidRDefault="005A0B80">
      <w:pPr>
        <w:jc w:val="both"/>
        <w:rPr>
          <w:rFonts w:ascii="Times New Roman" w:hAnsi="Times New Roman" w:cs="Times New Roman"/>
        </w:rPr>
      </w:pPr>
      <w:r>
        <w:rPr>
          <w:rFonts w:ascii="Times New Roman" w:hAnsi="Times New Roman" w:cs="Times New Roman"/>
        </w:rPr>
        <w:t>Формативно вредновање је саставни део савременог приступа наст</w:t>
      </w:r>
      <w:r>
        <w:rPr>
          <w:rFonts w:ascii="Times New Roman" w:hAnsi="Times New Roman" w:cs="Times New Roman"/>
        </w:rPr>
        <w:t>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при чему се најчешће примењују следеће технике: реали</w:t>
      </w:r>
      <w:r>
        <w:rPr>
          <w:rFonts w:ascii="Times New Roman" w:hAnsi="Times New Roman" w:cs="Times New Roman"/>
        </w:rPr>
        <w:t>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w:t>
      </w:r>
      <w:r>
        <w:rPr>
          <w:rFonts w:ascii="Times New Roman" w:hAnsi="Times New Roman" w:cs="Times New Roman"/>
        </w:rPr>
        <w:t xml:space="preserve"> да буду исказани и бројчаном оценом. </w:t>
      </w:r>
    </w:p>
    <w:p w:rsidR="003E2404" w:rsidRDefault="005A0B80">
      <w:pPr>
        <w:jc w:val="both"/>
        <w:rPr>
          <w:rFonts w:ascii="Times New Roman" w:hAnsi="Times New Roman" w:cs="Times New Roman"/>
        </w:rPr>
      </w:pPr>
      <w:r>
        <w:rPr>
          <w:rFonts w:ascii="Times New Roman" w:hAnsi="Times New Roman" w:cs="Times New Roman"/>
        </w:rPr>
        <w:t>Рад сваког наставника састоји се од планирања, остваривања, праћења и вредновања. Важно је да наставник, поред постигнућа ученика, континуирано прати и вреднује властити рад. Све што се покаже добрим и ефикасним, наст</w:t>
      </w:r>
      <w:r>
        <w:rPr>
          <w:rFonts w:ascii="Times New Roman" w:hAnsi="Times New Roman" w:cs="Times New Roman"/>
        </w:rPr>
        <w:t xml:space="preserve">авник ће користити и даље у својој наставној пракси, а оно што буде процењено као недовољно делотворно, требало би унапредити. </w:t>
      </w:r>
    </w:p>
    <w:p w:rsidR="003E2404" w:rsidRDefault="003E2404">
      <w:pPr>
        <w:pStyle w:val="wyq080---odsek"/>
        <w:jc w:val="both"/>
        <w:rPr>
          <w:rFonts w:ascii="Times New Roman" w:hAnsi="Times New Roman" w:cs="Times New Roman"/>
          <w:sz w:val="28"/>
          <w:szCs w:val="28"/>
        </w:rPr>
      </w:pPr>
    </w:p>
    <w:p w:rsidR="003E2404" w:rsidRDefault="005A0B80">
      <w:pPr>
        <w:pStyle w:val="Normal2"/>
        <w:jc w:val="both"/>
        <w:rPr>
          <w:b/>
          <w:sz w:val="28"/>
          <w:szCs w:val="28"/>
        </w:rPr>
      </w:pPr>
      <w:bookmarkStart w:id="16" w:name="str_7"/>
      <w:bookmarkEnd w:id="16"/>
      <w:r>
        <w:rPr>
          <w:b/>
          <w:sz w:val="28"/>
          <w:szCs w:val="28"/>
        </w:rPr>
        <w:lastRenderedPageBreak/>
        <w:t>3.6.1.2. СТРАНИ ЈЕЗИК – ЕНГЛЕСКИ ЈЕЗИК</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281"/>
        <w:gridCol w:w="8108"/>
      </w:tblGrid>
      <w:tr w:rsidR="003E2404">
        <w:tc>
          <w:tcPr>
            <w:tcW w:w="1277" w:type="dxa"/>
            <w:tcBorders>
              <w:top w:val="inset" w:sz="6" w:space="0" w:color="000000"/>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Назив предмета</w:t>
            </w:r>
          </w:p>
        </w:tc>
        <w:tc>
          <w:tcPr>
            <w:tcW w:w="8082" w:type="dxa"/>
            <w:tcBorders>
              <w:top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sz w:val="28"/>
                <w:szCs w:val="28"/>
              </w:rPr>
              <w:t>СТРАНИ ЈЕЗИК</w:t>
            </w:r>
          </w:p>
        </w:tc>
      </w:tr>
      <w:tr w:rsidR="003E2404">
        <w:tc>
          <w:tcPr>
            <w:tcW w:w="1277" w:type="dxa"/>
            <w:tcBorders>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Циљ </w:t>
            </w:r>
          </w:p>
        </w:tc>
        <w:tc>
          <w:tcPr>
            <w:tcW w:w="8082"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Циљ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w:t>
            </w:r>
            <w:r>
              <w:rPr>
                <w:rFonts w:ascii="Times New Roman" w:hAnsi="Times New Roman" w:cs="Times New Roman"/>
              </w:rPr>
              <w:t xml:space="preserve">ао и према сопственом језику и културном наслеђу. </w:t>
            </w:r>
          </w:p>
        </w:tc>
      </w:tr>
      <w:tr w:rsidR="003E2404">
        <w:tc>
          <w:tcPr>
            <w:tcW w:w="1277" w:type="dxa"/>
            <w:tcBorders>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Разред </w:t>
            </w:r>
          </w:p>
        </w:tc>
        <w:tc>
          <w:tcPr>
            <w:tcW w:w="8082" w:type="dxa"/>
            <w:tcBorders>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 xml:space="preserve">Шести </w:t>
            </w:r>
          </w:p>
        </w:tc>
      </w:tr>
      <w:tr w:rsidR="003E2404">
        <w:tc>
          <w:tcPr>
            <w:tcW w:w="1277" w:type="dxa"/>
            <w:tcBorders>
              <w:left w:val="inset" w:sz="6" w:space="0" w:color="000000"/>
              <w:bottom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Годишњи фонд часова</w:t>
            </w:r>
          </w:p>
        </w:tc>
        <w:tc>
          <w:tcPr>
            <w:tcW w:w="8082" w:type="dxa"/>
            <w:tcBorders>
              <w:bottom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72</w:t>
            </w:r>
            <w:r>
              <w:rPr>
                <w:rFonts w:ascii="Times New Roman" w:hAnsi="Times New Roman" w:cs="Times New Roman"/>
              </w:rPr>
              <w:t xml:space="preserve"> </w:t>
            </w:r>
          </w:p>
        </w:tc>
      </w:tr>
    </w:tbl>
    <w:p w:rsidR="003E2404" w:rsidRDefault="003E2404">
      <w:pPr>
        <w:jc w:val="both"/>
        <w:rPr>
          <w:rFonts w:ascii="Times New Roman" w:hAnsi="Times New Roman" w:cs="Times New Roman"/>
          <w:vanish/>
        </w:rPr>
      </w:pP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3259"/>
        <w:gridCol w:w="2254"/>
        <w:gridCol w:w="3876"/>
      </w:tblGrid>
      <w:tr w:rsidR="003E2404">
        <w:tc>
          <w:tcPr>
            <w:tcW w:w="3249" w:type="dxa"/>
            <w:tcBorders>
              <w:top w:val="inset" w:sz="6" w:space="0" w:color="000000"/>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По завршетку разреда ученик ће бити у стању да::</w:t>
            </w:r>
          </w:p>
        </w:tc>
        <w:tc>
          <w:tcPr>
            <w:tcW w:w="2247" w:type="dxa"/>
            <w:tcBorders>
              <w:top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КОМУНИКАТИВНЕ ФУНКЦИЈЕ</w:t>
            </w:r>
            <w:r>
              <w:rPr>
                <w:rFonts w:ascii="Times New Roman" w:hAnsi="Times New Roman" w:cs="Times New Roman"/>
              </w:rPr>
              <w:t xml:space="preserve"> </w:t>
            </w:r>
          </w:p>
        </w:tc>
        <w:tc>
          <w:tcPr>
            <w:tcW w:w="3864" w:type="dxa"/>
            <w:tcBorders>
              <w:top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ЈЕЗИЧКЕ АКТИВНОСТИ</w:t>
            </w:r>
          </w:p>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(у комуникативним функцијама)</w:t>
            </w:r>
          </w:p>
          <w:p w:rsidR="003E2404" w:rsidRDefault="003E2404">
            <w:pPr>
              <w:spacing w:beforeAutospacing="1" w:afterAutospacing="1"/>
              <w:jc w:val="both"/>
              <w:rPr>
                <w:rFonts w:ascii="Times New Roman" w:hAnsi="Times New Roman" w:cs="Times New Roman"/>
              </w:rPr>
            </w:pPr>
          </w:p>
        </w:tc>
      </w:tr>
      <w:tr w:rsidR="003E2404">
        <w:tc>
          <w:tcPr>
            <w:tcW w:w="3249" w:type="dxa"/>
            <w:vMerge w:val="restart"/>
            <w:tcBorders>
              <w:top w:val="single" w:sz="4" w:space="0" w:color="000000"/>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разуме једноставније текстове </w:t>
            </w:r>
            <w:r>
              <w:rPr>
                <w:rFonts w:ascii="Times New Roman" w:hAnsi="Times New Roman" w:cs="Times New Roman"/>
              </w:rPr>
              <w:t>који се односе на поздрављање, представљање и тражење/давање информација личне природе;</w:t>
            </w:r>
          </w:p>
          <w:p w:rsidR="003E2404" w:rsidRDefault="005A0B80">
            <w:pPr>
              <w:jc w:val="both"/>
              <w:rPr>
                <w:rFonts w:ascii="Times New Roman" w:hAnsi="Times New Roman" w:cs="Times New Roman"/>
              </w:rPr>
            </w:pPr>
            <w:r>
              <w:rPr>
                <w:rFonts w:ascii="Times New Roman" w:hAnsi="Times New Roman" w:cs="Times New Roman"/>
              </w:rPr>
              <w:t>– поздрави и отпоздрави, представи себе и другог користећи једноставнија језичка средства;</w:t>
            </w:r>
          </w:p>
          <w:p w:rsidR="003E2404" w:rsidRDefault="005A0B80">
            <w:pPr>
              <w:jc w:val="both"/>
              <w:rPr>
                <w:rFonts w:ascii="Times New Roman" w:hAnsi="Times New Roman" w:cs="Times New Roman"/>
              </w:rPr>
            </w:pPr>
            <w:r>
              <w:rPr>
                <w:rFonts w:ascii="Times New Roman" w:hAnsi="Times New Roman" w:cs="Times New Roman"/>
              </w:rPr>
              <w:t xml:space="preserve">– размени једноставније информације личне природе; </w:t>
            </w:r>
          </w:p>
          <w:p w:rsidR="003E2404" w:rsidRDefault="005A0B80">
            <w:pPr>
              <w:jc w:val="both"/>
              <w:rPr>
                <w:rFonts w:ascii="Times New Roman" w:hAnsi="Times New Roman" w:cs="Times New Roman"/>
              </w:rPr>
            </w:pPr>
            <w:r>
              <w:rPr>
                <w:rFonts w:ascii="Times New Roman" w:hAnsi="Times New Roman" w:cs="Times New Roman"/>
              </w:rPr>
              <w:t>– у неколико везаних иска</w:t>
            </w:r>
            <w:r>
              <w:rPr>
                <w:rFonts w:ascii="Times New Roman" w:hAnsi="Times New Roman" w:cs="Times New Roman"/>
              </w:rPr>
              <w:t>за саопшти информације о себи и другима;</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текстове који се односе на опис особа, биљака, животиња, предмета, места, појава, радњи, стања и збивања;</w:t>
            </w:r>
          </w:p>
          <w:p w:rsidR="003E2404" w:rsidRDefault="005A0B80">
            <w:pPr>
              <w:jc w:val="both"/>
              <w:rPr>
                <w:rFonts w:ascii="Times New Roman" w:hAnsi="Times New Roman" w:cs="Times New Roman"/>
              </w:rPr>
            </w:pPr>
            <w:r>
              <w:rPr>
                <w:rFonts w:ascii="Times New Roman" w:hAnsi="Times New Roman" w:cs="Times New Roman"/>
              </w:rPr>
              <w:t>– опише и упореди жива бића, предмете, места, појаве, радње, стања и збивања користећи</w:t>
            </w:r>
            <w:r>
              <w:rPr>
                <w:rFonts w:ascii="Times New Roman" w:hAnsi="Times New Roman" w:cs="Times New Roman"/>
              </w:rPr>
              <w:t xml:space="preserve"> једноставнија језичка средства;</w:t>
            </w:r>
          </w:p>
          <w:p w:rsidR="003E2404" w:rsidRDefault="005A0B80">
            <w:pPr>
              <w:jc w:val="both"/>
              <w:rPr>
                <w:rFonts w:ascii="Times New Roman" w:hAnsi="Times New Roman" w:cs="Times New Roman"/>
              </w:rPr>
            </w:pPr>
            <w:r>
              <w:rPr>
                <w:rFonts w:ascii="Times New Roman" w:hAnsi="Times New Roman" w:cs="Times New Roman"/>
              </w:rPr>
              <w:t xml:space="preserve">– разуме једноставније предлоге, савете и позиве на заједничке активности и одговори на њих уз </w:t>
            </w:r>
            <w:r>
              <w:rPr>
                <w:rFonts w:ascii="Times New Roman" w:hAnsi="Times New Roman" w:cs="Times New Roman"/>
              </w:rPr>
              <w:lastRenderedPageBreak/>
              <w:t xml:space="preserve">одговарајуће образложење; </w:t>
            </w:r>
          </w:p>
          <w:p w:rsidR="003E2404" w:rsidRDefault="005A0B80">
            <w:pPr>
              <w:jc w:val="both"/>
              <w:rPr>
                <w:rFonts w:ascii="Times New Roman" w:hAnsi="Times New Roman" w:cs="Times New Roman"/>
              </w:rPr>
            </w:pPr>
            <w:r>
              <w:rPr>
                <w:rFonts w:ascii="Times New Roman" w:hAnsi="Times New Roman" w:cs="Times New Roman"/>
              </w:rPr>
              <w:t>– упути предлоге, савете и позиве на заједничке активности користећи ситуационо прикладне комуникацио</w:t>
            </w:r>
            <w:r>
              <w:rPr>
                <w:rFonts w:ascii="Times New Roman" w:hAnsi="Times New Roman" w:cs="Times New Roman"/>
              </w:rPr>
              <w:t>не моделе;</w:t>
            </w:r>
          </w:p>
          <w:p w:rsidR="003E2404" w:rsidRDefault="005A0B80">
            <w:pPr>
              <w:jc w:val="both"/>
              <w:rPr>
                <w:rFonts w:ascii="Times New Roman" w:hAnsi="Times New Roman" w:cs="Times New Roman"/>
              </w:rPr>
            </w:pPr>
            <w:r>
              <w:rPr>
                <w:rFonts w:ascii="Times New Roman" w:hAnsi="Times New Roman" w:cs="Times New Roman"/>
              </w:rPr>
              <w:t>– затражи и пружи додатне информације у вези са предлозима, саветима и позивима на заједничке активности;</w:t>
            </w:r>
          </w:p>
          <w:p w:rsidR="003E2404" w:rsidRDefault="005A0B80">
            <w:pPr>
              <w:jc w:val="both"/>
              <w:rPr>
                <w:rFonts w:ascii="Times New Roman" w:hAnsi="Times New Roman" w:cs="Times New Roman"/>
              </w:rPr>
            </w:pPr>
            <w:r>
              <w:rPr>
                <w:rFonts w:ascii="Times New Roman" w:hAnsi="Times New Roman" w:cs="Times New Roman"/>
              </w:rPr>
              <w:t>– разуме уобичајене молбе и захтеве и реагује на њих;</w:t>
            </w:r>
          </w:p>
          <w:p w:rsidR="003E2404" w:rsidRDefault="005A0B80">
            <w:pPr>
              <w:jc w:val="both"/>
              <w:rPr>
                <w:rFonts w:ascii="Times New Roman" w:hAnsi="Times New Roman" w:cs="Times New Roman"/>
              </w:rPr>
            </w:pPr>
            <w:r>
              <w:rPr>
                <w:rFonts w:ascii="Times New Roman" w:hAnsi="Times New Roman" w:cs="Times New Roman"/>
              </w:rPr>
              <w:t>– упути уобичајене молбе и захтеве;</w:t>
            </w:r>
          </w:p>
          <w:p w:rsidR="003E2404" w:rsidRDefault="005A0B80">
            <w:pPr>
              <w:jc w:val="both"/>
              <w:rPr>
                <w:rFonts w:ascii="Times New Roman" w:hAnsi="Times New Roman" w:cs="Times New Roman"/>
              </w:rPr>
            </w:pPr>
            <w:r>
              <w:rPr>
                <w:rFonts w:ascii="Times New Roman" w:hAnsi="Times New Roman" w:cs="Times New Roman"/>
              </w:rPr>
              <w:t>– честита, захвали се и извини се користећи једно</w:t>
            </w:r>
            <w:r>
              <w:rPr>
                <w:rFonts w:ascii="Times New Roman" w:hAnsi="Times New Roman" w:cs="Times New Roman"/>
              </w:rPr>
              <w:t>ставнија језичка средства;</w:t>
            </w:r>
          </w:p>
          <w:p w:rsidR="003E2404" w:rsidRDefault="005A0B80">
            <w:pPr>
              <w:jc w:val="both"/>
              <w:rPr>
                <w:rFonts w:ascii="Times New Roman" w:hAnsi="Times New Roman" w:cs="Times New Roman"/>
              </w:rPr>
            </w:pPr>
            <w:r>
              <w:rPr>
                <w:rFonts w:ascii="Times New Roman" w:hAnsi="Times New Roman" w:cs="Times New Roman"/>
              </w:rPr>
              <w:t xml:space="preserve">– разуме и следи једноставнија упутства у вези с уобичајеним ситуацијама из свакодневног живота; </w:t>
            </w:r>
          </w:p>
          <w:p w:rsidR="003E2404" w:rsidRDefault="005A0B80">
            <w:pPr>
              <w:jc w:val="both"/>
              <w:rPr>
                <w:rFonts w:ascii="Times New Roman" w:hAnsi="Times New Roman" w:cs="Times New Roman"/>
              </w:rPr>
            </w:pPr>
            <w:r>
              <w:rPr>
                <w:rFonts w:ascii="Times New Roman" w:hAnsi="Times New Roman" w:cs="Times New Roman"/>
              </w:rPr>
              <w:t>– пружи једноставнија упутства у вези с уобичајеним ситуацијама из свакодневног живота;</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текстове у којима се</w:t>
            </w:r>
            <w:r>
              <w:rPr>
                <w:rFonts w:ascii="Times New Roman" w:hAnsi="Times New Roman" w:cs="Times New Roman"/>
              </w:rPr>
              <w:t xml:space="preserve"> описују радње и ситуације у садашњости;</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текстове у којима се описују способности и умећа;</w:t>
            </w:r>
          </w:p>
          <w:p w:rsidR="003E2404" w:rsidRDefault="005A0B80">
            <w:pPr>
              <w:jc w:val="both"/>
              <w:rPr>
                <w:rFonts w:ascii="Times New Roman" w:hAnsi="Times New Roman" w:cs="Times New Roman"/>
              </w:rPr>
            </w:pPr>
            <w:r>
              <w:rPr>
                <w:rFonts w:ascii="Times New Roman" w:hAnsi="Times New Roman" w:cs="Times New Roman"/>
              </w:rPr>
              <w:t>– размени појединачне информације и/или неколико информација у низу које се односе на радње у садашњости;</w:t>
            </w:r>
          </w:p>
          <w:p w:rsidR="003E2404" w:rsidRDefault="005A0B80">
            <w:pPr>
              <w:jc w:val="both"/>
              <w:rPr>
                <w:rFonts w:ascii="Times New Roman" w:hAnsi="Times New Roman" w:cs="Times New Roman"/>
              </w:rPr>
            </w:pPr>
            <w:r>
              <w:rPr>
                <w:rFonts w:ascii="Times New Roman" w:hAnsi="Times New Roman" w:cs="Times New Roman"/>
              </w:rPr>
              <w:t>– опише радње, способности и умећа к</w:t>
            </w:r>
            <w:r>
              <w:rPr>
                <w:rFonts w:ascii="Times New Roman" w:hAnsi="Times New Roman" w:cs="Times New Roman"/>
              </w:rPr>
              <w:t>ористећи неколико везаних исказа;</w:t>
            </w:r>
          </w:p>
          <w:p w:rsidR="003E2404" w:rsidRDefault="005A0B80">
            <w:pPr>
              <w:jc w:val="both"/>
              <w:rPr>
                <w:rFonts w:ascii="Times New Roman" w:hAnsi="Times New Roman" w:cs="Times New Roman"/>
              </w:rPr>
            </w:pPr>
            <w:r>
              <w:rPr>
                <w:rFonts w:ascii="Times New Roman" w:hAnsi="Times New Roman" w:cs="Times New Roman"/>
              </w:rPr>
              <w:t xml:space="preserve">– разуме једноставније текстове у којима се описују искуства, догађаји и способности у </w:t>
            </w:r>
            <w:r>
              <w:rPr>
                <w:rFonts w:ascii="Times New Roman" w:hAnsi="Times New Roman" w:cs="Times New Roman"/>
              </w:rPr>
              <w:lastRenderedPageBreak/>
              <w:t>прошлости;</w:t>
            </w:r>
          </w:p>
          <w:p w:rsidR="003E2404" w:rsidRDefault="005A0B80">
            <w:pPr>
              <w:jc w:val="both"/>
              <w:rPr>
                <w:rFonts w:ascii="Times New Roman" w:hAnsi="Times New Roman" w:cs="Times New Roman"/>
              </w:rPr>
            </w:pPr>
            <w:r>
              <w:rPr>
                <w:rFonts w:ascii="Times New Roman" w:hAnsi="Times New Roman" w:cs="Times New Roman"/>
              </w:rPr>
              <w:t>– размени појединачне информације и/или неколико информација у низу о искуствима, догађајима и способностима у прошлости;</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опише у неколико краћих, везаних исказа искуства, догађај из прошлости;</w:t>
            </w:r>
          </w:p>
          <w:p w:rsidR="003E2404" w:rsidRDefault="005A0B80">
            <w:pPr>
              <w:jc w:val="both"/>
              <w:rPr>
                <w:rFonts w:ascii="Times New Roman" w:hAnsi="Times New Roman" w:cs="Times New Roman"/>
              </w:rPr>
            </w:pPr>
            <w:r>
              <w:rPr>
                <w:rFonts w:ascii="Times New Roman" w:hAnsi="Times New Roman" w:cs="Times New Roman"/>
              </w:rPr>
              <w:t>– опише неки историјски догађај, историјску личност и сл.</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исказе који се односе на одлуке, обећања, планове, намере и предвиђања и реагује на њих;</w:t>
            </w:r>
          </w:p>
          <w:p w:rsidR="003E2404" w:rsidRDefault="005A0B80">
            <w:pPr>
              <w:jc w:val="both"/>
              <w:rPr>
                <w:rFonts w:ascii="Times New Roman" w:hAnsi="Times New Roman" w:cs="Times New Roman"/>
              </w:rPr>
            </w:pPr>
            <w:r>
              <w:rPr>
                <w:rFonts w:ascii="Times New Roman" w:hAnsi="Times New Roman" w:cs="Times New Roman"/>
              </w:rPr>
              <w:t>– размени једн</w:t>
            </w:r>
            <w:r>
              <w:rPr>
                <w:rFonts w:ascii="Times New Roman" w:hAnsi="Times New Roman" w:cs="Times New Roman"/>
              </w:rPr>
              <w:t>оставније исказе у вези са обећањима, одлукама, плановима, намерама и предвиђањима;</w:t>
            </w:r>
          </w:p>
          <w:p w:rsidR="003E2404" w:rsidRDefault="005A0B80">
            <w:pPr>
              <w:jc w:val="both"/>
              <w:rPr>
                <w:rFonts w:ascii="Times New Roman" w:hAnsi="Times New Roman" w:cs="Times New Roman"/>
              </w:rPr>
            </w:pPr>
            <w:r>
              <w:rPr>
                <w:rFonts w:ascii="Times New Roman" w:hAnsi="Times New Roman" w:cs="Times New Roman"/>
              </w:rPr>
              <w:t>– саопшти шта он/она или неко други планира, намерава, предвиђа;</w:t>
            </w:r>
          </w:p>
          <w:p w:rsidR="003E2404" w:rsidRDefault="005A0B80">
            <w:pPr>
              <w:jc w:val="both"/>
              <w:rPr>
                <w:rFonts w:ascii="Times New Roman" w:hAnsi="Times New Roman" w:cs="Times New Roman"/>
              </w:rPr>
            </w:pPr>
            <w:r>
              <w:rPr>
                <w:rFonts w:ascii="Times New Roman" w:hAnsi="Times New Roman" w:cs="Times New Roman"/>
              </w:rPr>
              <w:t>– разуме уобичајене изразе у вези са жељама, интересовањима, потребама, осетима и осећањима и реагује на њи</w:t>
            </w:r>
            <w:r>
              <w:rPr>
                <w:rFonts w:ascii="Times New Roman" w:hAnsi="Times New Roman" w:cs="Times New Roman"/>
              </w:rPr>
              <w:t>х;</w:t>
            </w:r>
          </w:p>
          <w:p w:rsidR="003E2404" w:rsidRDefault="005A0B80">
            <w:pPr>
              <w:jc w:val="both"/>
              <w:rPr>
                <w:rFonts w:ascii="Times New Roman" w:hAnsi="Times New Roman" w:cs="Times New Roman"/>
              </w:rPr>
            </w:pPr>
            <w:r>
              <w:rPr>
                <w:rFonts w:ascii="Times New Roman" w:hAnsi="Times New Roman" w:cs="Times New Roman"/>
              </w:rPr>
              <w:t>– изрази жеље, интересовања, потребе, осете и осећања једноставнијим језичким средствима;</w:t>
            </w:r>
          </w:p>
          <w:p w:rsidR="003E2404" w:rsidRDefault="005A0B80">
            <w:pPr>
              <w:jc w:val="both"/>
              <w:rPr>
                <w:rFonts w:ascii="Times New Roman" w:hAnsi="Times New Roman" w:cs="Times New Roman"/>
              </w:rPr>
            </w:pPr>
            <w:r>
              <w:rPr>
                <w:rFonts w:ascii="Times New Roman" w:hAnsi="Times New Roman" w:cs="Times New Roman"/>
              </w:rPr>
              <w:t>– разуме једноставнија питања која се односе на оријентацију/положај предмета и бића у простору и правац кретања и одговори на њих;</w:t>
            </w:r>
          </w:p>
          <w:p w:rsidR="003E2404" w:rsidRDefault="005A0B80">
            <w:pPr>
              <w:jc w:val="both"/>
              <w:rPr>
                <w:rFonts w:ascii="Times New Roman" w:hAnsi="Times New Roman" w:cs="Times New Roman"/>
              </w:rPr>
            </w:pPr>
            <w:r>
              <w:rPr>
                <w:rFonts w:ascii="Times New Roman" w:hAnsi="Times New Roman" w:cs="Times New Roman"/>
              </w:rPr>
              <w:t>– затражи и разуме обавештења о</w:t>
            </w:r>
            <w:r>
              <w:rPr>
                <w:rFonts w:ascii="Times New Roman" w:hAnsi="Times New Roman" w:cs="Times New Roman"/>
              </w:rPr>
              <w:t xml:space="preserve"> оријентацији/положају предмета и бића у простору и правцу кретања; </w:t>
            </w:r>
          </w:p>
          <w:p w:rsidR="003E2404" w:rsidRDefault="005A0B80">
            <w:pPr>
              <w:jc w:val="both"/>
              <w:rPr>
                <w:rFonts w:ascii="Times New Roman" w:hAnsi="Times New Roman" w:cs="Times New Roman"/>
              </w:rPr>
            </w:pPr>
            <w:r>
              <w:rPr>
                <w:rFonts w:ascii="Times New Roman" w:hAnsi="Times New Roman" w:cs="Times New Roman"/>
              </w:rPr>
              <w:t xml:space="preserve">– опише правац кретања и </w:t>
            </w:r>
            <w:r>
              <w:rPr>
                <w:rFonts w:ascii="Times New Roman" w:hAnsi="Times New Roman" w:cs="Times New Roman"/>
              </w:rPr>
              <w:lastRenderedPageBreak/>
              <w:t>просторне односе једноставним, везаним исказима;</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забране, правила понашања, своје и туђе обавезе и реагује на њих;</w:t>
            </w:r>
          </w:p>
          <w:p w:rsidR="003E2404" w:rsidRDefault="005A0B80">
            <w:pPr>
              <w:jc w:val="both"/>
              <w:rPr>
                <w:rFonts w:ascii="Times New Roman" w:hAnsi="Times New Roman" w:cs="Times New Roman"/>
              </w:rPr>
            </w:pPr>
            <w:r>
              <w:rPr>
                <w:rFonts w:ascii="Times New Roman" w:hAnsi="Times New Roman" w:cs="Times New Roman"/>
              </w:rPr>
              <w:t xml:space="preserve">– размени једноставније </w:t>
            </w:r>
            <w:r>
              <w:rPr>
                <w:rFonts w:ascii="Times New Roman" w:hAnsi="Times New Roman" w:cs="Times New Roman"/>
              </w:rPr>
              <w:t>информације које се односе на забране и правила понашања у школи и на јавном месту, као и на своје и туђе обавезе;</w:t>
            </w:r>
          </w:p>
          <w:p w:rsidR="003E2404" w:rsidRDefault="005A0B80">
            <w:pPr>
              <w:jc w:val="both"/>
              <w:rPr>
                <w:rFonts w:ascii="Times New Roman" w:hAnsi="Times New Roman" w:cs="Times New Roman"/>
              </w:rPr>
            </w:pPr>
            <w:r>
              <w:rPr>
                <w:rFonts w:ascii="Times New Roman" w:hAnsi="Times New Roman" w:cs="Times New Roman"/>
              </w:rPr>
              <w:t>– саопшти правила понашања, забране и листу својих и туђих обавеза користећи одговарајућа језичка средства;</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изразе кој</w:t>
            </w:r>
            <w:r>
              <w:rPr>
                <w:rFonts w:ascii="Times New Roman" w:hAnsi="Times New Roman" w:cs="Times New Roman"/>
              </w:rPr>
              <w:t>и се односе на поседовање и припадност;</w:t>
            </w:r>
          </w:p>
          <w:p w:rsidR="003E2404" w:rsidRDefault="005A0B80">
            <w:pPr>
              <w:jc w:val="both"/>
              <w:rPr>
                <w:rFonts w:ascii="Times New Roman" w:hAnsi="Times New Roman" w:cs="Times New Roman"/>
              </w:rPr>
            </w:pPr>
            <w:r>
              <w:rPr>
                <w:rFonts w:ascii="Times New Roman" w:hAnsi="Times New Roman" w:cs="Times New Roman"/>
              </w:rPr>
              <w:t>– формулише једноставније исказе који се односе на поседовање и припадност;</w:t>
            </w:r>
          </w:p>
        </w:tc>
        <w:tc>
          <w:tcPr>
            <w:tcW w:w="2247" w:type="dxa"/>
            <w:tcBorders>
              <w:top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xml:space="preserve">ПОЗДРАВЉАЊЕ И ПРЕДСТАВЉАЊЕ СЕБЕ И ДРУГИХ И ТРАЖЕЊЕ/ ДАВАЊЕ ОСНОВНИХ ИНФОРМАЦИЈА О СЕБИ И ДРУГИМА </w:t>
            </w:r>
            <w:r>
              <w:rPr>
                <w:rFonts w:ascii="Times New Roman" w:hAnsi="Times New Roman" w:cs="Times New Roman"/>
              </w:rPr>
              <w:tab/>
            </w:r>
          </w:p>
        </w:tc>
        <w:tc>
          <w:tcPr>
            <w:tcW w:w="3864" w:type="dxa"/>
            <w:tcBorders>
              <w:top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једноставнијих текстова </w:t>
            </w:r>
            <w:r>
              <w:rPr>
                <w:rFonts w:ascii="Times New Roman" w:hAnsi="Times New Roman" w:cs="Times New Roman"/>
              </w:rPr>
              <w:t>који се односе на поздрављање и представљање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писано давање информација о себи и тражење и дава</w:t>
            </w:r>
            <w:r>
              <w:rPr>
                <w:rFonts w:ascii="Times New Roman" w:hAnsi="Times New Roman" w:cs="Times New Roman"/>
              </w:rPr>
              <w:t>ње информација о другима.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ОПИСИВАЊЕ БИЋА, ПРЕДМЕТА, МЕСТА, ПОЈАВА, РАДЊИ, СТАЊА И ЗБИВАЊА</w:t>
            </w:r>
          </w:p>
        </w:tc>
        <w:tc>
          <w:tcPr>
            <w:tcW w:w="3864"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једноставнијих текстова који се односе на опис бића, предмета, места, појава, радњи, стања и збивања; усмено и писано описивање/поређење бића, </w:t>
            </w:r>
            <w:r>
              <w:rPr>
                <w:rFonts w:ascii="Times New Roman" w:hAnsi="Times New Roman" w:cs="Times New Roman"/>
              </w:rPr>
              <w:t>предмета, појава и места.</w:t>
            </w:r>
          </w:p>
          <w:p w:rsidR="003E2404" w:rsidRDefault="003E2404">
            <w:pPr>
              <w:spacing w:beforeAutospacing="1" w:afterAutospacing="1"/>
              <w:jc w:val="both"/>
              <w:rPr>
                <w:rFonts w:ascii="Times New Roman" w:hAnsi="Times New Roman" w:cs="Times New Roman"/>
              </w:rPr>
            </w:pP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ИЗНОШЕЊЕ ПРЕДЛОГА И САВЕТА, УПУЋИВАЊЕ ПОЗИВА ЗА УЧЕШЋЕ У ЗАЈЕДНИЧКОЈ АКТИВНОСТИ И РЕАГОВАЊЕ НА ЊИХ</w:t>
            </w:r>
          </w:p>
        </w:tc>
        <w:tc>
          <w:tcPr>
            <w:tcW w:w="3864" w:type="dxa"/>
            <w:tcBorders>
              <w:top w:val="single" w:sz="4" w:space="0" w:color="000000"/>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једноставнијих текстова који садрже предлоге;</w:t>
            </w:r>
          </w:p>
          <w:p w:rsidR="003E2404" w:rsidRDefault="005A0B80">
            <w:pPr>
              <w:jc w:val="both"/>
              <w:rPr>
                <w:rFonts w:ascii="Times New Roman" w:hAnsi="Times New Roman" w:cs="Times New Roman"/>
              </w:rPr>
            </w:pPr>
            <w:r>
              <w:rPr>
                <w:rFonts w:ascii="Times New Roman" w:hAnsi="Times New Roman" w:cs="Times New Roman"/>
              </w:rPr>
              <w:t xml:space="preserve">усмено и писано преговарање и договарање око предлога и учешћа у </w:t>
            </w:r>
            <w:r>
              <w:rPr>
                <w:rFonts w:ascii="Times New Roman" w:hAnsi="Times New Roman" w:cs="Times New Roman"/>
              </w:rPr>
              <w:t xml:space="preserve">заједничкој активности; писање позивнице за прославу/журку или имејла/СМС-а којим се уговара заједничка активност; прихватање/одбијање предлога, усмено или писано, уз поштовање основних </w:t>
            </w:r>
            <w:r>
              <w:rPr>
                <w:rFonts w:ascii="Times New Roman" w:hAnsi="Times New Roman" w:cs="Times New Roman"/>
              </w:rPr>
              <w:lastRenderedPageBreak/>
              <w:t>норми учтивости и давање одговарајућег оправдања/ зговора.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МОЛБИ, ЗАХТЕВА, ОБАВЕШТЕЊА, ИЗВИЊЕЊА, ЧЕСТИТАЊА И ЗАХВАЛНОСТИ</w:t>
            </w:r>
          </w:p>
        </w:tc>
        <w:tc>
          <w:tcPr>
            <w:tcW w:w="3864"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једноставнијих исказа којима се нешто честита, тражи/нуди помоћ, услуга, обавештње или се изражава извињење, захвалност; усмено и писано честитање, тражење и давање </w:t>
            </w:r>
            <w:r>
              <w:rPr>
                <w:rFonts w:ascii="Times New Roman" w:hAnsi="Times New Roman" w:cs="Times New Roman"/>
              </w:rPr>
              <w:t>обавештења, упућивање молбе за помоћ/услугу и реаговање на њу, изражавање извињења и захвалности.</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РАЗУМЕВАЊЕ И ДАВАЊЕ УПУТСТАВА</w:t>
            </w:r>
          </w:p>
        </w:tc>
        <w:tc>
          <w:tcPr>
            <w:tcW w:w="3864" w:type="dxa"/>
            <w:tcBorders>
              <w:top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текстова који садрже једноставнија упутства (нпр. за израду задатака, пројеката и сл.) с визуелном подршком и</w:t>
            </w:r>
            <w:r>
              <w:rPr>
                <w:rFonts w:ascii="Times New Roman" w:hAnsi="Times New Roman" w:cs="Times New Roman"/>
              </w:rPr>
              <w:t xml:space="preserve"> без ње; усмено и писано давање упутстава.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ОПИСИВАЊЕ РАДЊИ У САДАШЊОСТИ</w:t>
            </w:r>
          </w:p>
        </w:tc>
        <w:tc>
          <w:tcPr>
            <w:tcW w:w="3864" w:type="dxa"/>
            <w:tcBorders>
              <w:top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описа и размењивање исказа у вези са сталним, уобичајеним и тренутним догађајима/активностима и способностима; усмено и писано описивање сталних, уобичајених и </w:t>
            </w:r>
            <w:r>
              <w:rPr>
                <w:rFonts w:ascii="Times New Roman" w:hAnsi="Times New Roman" w:cs="Times New Roman"/>
              </w:rPr>
              <w:t>тренутних догађаја/активности и способности.</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ОПИСИВАЊЕ РАДЊИ У ПРОШЛОСТИ</w:t>
            </w:r>
          </w:p>
        </w:tc>
        <w:tc>
          <w:tcPr>
            <w:tcW w:w="3864" w:type="dxa"/>
            <w:tcBorders>
              <w:top w:val="single" w:sz="4" w:space="0" w:color="000000"/>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описа и усмено и писано размењивање иказа у вези са искуствима, догађајима/активностима и способностима у прошлости; усмено и писано описивање искустава, догађаја/а</w:t>
            </w:r>
            <w:r>
              <w:rPr>
                <w:rFonts w:ascii="Times New Roman" w:hAnsi="Times New Roman" w:cs="Times New Roman"/>
              </w:rPr>
              <w:t xml:space="preserve">ктивности и способности у прошлости; израда и презентација </w:t>
            </w:r>
          </w:p>
          <w:p w:rsidR="003E2404" w:rsidRDefault="005A0B80">
            <w:pPr>
              <w:jc w:val="both"/>
              <w:rPr>
                <w:rFonts w:ascii="Times New Roman" w:hAnsi="Times New Roman" w:cs="Times New Roman"/>
              </w:rPr>
            </w:pPr>
            <w:r>
              <w:rPr>
                <w:rFonts w:ascii="Times New Roman" w:hAnsi="Times New Roman" w:cs="Times New Roman"/>
              </w:rPr>
              <w:t>пројеката о историјским догађајима, личностима и сл.</w:t>
            </w:r>
          </w:p>
        </w:tc>
      </w:tr>
      <w:tr w:rsidR="003E2404">
        <w:trPr>
          <w:trHeight w:val="1747"/>
        </w:trPr>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ОПИСИВАЊЕ БУДУЋИХ РАДЊИ (ПЛАНОВА, НАМЕРА, ПРЕДВИЂАЊА)</w:t>
            </w:r>
          </w:p>
        </w:tc>
        <w:tc>
          <w:tcPr>
            <w:tcW w:w="3864"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краћих текстова у вези са одлукама, плановима, намерама и </w:t>
            </w:r>
            <w:r>
              <w:rPr>
                <w:rFonts w:ascii="Times New Roman" w:hAnsi="Times New Roman" w:cs="Times New Roman"/>
              </w:rPr>
              <w:t>предвиђањима; усмено и писано договарање/извештавање о одлукама, плановима, намерама и предвиђањима.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ИСКАЗИВАЊЕ ЖЕЉА, ИНТЕРЕСОВАЊА, ПОТРЕБА, ОСЕТА И </w:t>
            </w:r>
            <w:r>
              <w:rPr>
                <w:rFonts w:ascii="Times New Roman" w:hAnsi="Times New Roman" w:cs="Times New Roman"/>
              </w:rPr>
              <w:lastRenderedPageBreak/>
              <w:t>ОСЕЋАЊА</w:t>
            </w:r>
          </w:p>
        </w:tc>
        <w:tc>
          <w:tcPr>
            <w:tcW w:w="3864" w:type="dxa"/>
            <w:tcBorders>
              <w:top w:val="single" w:sz="4" w:space="0" w:color="000000"/>
              <w:bottom w:val="single" w:sz="4"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 xml:space="preserve">Слушање и читање исказа у вези са жељама, интересовањима, потребама, осетима и осећањима; усмено </w:t>
            </w:r>
            <w:r>
              <w:rPr>
                <w:rFonts w:ascii="Times New Roman" w:hAnsi="Times New Roman" w:cs="Times New Roman"/>
              </w:rPr>
              <w:t xml:space="preserve">и писано договарање у вези са задовољавањем </w:t>
            </w:r>
            <w:r>
              <w:rPr>
                <w:rFonts w:ascii="Times New Roman" w:hAnsi="Times New Roman" w:cs="Times New Roman"/>
              </w:rPr>
              <w:lastRenderedPageBreak/>
              <w:t>жеља и потреба; предлагање решења у вези са осетима и потребама; усмено и писано исказивање својих осећања и реаговање на туђа.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ИСКАЗИВАЊЕ ПРОСТОРНИХ ОДНОСА И УПУТСТАВА ЗА ОРИЈЕНТАЦИЈУ У ПРОСТОРУ</w:t>
            </w:r>
          </w:p>
        </w:tc>
        <w:tc>
          <w:tcPr>
            <w:tcW w:w="3864" w:type="dxa"/>
            <w:tcBorders>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w:t>
            </w:r>
            <w:r>
              <w:rPr>
                <w:rFonts w:ascii="Times New Roman" w:hAnsi="Times New Roman" w:cs="Times New Roman"/>
              </w:rPr>
              <w:t>читање једноставнијих текстова у вези са смером кретања и специфичнијим просторним односима; усмено и писано размењивање информација у вези са смером кретања и просторним односима; усмено и писано описивање смера кретања и просторних односа.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 xml:space="preserve">ИЗРИЦАЊЕ </w:t>
            </w:r>
            <w:r>
              <w:rPr>
                <w:rFonts w:ascii="Times New Roman" w:hAnsi="Times New Roman" w:cs="Times New Roman"/>
              </w:rPr>
              <w:t>ДОЗВОЛА, ЗАБРАНА, ПРАВИЛА ПОНАШАЊА И ОБАВЕЗА</w:t>
            </w:r>
          </w:p>
        </w:tc>
        <w:tc>
          <w:tcPr>
            <w:tcW w:w="3864" w:type="dxa"/>
            <w:tcBorders>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једноставнијих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w:t>
            </w:r>
            <w:r>
              <w:rPr>
                <w:rFonts w:ascii="Times New Roman" w:hAnsi="Times New Roman" w:cs="Times New Roman"/>
              </w:rPr>
              <w:t>забрана, правила понашања и обавеза..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ПРИПАДАЊА И ПОСЕДОВАЊА</w:t>
            </w:r>
          </w:p>
        </w:tc>
        <w:tc>
          <w:tcPr>
            <w:tcW w:w="3864" w:type="dxa"/>
            <w:tcBorders>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једноставнијих текстова с исказима у којима се говори шта неко има/нема или чије је нешто; постављање питања у вези са припадањем и одговарање на њих.</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Д</w:t>
            </w:r>
            <w:r>
              <w:rPr>
                <w:rFonts w:ascii="Times New Roman" w:hAnsi="Times New Roman" w:cs="Times New Roman"/>
              </w:rPr>
              <w:t>ОПАДАЊА И НЕДОПАДАЊА</w:t>
            </w:r>
          </w:p>
        </w:tc>
        <w:tc>
          <w:tcPr>
            <w:tcW w:w="3864" w:type="dxa"/>
            <w:tcBorders>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једноставнијих текстова који се односе на изражавање допадања/неподања; усмено и писано изражавање допадања/недопадања.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tcBorders>
              <w:top w:val="single" w:sz="4" w:space="0" w:color="000000"/>
              <w:bottom w:val="single" w:sz="4"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t>ИЗРАЖАВАЊЕ МИШЉЕЊА</w:t>
            </w:r>
          </w:p>
        </w:tc>
        <w:tc>
          <w:tcPr>
            <w:tcW w:w="3864" w:type="dxa"/>
            <w:tcBorders>
              <w:bottom w:val="single" w:sz="4"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xml:space="preserve">Слушање и читање једноставнијих текстова у вези са тражењем мишљења и </w:t>
            </w:r>
            <w:r>
              <w:rPr>
                <w:rFonts w:ascii="Times New Roman" w:hAnsi="Times New Roman" w:cs="Times New Roman"/>
              </w:rPr>
              <w:t>изражавањем слагања/неслагања; усмено и писано тражење мишљења и изражавање слагања и неслагања.</w:t>
            </w:r>
          </w:p>
        </w:tc>
      </w:tr>
      <w:tr w:rsidR="003E2404">
        <w:tc>
          <w:tcPr>
            <w:tcW w:w="3249" w:type="dxa"/>
            <w:vMerge/>
            <w:tcBorders>
              <w:left w:val="inset" w:sz="6" w:space="0" w:color="000000"/>
            </w:tcBorders>
            <w:shd w:val="clear" w:color="auto" w:fill="auto"/>
            <w:vAlign w:val="center"/>
          </w:tcPr>
          <w:p w:rsidR="003E2404" w:rsidRDefault="003E2404">
            <w:pPr>
              <w:jc w:val="both"/>
              <w:rPr>
                <w:rFonts w:ascii="Times New Roman" w:hAnsi="Times New Roman" w:cs="Times New Roman"/>
              </w:rPr>
            </w:pPr>
          </w:p>
        </w:tc>
        <w:tc>
          <w:tcPr>
            <w:tcW w:w="2247" w:type="dxa"/>
            <w:shd w:val="clear" w:color="auto" w:fill="auto"/>
            <w:vAlign w:val="center"/>
          </w:tcPr>
          <w:p w:rsidR="003E2404" w:rsidRDefault="003E2404">
            <w:pPr>
              <w:jc w:val="both"/>
              <w:rPr>
                <w:rFonts w:ascii="Times New Roman" w:hAnsi="Times New Roman" w:cs="Times New Roman"/>
              </w:rPr>
            </w:pPr>
          </w:p>
        </w:tc>
        <w:tc>
          <w:tcPr>
            <w:tcW w:w="3864" w:type="dxa"/>
            <w:tcBorders>
              <w:right w:val="inset" w:sz="6" w:space="0" w:color="000000"/>
            </w:tcBorders>
            <w:shd w:val="clear" w:color="auto" w:fill="auto"/>
            <w:vAlign w:val="center"/>
          </w:tcPr>
          <w:p w:rsidR="003E2404" w:rsidRDefault="003E2404">
            <w:pPr>
              <w:jc w:val="both"/>
              <w:rPr>
                <w:rFonts w:ascii="Times New Roman" w:hAnsi="Times New Roman" w:cs="Times New Roman"/>
                <w:sz w:val="20"/>
                <w:szCs w:val="20"/>
              </w:rPr>
            </w:pPr>
          </w:p>
        </w:tc>
      </w:tr>
      <w:tr w:rsidR="003E2404">
        <w:tc>
          <w:tcPr>
            <w:tcW w:w="3249" w:type="dxa"/>
            <w:tcBorders>
              <w:left w:val="inset" w:sz="6" w:space="0" w:color="000000"/>
              <w:bottom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lastRenderedPageBreak/>
              <w:t>– пита и каже шта неко има/нема и чије је нешто;</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исказе који се односе на изражавање допадања и недопадања и реагује на њих;</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изрази допадање и недопадање уз једноставно образложење;</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исказе којима се тражи мишљење и реагује на њих;</w:t>
            </w:r>
          </w:p>
          <w:p w:rsidR="003E2404" w:rsidRDefault="005A0B80">
            <w:pPr>
              <w:jc w:val="both"/>
              <w:rPr>
                <w:rFonts w:ascii="Times New Roman" w:hAnsi="Times New Roman" w:cs="Times New Roman"/>
              </w:rPr>
            </w:pPr>
            <w:r>
              <w:rPr>
                <w:rFonts w:ascii="Times New Roman" w:hAnsi="Times New Roman" w:cs="Times New Roman"/>
              </w:rPr>
              <w:t>– изражава мишљење, слагање/неслагање и даје кратко образложење;</w:t>
            </w:r>
          </w:p>
          <w:p w:rsidR="003E2404" w:rsidRDefault="005A0B80">
            <w:pPr>
              <w:jc w:val="both"/>
              <w:rPr>
                <w:rFonts w:ascii="Times New Roman" w:hAnsi="Times New Roman" w:cs="Times New Roman"/>
              </w:rPr>
            </w:pPr>
            <w:r>
              <w:rPr>
                <w:rFonts w:ascii="Times New Roman" w:hAnsi="Times New Roman" w:cs="Times New Roman"/>
              </w:rPr>
              <w:t>– разуме једноставније изразе који се односе на количину и цен</w:t>
            </w:r>
            <w:r>
              <w:rPr>
                <w:rFonts w:ascii="Times New Roman" w:hAnsi="Times New Roman" w:cs="Times New Roman"/>
              </w:rPr>
              <w:t>у;</w:t>
            </w:r>
          </w:p>
          <w:p w:rsidR="003E2404" w:rsidRDefault="005A0B80">
            <w:pPr>
              <w:jc w:val="both"/>
              <w:rPr>
                <w:rFonts w:ascii="Times New Roman" w:hAnsi="Times New Roman" w:cs="Times New Roman"/>
              </w:rPr>
            </w:pPr>
            <w:r>
              <w:rPr>
                <w:rFonts w:ascii="Times New Roman" w:hAnsi="Times New Roman" w:cs="Times New Roman"/>
              </w:rPr>
              <w:t xml:space="preserve">– пита и саопшти колико нечега има/нема, користећи </w:t>
            </w:r>
            <w:r>
              <w:rPr>
                <w:rFonts w:ascii="Times New Roman" w:hAnsi="Times New Roman" w:cs="Times New Roman"/>
              </w:rPr>
              <w:lastRenderedPageBreak/>
              <w:t>једноставнија језичка средства;</w:t>
            </w:r>
          </w:p>
          <w:p w:rsidR="003E2404" w:rsidRDefault="005A0B80">
            <w:pPr>
              <w:jc w:val="both"/>
              <w:rPr>
                <w:rFonts w:ascii="Times New Roman" w:hAnsi="Times New Roman" w:cs="Times New Roman"/>
              </w:rPr>
            </w:pPr>
            <w:r>
              <w:rPr>
                <w:rFonts w:ascii="Times New Roman" w:hAnsi="Times New Roman" w:cs="Times New Roman"/>
              </w:rPr>
              <w:t>– пита/каже/израчуна колико нешто кошта.</w:t>
            </w:r>
          </w:p>
        </w:tc>
        <w:tc>
          <w:tcPr>
            <w:tcW w:w="2247" w:type="dxa"/>
            <w:tcBorders>
              <w:top w:val="single" w:sz="4" w:space="0" w:color="000000"/>
              <w:bottom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rPr>
              <w:lastRenderedPageBreak/>
              <w:t>ИЗРАЖАВАЊЕ КОЛИЧИНЕ, БРОЈЕВА И ЦЕНА</w:t>
            </w:r>
          </w:p>
        </w:tc>
        <w:tc>
          <w:tcPr>
            <w:tcW w:w="3864" w:type="dxa"/>
            <w:tcBorders>
              <w:top w:val="single" w:sz="4" w:space="0" w:color="000000"/>
              <w:bottom w:val="inset" w:sz="6"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Слушање и читање једноставнијих текстова који говоре о количини и цени; постављање питања у в</w:t>
            </w:r>
            <w:r>
              <w:rPr>
                <w:rFonts w:ascii="Times New Roman" w:hAnsi="Times New Roman" w:cs="Times New Roman"/>
              </w:rPr>
              <w:t>ези с количином и ценом и одговарање на њих, усмено и писано; слушање и читање текстова на теме поруџбине у ресторану, куповине, играње улога (у ресторану, у продавници, у кухињи …); записивање и рачунање цена.</w:t>
            </w:r>
          </w:p>
          <w:p w:rsidR="003E2404" w:rsidRDefault="003E2404">
            <w:pPr>
              <w:spacing w:beforeAutospacing="1" w:afterAutospacing="1"/>
              <w:jc w:val="both"/>
              <w:rPr>
                <w:rFonts w:ascii="Times New Roman" w:hAnsi="Times New Roman" w:cs="Times New Roman"/>
              </w:rPr>
            </w:pPr>
          </w:p>
        </w:tc>
      </w:tr>
    </w:tbl>
    <w:p w:rsidR="003E2404" w:rsidRDefault="005A0B80">
      <w:pPr>
        <w:jc w:val="both"/>
        <w:rPr>
          <w:rFonts w:ascii="Times New Roman" w:hAnsi="Times New Roman" w:cs="Times New Roman"/>
        </w:rPr>
      </w:pPr>
      <w:r>
        <w:rPr>
          <w:rFonts w:ascii="Times New Roman" w:hAnsi="Times New Roman" w:cs="Times New Roman"/>
        </w:rPr>
        <w:lastRenderedPageBreak/>
        <w:t xml:space="preserve">ТЕМАТСКЕ ОБЛАСТИ У НАСТАВИ СТРАНИХ ЈЕЗИКА ЗА ОСНОВНУ ШКОЛУ – ДРУГИ ЦИКЛУС </w:t>
      </w:r>
    </w:p>
    <w:p w:rsidR="003E2404" w:rsidRDefault="005A0B80">
      <w:pPr>
        <w:jc w:val="both"/>
        <w:rPr>
          <w:rFonts w:ascii="Times New Roman" w:hAnsi="Times New Roman" w:cs="Times New Roman"/>
        </w:rPr>
      </w:pPr>
      <w:r>
        <w:rPr>
          <w:rFonts w:ascii="Times New Roman" w:hAnsi="Times New Roman" w:cs="Times New Roman"/>
        </w:rPr>
        <w:t xml:space="preserve">Напомена: 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w:t>
      </w:r>
      <w:r>
        <w:rPr>
          <w:rFonts w:ascii="Times New Roman" w:hAnsi="Times New Roman" w:cs="Times New Roman"/>
        </w:rPr>
        <w:t>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 у настави страних језика, тако да свака тема представља одре</w:t>
      </w:r>
      <w:r>
        <w:rPr>
          <w:rFonts w:ascii="Times New Roman" w:hAnsi="Times New Roman" w:cs="Times New Roman"/>
        </w:rPr>
        <w:t>ђени ситуацијски комплекс.</w:t>
      </w:r>
    </w:p>
    <w:p w:rsidR="003E2404" w:rsidRDefault="005A0B80">
      <w:pPr>
        <w:jc w:val="both"/>
        <w:rPr>
          <w:rFonts w:ascii="Times New Roman" w:hAnsi="Times New Roman" w:cs="Times New Roman"/>
        </w:rPr>
      </w:pPr>
      <w:r>
        <w:rPr>
          <w:rFonts w:ascii="Times New Roman" w:hAnsi="Times New Roman" w:cs="Times New Roman"/>
        </w:rPr>
        <w:t xml:space="preserve">1) Лични идентитет </w:t>
      </w:r>
    </w:p>
    <w:p w:rsidR="003E2404" w:rsidRDefault="005A0B80">
      <w:pPr>
        <w:jc w:val="both"/>
        <w:rPr>
          <w:rFonts w:ascii="Times New Roman" w:hAnsi="Times New Roman" w:cs="Times New Roman"/>
        </w:rPr>
      </w:pPr>
      <w:r>
        <w:rPr>
          <w:rFonts w:ascii="Times New Roman" w:hAnsi="Times New Roman" w:cs="Times New Roman"/>
        </w:rPr>
        <w:t xml:space="preserve">2) Породица и уже друштвено окружење (пријатељи, комшије, наставници итд.) </w:t>
      </w:r>
    </w:p>
    <w:p w:rsidR="003E2404" w:rsidRDefault="005A0B80">
      <w:pPr>
        <w:jc w:val="both"/>
        <w:rPr>
          <w:rFonts w:ascii="Times New Roman" w:hAnsi="Times New Roman" w:cs="Times New Roman"/>
        </w:rPr>
      </w:pPr>
      <w:r>
        <w:rPr>
          <w:rFonts w:ascii="Times New Roman" w:hAnsi="Times New Roman" w:cs="Times New Roman"/>
        </w:rPr>
        <w:t>3) Географске особености</w:t>
      </w:r>
    </w:p>
    <w:p w:rsidR="003E2404" w:rsidRDefault="005A0B80">
      <w:pPr>
        <w:jc w:val="both"/>
        <w:rPr>
          <w:rFonts w:ascii="Times New Roman" w:hAnsi="Times New Roman" w:cs="Times New Roman"/>
        </w:rPr>
      </w:pPr>
      <w:r>
        <w:rPr>
          <w:rFonts w:ascii="Times New Roman" w:hAnsi="Times New Roman" w:cs="Times New Roman"/>
        </w:rPr>
        <w:t>4) Србија – моја домовина</w:t>
      </w:r>
    </w:p>
    <w:p w:rsidR="003E2404" w:rsidRDefault="005A0B80">
      <w:pPr>
        <w:jc w:val="both"/>
        <w:rPr>
          <w:rFonts w:ascii="Times New Roman" w:hAnsi="Times New Roman" w:cs="Times New Roman"/>
        </w:rPr>
      </w:pPr>
      <w:r>
        <w:rPr>
          <w:rFonts w:ascii="Times New Roman" w:hAnsi="Times New Roman" w:cs="Times New Roman"/>
        </w:rPr>
        <w:t xml:space="preserve">5) Становање – форме, навике </w:t>
      </w:r>
    </w:p>
    <w:p w:rsidR="003E2404" w:rsidRDefault="005A0B80">
      <w:pPr>
        <w:jc w:val="both"/>
        <w:rPr>
          <w:rFonts w:ascii="Times New Roman" w:hAnsi="Times New Roman" w:cs="Times New Roman"/>
        </w:rPr>
      </w:pPr>
      <w:r>
        <w:rPr>
          <w:rFonts w:ascii="Times New Roman" w:hAnsi="Times New Roman" w:cs="Times New Roman"/>
        </w:rPr>
        <w:t xml:space="preserve">6) Живи свет – природа, љубимци, очување животне средине, еколошка свест </w:t>
      </w:r>
    </w:p>
    <w:p w:rsidR="003E2404" w:rsidRDefault="005A0B80">
      <w:pPr>
        <w:jc w:val="both"/>
        <w:rPr>
          <w:rFonts w:ascii="Times New Roman" w:hAnsi="Times New Roman" w:cs="Times New Roman"/>
        </w:rPr>
      </w:pPr>
      <w:r>
        <w:rPr>
          <w:rFonts w:ascii="Times New Roman" w:hAnsi="Times New Roman" w:cs="Times New Roman"/>
        </w:rPr>
        <w:t xml:space="preserve">7) Историја, временско искуство и доживљај времена (прошлост – садашњост – будућност) </w:t>
      </w:r>
    </w:p>
    <w:p w:rsidR="003E2404" w:rsidRDefault="005A0B80">
      <w:pPr>
        <w:jc w:val="both"/>
        <w:rPr>
          <w:rFonts w:ascii="Times New Roman" w:hAnsi="Times New Roman" w:cs="Times New Roman"/>
        </w:rPr>
      </w:pPr>
      <w:r>
        <w:rPr>
          <w:rFonts w:ascii="Times New Roman" w:hAnsi="Times New Roman" w:cs="Times New Roman"/>
        </w:rPr>
        <w:t xml:space="preserve">8) Школа, школски живот, школски систем, образовање и васпитање </w:t>
      </w:r>
    </w:p>
    <w:p w:rsidR="003E2404" w:rsidRDefault="005A0B80">
      <w:pPr>
        <w:jc w:val="both"/>
        <w:rPr>
          <w:rFonts w:ascii="Times New Roman" w:hAnsi="Times New Roman" w:cs="Times New Roman"/>
        </w:rPr>
      </w:pPr>
      <w:r>
        <w:rPr>
          <w:rFonts w:ascii="Times New Roman" w:hAnsi="Times New Roman" w:cs="Times New Roman"/>
        </w:rPr>
        <w:t>9) Професионални живот (изабра</w:t>
      </w:r>
      <w:r>
        <w:rPr>
          <w:rFonts w:ascii="Times New Roman" w:hAnsi="Times New Roman" w:cs="Times New Roman"/>
        </w:rPr>
        <w:t>на – будућа струка), планови везани за будуће занимање</w:t>
      </w:r>
    </w:p>
    <w:p w:rsidR="003E2404" w:rsidRDefault="005A0B80">
      <w:pPr>
        <w:jc w:val="both"/>
        <w:rPr>
          <w:rFonts w:ascii="Times New Roman" w:hAnsi="Times New Roman" w:cs="Times New Roman"/>
        </w:rPr>
      </w:pPr>
      <w:r>
        <w:rPr>
          <w:rFonts w:ascii="Times New Roman" w:hAnsi="Times New Roman" w:cs="Times New Roman"/>
        </w:rPr>
        <w:t>10) Млади – деца и омладина</w:t>
      </w:r>
    </w:p>
    <w:p w:rsidR="003E2404" w:rsidRDefault="005A0B80">
      <w:pPr>
        <w:jc w:val="both"/>
        <w:rPr>
          <w:rFonts w:ascii="Times New Roman" w:hAnsi="Times New Roman" w:cs="Times New Roman"/>
        </w:rPr>
      </w:pPr>
      <w:r>
        <w:rPr>
          <w:rFonts w:ascii="Times New Roman" w:hAnsi="Times New Roman" w:cs="Times New Roman"/>
        </w:rPr>
        <w:t xml:space="preserve">11) Животни циклуси </w:t>
      </w:r>
    </w:p>
    <w:p w:rsidR="003E2404" w:rsidRDefault="005A0B80">
      <w:pPr>
        <w:jc w:val="both"/>
        <w:rPr>
          <w:rFonts w:ascii="Times New Roman" w:hAnsi="Times New Roman" w:cs="Times New Roman"/>
        </w:rPr>
      </w:pPr>
      <w:r>
        <w:rPr>
          <w:rFonts w:ascii="Times New Roman" w:hAnsi="Times New Roman" w:cs="Times New Roman"/>
        </w:rPr>
        <w:t xml:space="preserve">12) Здравље, хигијена, превентива болести, лечење </w:t>
      </w:r>
    </w:p>
    <w:p w:rsidR="003E2404" w:rsidRDefault="005A0B80">
      <w:pPr>
        <w:jc w:val="both"/>
        <w:rPr>
          <w:rFonts w:ascii="Times New Roman" w:hAnsi="Times New Roman" w:cs="Times New Roman"/>
        </w:rPr>
      </w:pPr>
      <w:r>
        <w:rPr>
          <w:rFonts w:ascii="Times New Roman" w:hAnsi="Times New Roman" w:cs="Times New Roman"/>
        </w:rPr>
        <w:t>13) Емоције, љубав, партнерски и други међуљудски односи</w:t>
      </w:r>
    </w:p>
    <w:p w:rsidR="003E2404" w:rsidRDefault="005A0B80">
      <w:pPr>
        <w:jc w:val="both"/>
        <w:rPr>
          <w:rFonts w:ascii="Times New Roman" w:hAnsi="Times New Roman" w:cs="Times New Roman"/>
        </w:rPr>
      </w:pPr>
      <w:r>
        <w:rPr>
          <w:rFonts w:ascii="Times New Roman" w:hAnsi="Times New Roman" w:cs="Times New Roman"/>
        </w:rPr>
        <w:t xml:space="preserve">14) Транспорт и превозна средства </w:t>
      </w:r>
    </w:p>
    <w:p w:rsidR="003E2404" w:rsidRDefault="005A0B80">
      <w:pPr>
        <w:jc w:val="both"/>
        <w:rPr>
          <w:rFonts w:ascii="Times New Roman" w:hAnsi="Times New Roman" w:cs="Times New Roman"/>
        </w:rPr>
      </w:pPr>
      <w:r>
        <w:rPr>
          <w:rFonts w:ascii="Times New Roman" w:hAnsi="Times New Roman" w:cs="Times New Roman"/>
        </w:rPr>
        <w:t xml:space="preserve">15) Клима и временске прилике </w:t>
      </w:r>
    </w:p>
    <w:p w:rsidR="003E2404" w:rsidRDefault="005A0B80">
      <w:pPr>
        <w:jc w:val="both"/>
        <w:rPr>
          <w:rFonts w:ascii="Times New Roman" w:hAnsi="Times New Roman" w:cs="Times New Roman"/>
        </w:rPr>
      </w:pPr>
      <w:r>
        <w:rPr>
          <w:rFonts w:ascii="Times New Roman" w:hAnsi="Times New Roman" w:cs="Times New Roman"/>
        </w:rPr>
        <w:t xml:space="preserve">16) Наука и истраживања </w:t>
      </w:r>
    </w:p>
    <w:p w:rsidR="003E2404" w:rsidRDefault="005A0B80">
      <w:pPr>
        <w:jc w:val="both"/>
        <w:rPr>
          <w:rFonts w:ascii="Times New Roman" w:hAnsi="Times New Roman" w:cs="Times New Roman"/>
        </w:rPr>
      </w:pPr>
      <w:r>
        <w:rPr>
          <w:rFonts w:ascii="Times New Roman" w:hAnsi="Times New Roman" w:cs="Times New Roman"/>
        </w:rPr>
        <w:t xml:space="preserve">17) Уметност (нарочито модерна књижевност за младе; савремена музика) </w:t>
      </w:r>
    </w:p>
    <w:p w:rsidR="003E2404" w:rsidRDefault="005A0B80">
      <w:pPr>
        <w:jc w:val="both"/>
        <w:rPr>
          <w:rFonts w:ascii="Times New Roman" w:hAnsi="Times New Roman" w:cs="Times New Roman"/>
        </w:rPr>
      </w:pPr>
      <w:r>
        <w:rPr>
          <w:rFonts w:ascii="Times New Roman" w:hAnsi="Times New Roman" w:cs="Times New Roman"/>
        </w:rPr>
        <w:t>18) Духовни живот; норме и вредности (етички и верски принципи); ставови, стереотипи, предрасуде, толеранција и емпатија; брига о</w:t>
      </w:r>
      <w:r>
        <w:rPr>
          <w:rFonts w:ascii="Times New Roman" w:hAnsi="Times New Roman" w:cs="Times New Roman"/>
        </w:rPr>
        <w:t xml:space="preserve"> другоме </w:t>
      </w:r>
    </w:p>
    <w:p w:rsidR="003E2404" w:rsidRDefault="005A0B80">
      <w:pPr>
        <w:jc w:val="both"/>
        <w:rPr>
          <w:rFonts w:ascii="Times New Roman" w:hAnsi="Times New Roman" w:cs="Times New Roman"/>
        </w:rPr>
      </w:pPr>
      <w:r>
        <w:rPr>
          <w:rFonts w:ascii="Times New Roman" w:hAnsi="Times New Roman" w:cs="Times New Roman"/>
        </w:rPr>
        <w:t xml:space="preserve">19) Обичаји и традиција,фолклор, прославе (рођендани, празници) </w:t>
      </w:r>
    </w:p>
    <w:p w:rsidR="003E2404" w:rsidRDefault="005A0B80">
      <w:pPr>
        <w:jc w:val="both"/>
        <w:rPr>
          <w:rFonts w:ascii="Times New Roman" w:hAnsi="Times New Roman" w:cs="Times New Roman"/>
        </w:rPr>
      </w:pPr>
      <w:r>
        <w:rPr>
          <w:rFonts w:ascii="Times New Roman" w:hAnsi="Times New Roman" w:cs="Times New Roman"/>
        </w:rPr>
        <w:t xml:space="preserve">20) Слободно време – забава, разонода, хобији </w:t>
      </w:r>
    </w:p>
    <w:p w:rsidR="003E2404" w:rsidRDefault="005A0B80">
      <w:pPr>
        <w:jc w:val="both"/>
        <w:rPr>
          <w:rFonts w:ascii="Times New Roman" w:hAnsi="Times New Roman" w:cs="Times New Roman"/>
        </w:rPr>
      </w:pPr>
      <w:r>
        <w:rPr>
          <w:rFonts w:ascii="Times New Roman" w:hAnsi="Times New Roman" w:cs="Times New Roman"/>
        </w:rPr>
        <w:t xml:space="preserve">21) Исхрана и гастрономске навике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22) Путовања </w:t>
      </w:r>
    </w:p>
    <w:p w:rsidR="003E2404" w:rsidRDefault="005A0B80">
      <w:pPr>
        <w:jc w:val="both"/>
        <w:rPr>
          <w:rFonts w:ascii="Times New Roman" w:hAnsi="Times New Roman" w:cs="Times New Roman"/>
        </w:rPr>
      </w:pPr>
      <w:r>
        <w:rPr>
          <w:rFonts w:ascii="Times New Roman" w:hAnsi="Times New Roman" w:cs="Times New Roman"/>
        </w:rPr>
        <w:t xml:space="preserve">23) Мода и облачење </w:t>
      </w:r>
    </w:p>
    <w:p w:rsidR="003E2404" w:rsidRDefault="005A0B80">
      <w:pPr>
        <w:jc w:val="both"/>
        <w:rPr>
          <w:rFonts w:ascii="Times New Roman" w:hAnsi="Times New Roman" w:cs="Times New Roman"/>
        </w:rPr>
      </w:pPr>
      <w:r>
        <w:rPr>
          <w:rFonts w:ascii="Times New Roman" w:hAnsi="Times New Roman" w:cs="Times New Roman"/>
        </w:rPr>
        <w:t xml:space="preserve">24) Спорт </w:t>
      </w:r>
    </w:p>
    <w:p w:rsidR="003E2404" w:rsidRDefault="005A0B80">
      <w:pPr>
        <w:jc w:val="both"/>
        <w:rPr>
          <w:rFonts w:ascii="Times New Roman" w:hAnsi="Times New Roman" w:cs="Times New Roman"/>
        </w:rPr>
      </w:pPr>
      <w:r>
        <w:rPr>
          <w:rFonts w:ascii="Times New Roman" w:hAnsi="Times New Roman" w:cs="Times New Roman"/>
        </w:rPr>
        <w:t>25) Вербална и невербална комуникација, конвенције по</w:t>
      </w:r>
      <w:r>
        <w:rPr>
          <w:rFonts w:ascii="Times New Roman" w:hAnsi="Times New Roman" w:cs="Times New Roman"/>
        </w:rPr>
        <w:t xml:space="preserve">нашања и опхођења </w:t>
      </w:r>
    </w:p>
    <w:p w:rsidR="003E2404" w:rsidRDefault="005A0B80">
      <w:pPr>
        <w:jc w:val="both"/>
        <w:rPr>
          <w:rFonts w:ascii="Times New Roman" w:hAnsi="Times New Roman" w:cs="Times New Roman"/>
        </w:rPr>
      </w:pPr>
      <w:r>
        <w:rPr>
          <w:rFonts w:ascii="Times New Roman" w:hAnsi="Times New Roman" w:cs="Times New Roman"/>
        </w:rPr>
        <w:t xml:space="preserve">26) Медији, масмедији, интернет и друштвене мреже </w:t>
      </w:r>
    </w:p>
    <w:p w:rsidR="003E2404" w:rsidRDefault="005A0B80">
      <w:pPr>
        <w:jc w:val="both"/>
        <w:rPr>
          <w:rFonts w:ascii="Times New Roman" w:hAnsi="Times New Roman" w:cs="Times New Roman"/>
        </w:rPr>
      </w:pPr>
      <w:r>
        <w:rPr>
          <w:rFonts w:ascii="Times New Roman" w:hAnsi="Times New Roman" w:cs="Times New Roman"/>
        </w:rPr>
        <w:t xml:space="preserve">27) Живот у иностранству, контакти са странцима, ксенофобија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ЈЕЗИЧКИ САДРЖАЈИ </w:t>
      </w:r>
    </w:p>
    <w:p w:rsidR="003E2404" w:rsidRDefault="005A0B80">
      <w:pPr>
        <w:jc w:val="both"/>
        <w:rPr>
          <w:rFonts w:ascii="Times New Roman" w:hAnsi="Times New Roman" w:cs="Times New Roman"/>
          <w:b/>
        </w:rPr>
      </w:pPr>
      <w:r>
        <w:rPr>
          <w:rFonts w:ascii="Times New Roman" w:hAnsi="Times New Roman" w:cs="Times New Roman"/>
          <w:b/>
        </w:rPr>
        <w:t xml:space="preserve">ЕНГЛЕСКИ ЈЕЗИК </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3475"/>
        <w:gridCol w:w="5914"/>
      </w:tblGrid>
      <w:tr w:rsidR="003E2404">
        <w:tc>
          <w:tcPr>
            <w:tcW w:w="3464" w:type="dxa"/>
            <w:tcBorders>
              <w:top w:val="inset" w:sz="6" w:space="0" w:color="000000"/>
              <w:lef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Komunikativna funkcija</w:t>
            </w:r>
            <w:r>
              <w:rPr>
                <w:rFonts w:ascii="Times New Roman" w:hAnsi="Times New Roman" w:cs="Times New Roman"/>
              </w:rPr>
              <w:t xml:space="preserve"> </w:t>
            </w:r>
          </w:p>
        </w:tc>
        <w:tc>
          <w:tcPr>
            <w:tcW w:w="5895" w:type="dxa"/>
            <w:tcBorders>
              <w:top w:val="inset" w:sz="6" w:space="0" w:color="000000"/>
              <w:right w:val="inset" w:sz="6" w:space="0" w:color="000000"/>
            </w:tcBorders>
            <w:shd w:val="clear" w:color="auto" w:fill="auto"/>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Jezički sadržaji</w:t>
            </w:r>
            <w:r>
              <w:rPr>
                <w:rFonts w:ascii="Times New Roman" w:hAnsi="Times New Roman" w:cs="Times New Roman"/>
              </w:rPr>
              <w:t xml:space="preserve"> </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POZDRAVLJANjE I PREDSTAVLJANjE SEBE I DRUGIH I</w:t>
            </w:r>
            <w:r>
              <w:rPr>
                <w:rFonts w:ascii="Times New Roman" w:hAnsi="Times New Roman" w:cs="Times New Roman"/>
                <w:b/>
                <w:bCs/>
              </w:rPr>
              <w:t xml:space="preserve"> TRAŽENjE/DAVANjE OSNOVNIH INFORMACIJA O SEBI I DRUGIMA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What’s your first/last name/surname? </w:t>
            </w:r>
          </w:p>
          <w:p w:rsidR="003E2404" w:rsidRDefault="005A0B80">
            <w:pPr>
              <w:jc w:val="both"/>
              <w:rPr>
                <w:rFonts w:ascii="Times New Roman" w:hAnsi="Times New Roman" w:cs="Times New Roman"/>
              </w:rPr>
            </w:pPr>
            <w:r>
              <w:rPr>
                <w:rFonts w:ascii="Times New Roman" w:hAnsi="Times New Roman" w:cs="Times New Roman"/>
                <w:i/>
                <w:iCs/>
              </w:rPr>
              <w:t>Jack, this is Andrew. He’s the new boy in our class. Hi Andrew. Nice to meet you. I’m glad to meet you too. What’s your nickname? It’s Andy. Where do you live? I</w:t>
            </w:r>
            <w:r>
              <w:rPr>
                <w:rFonts w:ascii="Times New Roman" w:hAnsi="Times New Roman" w:cs="Times New Roman"/>
                <w:i/>
                <w:iCs/>
              </w:rPr>
              <w:t xml:space="preserve"> live in Sunny Street. How do you go to school? I walk there/take the bus… </w:t>
            </w:r>
          </w:p>
          <w:p w:rsidR="003E2404" w:rsidRDefault="005A0B80">
            <w:pPr>
              <w:jc w:val="both"/>
              <w:rPr>
                <w:rFonts w:ascii="Times New Roman" w:hAnsi="Times New Roman" w:cs="Times New Roman"/>
              </w:rPr>
            </w:pPr>
            <w:r>
              <w:rPr>
                <w:rFonts w:ascii="Times New Roman" w:hAnsi="Times New Roman" w:cs="Times New Roman"/>
                <w:i/>
                <w:iCs/>
              </w:rPr>
              <w:t xml:space="preserve">What does your father do? He’s a science teacher. Have you got/Do you have any brothers or sisters? No, I’m an only child, but my mum’s got two sisters, Sophia and Lily. Aunt Lily </w:t>
            </w:r>
            <w:r>
              <w:rPr>
                <w:rFonts w:ascii="Times New Roman" w:hAnsi="Times New Roman" w:cs="Times New Roman"/>
                <w:i/>
                <w:iCs/>
              </w:rPr>
              <w:t xml:space="preserve">is the eldest. She says I am her favourite nephew. </w:t>
            </w:r>
          </w:p>
          <w:p w:rsidR="003E2404" w:rsidRDefault="005A0B80">
            <w:pPr>
              <w:jc w:val="both"/>
              <w:rPr>
                <w:rFonts w:ascii="Times New Roman" w:hAnsi="Times New Roman" w:cs="Times New Roman"/>
              </w:rPr>
            </w:pPr>
            <w:r>
              <w:rPr>
                <w:rFonts w:ascii="Times New Roman" w:hAnsi="Times New Roman" w:cs="Times New Roman"/>
                <w:i/>
                <w:iCs/>
              </w:rPr>
              <w:t xml:space="preserve">This is my cousin, Bob. Where does he come from? He lives in Brisbane now, but he was born in London. Where were you born? When did you move there? We moved there when I was four. </w:t>
            </w:r>
          </w:p>
          <w:p w:rsidR="003E2404" w:rsidRDefault="005A0B80">
            <w:pPr>
              <w:jc w:val="both"/>
              <w:rPr>
                <w:rFonts w:ascii="Times New Roman" w:hAnsi="Times New Roman" w:cs="Times New Roman"/>
              </w:rPr>
            </w:pPr>
            <w:r>
              <w:rPr>
                <w:rFonts w:ascii="Times New Roman" w:hAnsi="Times New Roman" w:cs="Times New Roman"/>
                <w:i/>
                <w:iCs/>
              </w:rPr>
              <w:t>Where were you living w</w:t>
            </w:r>
            <w:r>
              <w:rPr>
                <w:rFonts w:ascii="Times New Roman" w:hAnsi="Times New Roman" w:cs="Times New Roman"/>
                <w:i/>
                <w:iCs/>
              </w:rPr>
              <w:t>hen you started school?</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Who do you usually go out with? How long have you known Susan? For one year. Since last year.</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Present Simple Tense </w:t>
            </w:r>
            <w:r>
              <w:rPr>
                <w:rFonts w:ascii="Times New Roman" w:hAnsi="Times New Roman" w:cs="Times New Roman"/>
              </w:rPr>
              <w:t xml:space="preserve">za izražavanje stalnih i uobičajenih radnji. </w:t>
            </w:r>
          </w:p>
          <w:p w:rsidR="003E2404" w:rsidRDefault="005A0B80">
            <w:pPr>
              <w:jc w:val="both"/>
              <w:rPr>
                <w:rFonts w:ascii="Times New Roman" w:hAnsi="Times New Roman" w:cs="Times New Roman"/>
              </w:rPr>
            </w:pPr>
            <w:r>
              <w:rPr>
                <w:rFonts w:ascii="Times New Roman" w:hAnsi="Times New Roman" w:cs="Times New Roman"/>
                <w:i/>
                <w:iCs/>
              </w:rPr>
              <w:t xml:space="preserve">The Past Simple Tense </w:t>
            </w:r>
            <w:r>
              <w:rPr>
                <w:rFonts w:ascii="Times New Roman" w:hAnsi="Times New Roman" w:cs="Times New Roman"/>
              </w:rPr>
              <w:t xml:space="preserve">glagola </w:t>
            </w:r>
            <w:r>
              <w:rPr>
                <w:rFonts w:ascii="Times New Roman" w:hAnsi="Times New Roman" w:cs="Times New Roman"/>
                <w:i/>
                <w:iCs/>
              </w:rPr>
              <w:t xml:space="preserve">to be </w:t>
            </w:r>
            <w:r>
              <w:rPr>
                <w:rFonts w:ascii="Times New Roman" w:hAnsi="Times New Roman" w:cs="Times New Roman"/>
              </w:rPr>
              <w:t xml:space="preserve">i ostalih glagola (pravilnih </w:t>
            </w:r>
            <w:r>
              <w:rPr>
                <w:rFonts w:ascii="Times New Roman" w:hAnsi="Times New Roman" w:cs="Times New Roman"/>
              </w:rPr>
              <w:t>i nepravilnih).</w:t>
            </w:r>
          </w:p>
          <w:p w:rsidR="003E2404" w:rsidRDefault="005A0B80">
            <w:pPr>
              <w:jc w:val="both"/>
              <w:rPr>
                <w:rFonts w:ascii="Times New Roman" w:hAnsi="Times New Roman" w:cs="Times New Roman"/>
              </w:rPr>
            </w:pPr>
            <w:r>
              <w:rPr>
                <w:rFonts w:ascii="Times New Roman" w:hAnsi="Times New Roman" w:cs="Times New Roman"/>
                <w:i/>
                <w:iCs/>
              </w:rPr>
              <w:t xml:space="preserve">The Past Continuous Tense. </w:t>
            </w:r>
          </w:p>
          <w:p w:rsidR="003E2404" w:rsidRDefault="005A0B80">
            <w:pPr>
              <w:jc w:val="both"/>
              <w:rPr>
                <w:rFonts w:ascii="Times New Roman" w:hAnsi="Times New Roman" w:cs="Times New Roman"/>
              </w:rPr>
            </w:pPr>
            <w:r>
              <w:rPr>
                <w:rFonts w:ascii="Times New Roman" w:hAnsi="Times New Roman" w:cs="Times New Roman"/>
                <w:i/>
                <w:iCs/>
              </w:rPr>
              <w:t>The Present Perfect Tense</w:t>
            </w:r>
            <w:r>
              <w:rPr>
                <w:rFonts w:ascii="Times New Roman" w:hAnsi="Times New Roman" w:cs="Times New Roman"/>
              </w:rPr>
              <w:t xml:space="preserve"> učestalijih glagola (pravilnih i nepravilnih).</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Who/What/Where/When/Why…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Pitanja sa prepozicionim glagolima.</w:t>
            </w:r>
          </w:p>
          <w:p w:rsidR="003E2404" w:rsidRDefault="005A0B80">
            <w:pPr>
              <w:jc w:val="both"/>
              <w:rPr>
                <w:rFonts w:ascii="Times New Roman" w:hAnsi="Times New Roman" w:cs="Times New Roman"/>
              </w:rPr>
            </w:pPr>
            <w:r>
              <w:rPr>
                <w:rFonts w:ascii="Times New Roman" w:hAnsi="Times New Roman" w:cs="Times New Roman"/>
              </w:rPr>
              <w:lastRenderedPageBreak/>
              <w:t>Upotreba i izostavljanje članova pri bližem određivanju lica, u fi</w:t>
            </w:r>
            <w:r>
              <w:rPr>
                <w:rFonts w:ascii="Times New Roman" w:hAnsi="Times New Roman" w:cs="Times New Roman"/>
              </w:rPr>
              <w:t>ksnim izrazima</w:t>
            </w:r>
            <w:r>
              <w:rPr>
                <w:rFonts w:ascii="Times New Roman" w:hAnsi="Times New Roman" w:cs="Times New Roman"/>
                <w:i/>
                <w:iCs/>
              </w:rPr>
              <w:t xml:space="preserve"> (go to school/by car/on foot...), </w:t>
            </w:r>
            <w:r>
              <w:rPr>
                <w:rFonts w:ascii="Times New Roman" w:hAnsi="Times New Roman" w:cs="Times New Roman"/>
              </w:rPr>
              <w:t>sa osnovnim geografskim pojmovima (nazivima ulica, gradova, država...)</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ustaljena pravila učtive komunikacije; imena i nadimci; rodbina, porodični odnosi i rodbinske veze; veći </w:t>
            </w:r>
            <w:r>
              <w:rPr>
                <w:rFonts w:ascii="Times New Roman" w:hAnsi="Times New Roman" w:cs="Times New Roman"/>
              </w:rPr>
              <w:t>gradovi u zemljama ciljne kulture.</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OPISIVANjE BIĆA, PREDMETA, MESTA, POJAVA, RADNjI, STANjA I ZBIVANjA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What does Emma look like? She looks gorgeous. She’s the prettiest girl in our class. </w:t>
            </w:r>
          </w:p>
          <w:p w:rsidR="003E2404" w:rsidRDefault="005A0B80">
            <w:pPr>
              <w:jc w:val="both"/>
              <w:rPr>
                <w:rFonts w:ascii="Times New Roman" w:hAnsi="Times New Roman" w:cs="Times New Roman"/>
              </w:rPr>
            </w:pPr>
            <w:r>
              <w:rPr>
                <w:rFonts w:ascii="Times New Roman" w:hAnsi="Times New Roman" w:cs="Times New Roman"/>
                <w:i/>
                <w:iCs/>
              </w:rPr>
              <w:t xml:space="preserve">What’s he like? He’s smart and hard-working. </w:t>
            </w:r>
          </w:p>
          <w:p w:rsidR="003E2404" w:rsidRDefault="005A0B80">
            <w:pPr>
              <w:jc w:val="both"/>
              <w:rPr>
                <w:rFonts w:ascii="Times New Roman" w:hAnsi="Times New Roman" w:cs="Times New Roman"/>
              </w:rPr>
            </w:pPr>
            <w:r>
              <w:rPr>
                <w:rFonts w:ascii="Times New Roman" w:hAnsi="Times New Roman" w:cs="Times New Roman"/>
                <w:i/>
                <w:iCs/>
              </w:rPr>
              <w:t>Noah doesn’t care a</w:t>
            </w:r>
            <w:r>
              <w:rPr>
                <w:rFonts w:ascii="Times New Roman" w:hAnsi="Times New Roman" w:cs="Times New Roman"/>
                <w:i/>
                <w:iCs/>
              </w:rPr>
              <w:t xml:space="preserve">bout anyone. He’s is selfish. My friend is sporty and good-looking, but he is very shy. </w:t>
            </w:r>
          </w:p>
          <w:p w:rsidR="003E2404" w:rsidRDefault="005A0B80">
            <w:pPr>
              <w:jc w:val="both"/>
              <w:rPr>
                <w:rFonts w:ascii="Times New Roman" w:hAnsi="Times New Roman" w:cs="Times New Roman"/>
              </w:rPr>
            </w:pPr>
            <w:r>
              <w:rPr>
                <w:rFonts w:ascii="Times New Roman" w:hAnsi="Times New Roman" w:cs="Times New Roman"/>
                <w:i/>
                <w:iCs/>
              </w:rPr>
              <w:t xml:space="preserve">Her clothes are cool! </w:t>
            </w:r>
          </w:p>
          <w:p w:rsidR="003E2404" w:rsidRDefault="005A0B80">
            <w:pPr>
              <w:jc w:val="both"/>
              <w:rPr>
                <w:rFonts w:ascii="Times New Roman" w:hAnsi="Times New Roman" w:cs="Times New Roman"/>
              </w:rPr>
            </w:pPr>
            <w:r>
              <w:rPr>
                <w:rFonts w:ascii="Times New Roman" w:hAnsi="Times New Roman" w:cs="Times New Roman"/>
                <w:i/>
                <w:iCs/>
              </w:rPr>
              <w:t xml:space="preserve">Samuel is as tall as his brother/not as(so) tall as his father. </w:t>
            </w:r>
          </w:p>
          <w:p w:rsidR="003E2404" w:rsidRDefault="005A0B80">
            <w:pPr>
              <w:jc w:val="both"/>
              <w:rPr>
                <w:rFonts w:ascii="Times New Roman" w:hAnsi="Times New Roman" w:cs="Times New Roman"/>
              </w:rPr>
            </w:pPr>
            <w:r>
              <w:rPr>
                <w:rFonts w:ascii="Times New Roman" w:hAnsi="Times New Roman" w:cs="Times New Roman"/>
                <w:i/>
                <w:iCs/>
              </w:rPr>
              <w:t>This laptop is less expensive than that one. It’s the least expensive laptop in</w:t>
            </w:r>
            <w:r>
              <w:rPr>
                <w:rFonts w:ascii="Times New Roman" w:hAnsi="Times New Roman" w:cs="Times New Roman"/>
                <w:i/>
                <w:iCs/>
              </w:rPr>
              <w:t xml:space="preserve"> the shop. </w:t>
            </w:r>
          </w:p>
          <w:p w:rsidR="003E2404" w:rsidRDefault="005A0B80">
            <w:pPr>
              <w:jc w:val="both"/>
              <w:rPr>
                <w:rFonts w:ascii="Times New Roman" w:hAnsi="Times New Roman" w:cs="Times New Roman"/>
              </w:rPr>
            </w:pPr>
            <w:r>
              <w:rPr>
                <w:rFonts w:ascii="Times New Roman" w:hAnsi="Times New Roman" w:cs="Times New Roman"/>
                <w:i/>
                <w:iCs/>
              </w:rPr>
              <w:t xml:space="preserve">Jacob’s room is usually tidy, but Michael’s is often untidy/messy. You can find his clothes everywhere. </w:t>
            </w:r>
          </w:p>
          <w:p w:rsidR="003E2404" w:rsidRDefault="005A0B80">
            <w:pPr>
              <w:jc w:val="both"/>
              <w:rPr>
                <w:rFonts w:ascii="Times New Roman" w:hAnsi="Times New Roman" w:cs="Times New Roman"/>
              </w:rPr>
            </w:pPr>
            <w:r>
              <w:rPr>
                <w:rFonts w:ascii="Times New Roman" w:hAnsi="Times New Roman" w:cs="Times New Roman"/>
                <w:i/>
                <w:iCs/>
              </w:rPr>
              <w:t xml:space="preserve">Why is he exhausted? Because the trip was exhausting. </w:t>
            </w:r>
          </w:p>
          <w:p w:rsidR="003E2404" w:rsidRDefault="005A0B80">
            <w:pPr>
              <w:jc w:val="both"/>
              <w:rPr>
                <w:rFonts w:ascii="Times New Roman" w:hAnsi="Times New Roman" w:cs="Times New Roman"/>
              </w:rPr>
            </w:pPr>
            <w:r>
              <w:rPr>
                <w:rFonts w:ascii="Times New Roman" w:hAnsi="Times New Roman" w:cs="Times New Roman"/>
                <w:i/>
                <w:iCs/>
              </w:rPr>
              <w:t>The party was really exciting. Everybody was excited.</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She looks really unhappy. </w:t>
            </w:r>
          </w:p>
          <w:p w:rsidR="003E2404" w:rsidRDefault="005A0B80">
            <w:pPr>
              <w:jc w:val="both"/>
              <w:rPr>
                <w:rFonts w:ascii="Times New Roman" w:hAnsi="Times New Roman" w:cs="Times New Roman"/>
              </w:rPr>
            </w:pPr>
            <w:r>
              <w:rPr>
                <w:rFonts w:ascii="Times New Roman" w:hAnsi="Times New Roman" w:cs="Times New Roman"/>
                <w:i/>
                <w:iCs/>
              </w:rPr>
              <w:t>Ho</w:t>
            </w:r>
            <w:r>
              <w:rPr>
                <w:rFonts w:ascii="Times New Roman" w:hAnsi="Times New Roman" w:cs="Times New Roman"/>
                <w:i/>
                <w:iCs/>
              </w:rPr>
              <w:t xml:space="preserve">w does he swim? He swims well. </w:t>
            </w:r>
          </w:p>
          <w:p w:rsidR="003E2404" w:rsidRDefault="005A0B80">
            <w:pPr>
              <w:jc w:val="both"/>
              <w:rPr>
                <w:rFonts w:ascii="Times New Roman" w:hAnsi="Times New Roman" w:cs="Times New Roman"/>
              </w:rPr>
            </w:pPr>
            <w:r>
              <w:rPr>
                <w:rFonts w:ascii="Times New Roman" w:hAnsi="Times New Roman" w:cs="Times New Roman"/>
                <w:i/>
                <w:iCs/>
              </w:rPr>
              <w:t xml:space="preserve">We worked hard. He was running fast. </w:t>
            </w:r>
          </w:p>
          <w:p w:rsidR="003E2404" w:rsidRDefault="005A0B80">
            <w:pPr>
              <w:jc w:val="both"/>
              <w:rPr>
                <w:rFonts w:ascii="Times New Roman" w:hAnsi="Times New Roman" w:cs="Times New Roman"/>
              </w:rPr>
            </w:pPr>
            <w:r>
              <w:rPr>
                <w:rFonts w:ascii="Times New Roman" w:hAnsi="Times New Roman" w:cs="Times New Roman"/>
                <w:i/>
                <w:iCs/>
              </w:rPr>
              <w:t xml:space="preserve">It is raining heavily. </w:t>
            </w:r>
          </w:p>
          <w:p w:rsidR="003E2404" w:rsidRDefault="005A0B80">
            <w:pPr>
              <w:jc w:val="both"/>
              <w:rPr>
                <w:rFonts w:ascii="Times New Roman" w:hAnsi="Times New Roman" w:cs="Times New Roman"/>
              </w:rPr>
            </w:pPr>
            <w:r>
              <w:rPr>
                <w:rFonts w:ascii="Times New Roman" w:hAnsi="Times New Roman" w:cs="Times New Roman"/>
                <w:i/>
                <w:iCs/>
              </w:rPr>
              <w:t xml:space="preserve">Are they listening carefully? </w:t>
            </w:r>
          </w:p>
          <w:p w:rsidR="003E2404" w:rsidRDefault="005A0B80">
            <w:pPr>
              <w:jc w:val="both"/>
              <w:rPr>
                <w:rFonts w:ascii="Times New Roman" w:hAnsi="Times New Roman" w:cs="Times New Roman"/>
              </w:rPr>
            </w:pPr>
            <w:r>
              <w:rPr>
                <w:rFonts w:ascii="Times New Roman" w:hAnsi="Times New Roman" w:cs="Times New Roman"/>
                <w:i/>
                <w:iCs/>
              </w:rPr>
              <w:t xml:space="preserve">Ten minutes from here is the biggest wheel of its kind in the world – the London Eye. </w:t>
            </w:r>
          </w:p>
          <w:p w:rsidR="003E2404" w:rsidRDefault="005A0B80">
            <w:pPr>
              <w:jc w:val="both"/>
              <w:rPr>
                <w:rFonts w:ascii="Times New Roman" w:hAnsi="Times New Roman" w:cs="Times New Roman"/>
              </w:rPr>
            </w:pPr>
            <w:r>
              <w:rPr>
                <w:rFonts w:ascii="Times New Roman" w:hAnsi="Times New Roman" w:cs="Times New Roman"/>
                <w:i/>
                <w:iCs/>
              </w:rPr>
              <w:t xml:space="preserve">The buildings are amazing /fantastic. </w:t>
            </w:r>
          </w:p>
          <w:p w:rsidR="003E2404" w:rsidRDefault="005A0B80">
            <w:pPr>
              <w:jc w:val="both"/>
              <w:rPr>
                <w:rFonts w:ascii="Times New Roman" w:hAnsi="Times New Roman" w:cs="Times New Roman"/>
              </w:rPr>
            </w:pPr>
            <w:r>
              <w:rPr>
                <w:rFonts w:ascii="Times New Roman" w:hAnsi="Times New Roman" w:cs="Times New Roman"/>
                <w:i/>
                <w:iCs/>
              </w:rPr>
              <w:t xml:space="preserve">That’s the cafe where my sister works. </w:t>
            </w:r>
          </w:p>
          <w:p w:rsidR="003E2404" w:rsidRDefault="005A0B80">
            <w:pPr>
              <w:jc w:val="both"/>
              <w:rPr>
                <w:rFonts w:ascii="Times New Roman" w:hAnsi="Times New Roman" w:cs="Times New Roman"/>
              </w:rPr>
            </w:pPr>
            <w:r>
              <w:rPr>
                <w:rFonts w:ascii="Times New Roman" w:hAnsi="Times New Roman" w:cs="Times New Roman"/>
                <w:i/>
                <w:iCs/>
              </w:rPr>
              <w:t xml:space="preserve">Is that the message which/that Tom sent? </w:t>
            </w:r>
          </w:p>
          <w:p w:rsidR="003E2404" w:rsidRDefault="005A0B80">
            <w:pPr>
              <w:jc w:val="both"/>
              <w:rPr>
                <w:rFonts w:ascii="Times New Roman" w:hAnsi="Times New Roman" w:cs="Times New Roman"/>
              </w:rPr>
            </w:pPr>
            <w:r>
              <w:rPr>
                <w:rFonts w:ascii="Times New Roman" w:hAnsi="Times New Roman" w:cs="Times New Roman"/>
                <w:i/>
                <w:iCs/>
              </w:rPr>
              <w:t xml:space="preserve">There’s somebody/nobody/no one in the street. </w:t>
            </w:r>
          </w:p>
          <w:p w:rsidR="003E2404" w:rsidRDefault="005A0B80">
            <w:pPr>
              <w:jc w:val="both"/>
              <w:rPr>
                <w:rFonts w:ascii="Times New Roman" w:hAnsi="Times New Roman" w:cs="Times New Roman"/>
              </w:rPr>
            </w:pPr>
            <w:r>
              <w:rPr>
                <w:rFonts w:ascii="Times New Roman" w:hAnsi="Times New Roman" w:cs="Times New Roman"/>
                <w:i/>
                <w:iCs/>
              </w:rPr>
              <w:t xml:space="preserve">There was nothing strange in his voice. Everything was OK. </w:t>
            </w:r>
          </w:p>
          <w:p w:rsidR="003E2404" w:rsidRDefault="005A0B80">
            <w:pPr>
              <w:jc w:val="both"/>
              <w:rPr>
                <w:rFonts w:ascii="Times New Roman" w:hAnsi="Times New Roman" w:cs="Times New Roman"/>
              </w:rPr>
            </w:pPr>
            <w:r>
              <w:rPr>
                <w:rFonts w:ascii="Times New Roman" w:hAnsi="Times New Roman" w:cs="Times New Roman"/>
                <w:i/>
                <w:iCs/>
              </w:rPr>
              <w:t>This chair’s uncomfortable. That’s impossible!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Present Simple </w:t>
            </w:r>
            <w:r>
              <w:rPr>
                <w:rFonts w:ascii="Times New Roman" w:hAnsi="Times New Roman" w:cs="Times New Roman"/>
                <w:i/>
                <w:iCs/>
              </w:rPr>
              <w:t xml:space="preserve">Tense </w:t>
            </w:r>
            <w:r>
              <w:rPr>
                <w:rFonts w:ascii="Times New Roman" w:hAnsi="Times New Roman" w:cs="Times New Roman"/>
              </w:rPr>
              <w:t xml:space="preserve">i </w:t>
            </w:r>
            <w:r>
              <w:rPr>
                <w:rFonts w:ascii="Times New Roman" w:hAnsi="Times New Roman" w:cs="Times New Roman"/>
                <w:i/>
                <w:iCs/>
              </w:rPr>
              <w:t xml:space="preserve">The Present Continuous Tense </w:t>
            </w:r>
            <w:r>
              <w:rPr>
                <w:rFonts w:ascii="Times New Roman" w:hAnsi="Times New Roman" w:cs="Times New Roman"/>
              </w:rPr>
              <w:t xml:space="preserve">za </w:t>
            </w:r>
            <w:r>
              <w:rPr>
                <w:rFonts w:ascii="Times New Roman" w:hAnsi="Times New Roman" w:cs="Times New Roman"/>
              </w:rPr>
              <w:lastRenderedPageBreak/>
              <w:t xml:space="preserve">izražavanje pojava, radnji, stanja i zbivanja u sadašnjosti, </w:t>
            </w:r>
            <w:r>
              <w:rPr>
                <w:rFonts w:ascii="Times New Roman" w:hAnsi="Times New Roman" w:cs="Times New Roman"/>
                <w:i/>
                <w:iCs/>
              </w:rPr>
              <w:t xml:space="preserve">The Past Simple Tense </w:t>
            </w:r>
            <w:r>
              <w:rPr>
                <w:rFonts w:ascii="Times New Roman" w:hAnsi="Times New Roman" w:cs="Times New Roman"/>
              </w:rPr>
              <w:t xml:space="preserve">i </w:t>
            </w:r>
            <w:r>
              <w:rPr>
                <w:rFonts w:ascii="Times New Roman" w:hAnsi="Times New Roman" w:cs="Times New Roman"/>
                <w:i/>
                <w:iCs/>
              </w:rPr>
              <w:t xml:space="preserve">The Past Continuous Tense </w:t>
            </w:r>
            <w:r>
              <w:rPr>
                <w:rFonts w:ascii="Times New Roman" w:hAnsi="Times New Roman" w:cs="Times New Roman"/>
              </w:rPr>
              <w:t>za izražavanje pojava, radnji, stanja i zbivanja u prošlosti.</w:t>
            </w:r>
          </w:p>
          <w:p w:rsidR="003E2404" w:rsidRDefault="005A0B80">
            <w:pPr>
              <w:jc w:val="both"/>
              <w:rPr>
                <w:rFonts w:ascii="Times New Roman" w:hAnsi="Times New Roman" w:cs="Times New Roman"/>
              </w:rPr>
            </w:pPr>
            <w:r>
              <w:rPr>
                <w:rFonts w:ascii="Times New Roman" w:hAnsi="Times New Roman" w:cs="Times New Roman"/>
              </w:rPr>
              <w:t xml:space="preserve">Poređenje prideva po jednakosti </w:t>
            </w:r>
            <w:r>
              <w:rPr>
                <w:rFonts w:ascii="Times New Roman" w:hAnsi="Times New Roman" w:cs="Times New Roman"/>
                <w:i/>
                <w:iCs/>
              </w:rPr>
              <w:t xml:space="preserve">as…as, not </w:t>
            </w:r>
            <w:r>
              <w:rPr>
                <w:rFonts w:ascii="Times New Roman" w:hAnsi="Times New Roman" w:cs="Times New Roman"/>
                <w:i/>
                <w:iCs/>
              </w:rPr>
              <w:t>so/as…as.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Poređenje prideva sa </w:t>
            </w:r>
            <w:r>
              <w:rPr>
                <w:rFonts w:ascii="Times New Roman" w:hAnsi="Times New Roman" w:cs="Times New Roman"/>
                <w:i/>
                <w:iCs/>
              </w:rPr>
              <w:t>less</w:t>
            </w:r>
            <w:r>
              <w:rPr>
                <w:rFonts w:ascii="Times New Roman" w:hAnsi="Times New Roman" w:cs="Times New Roman"/>
              </w:rPr>
              <w:t xml:space="preserve"> i </w:t>
            </w:r>
            <w:r>
              <w:rPr>
                <w:rFonts w:ascii="Times New Roman" w:hAnsi="Times New Roman" w:cs="Times New Roman"/>
                <w:i/>
                <w:iCs/>
              </w:rPr>
              <w:t>the least.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Pridevi sa nastavcima </w:t>
            </w:r>
            <w:r>
              <w:rPr>
                <w:rFonts w:ascii="Times New Roman" w:hAnsi="Times New Roman" w:cs="Times New Roman"/>
                <w:i/>
                <w:iCs/>
              </w:rPr>
              <w:t xml:space="preserve">–ed </w:t>
            </w:r>
            <w:r>
              <w:rPr>
                <w:rFonts w:ascii="Times New Roman" w:hAnsi="Times New Roman" w:cs="Times New Roman"/>
              </w:rPr>
              <w:t xml:space="preserve">i </w:t>
            </w:r>
            <w:r>
              <w:rPr>
                <w:rFonts w:ascii="Times New Roman" w:hAnsi="Times New Roman" w:cs="Times New Roman"/>
                <w:i/>
                <w:iCs/>
              </w:rPr>
              <w:t xml:space="preserve">–ing. </w:t>
            </w:r>
          </w:p>
          <w:p w:rsidR="003E2404" w:rsidRDefault="005A0B80">
            <w:pPr>
              <w:jc w:val="both"/>
              <w:rPr>
                <w:rFonts w:ascii="Times New Roman" w:hAnsi="Times New Roman" w:cs="Times New Roman"/>
              </w:rPr>
            </w:pPr>
            <w:r>
              <w:rPr>
                <w:rFonts w:ascii="Times New Roman" w:hAnsi="Times New Roman" w:cs="Times New Roman"/>
              </w:rPr>
              <w:t xml:space="preserve">Tvorba i upotreba priloga za način </w:t>
            </w:r>
            <w:r>
              <w:rPr>
                <w:rFonts w:ascii="Times New Roman" w:hAnsi="Times New Roman" w:cs="Times New Roman"/>
                <w:i/>
                <w:iCs/>
              </w:rPr>
              <w:t>(beautifully, quickly, happily, well, badly, fast, hard...)</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Upotreba određenog člana uz superlativ prideva.</w:t>
            </w:r>
          </w:p>
          <w:p w:rsidR="003E2404" w:rsidRDefault="005A0B80">
            <w:pPr>
              <w:jc w:val="both"/>
              <w:rPr>
                <w:rFonts w:ascii="Times New Roman" w:hAnsi="Times New Roman" w:cs="Times New Roman"/>
              </w:rPr>
            </w:pPr>
            <w:r>
              <w:rPr>
                <w:rFonts w:ascii="Times New Roman" w:hAnsi="Times New Roman" w:cs="Times New Roman"/>
              </w:rPr>
              <w:t>Upotreba/izostavljanje odr</w:t>
            </w:r>
            <w:r>
              <w:rPr>
                <w:rFonts w:ascii="Times New Roman" w:hAnsi="Times New Roman" w:cs="Times New Roman"/>
              </w:rPr>
              <w:t>eđenog člana uz nazive mesta. (spomenici, muzeji, ulice, parkovi…).</w:t>
            </w:r>
          </w:p>
          <w:p w:rsidR="003E2404" w:rsidRDefault="005A0B80">
            <w:pPr>
              <w:jc w:val="both"/>
              <w:rPr>
                <w:rFonts w:ascii="Times New Roman" w:hAnsi="Times New Roman" w:cs="Times New Roman"/>
              </w:rPr>
            </w:pPr>
            <w:r>
              <w:rPr>
                <w:rFonts w:ascii="Times New Roman" w:hAnsi="Times New Roman" w:cs="Times New Roman"/>
              </w:rPr>
              <w:t xml:space="preserve">Relativne zamenice </w:t>
            </w:r>
            <w:r>
              <w:rPr>
                <w:rFonts w:ascii="Times New Roman" w:hAnsi="Times New Roman" w:cs="Times New Roman"/>
                <w:i/>
                <w:iCs/>
              </w:rPr>
              <w:t>who, which, that, whose, where...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Neodređene zamenice </w:t>
            </w:r>
            <w:r>
              <w:rPr>
                <w:rFonts w:ascii="Times New Roman" w:hAnsi="Times New Roman" w:cs="Times New Roman"/>
                <w:i/>
                <w:iCs/>
              </w:rPr>
              <w:t>(somebody, something, anybody, anything, nobody, no one, nothing, everything…).</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What…like, How, Why…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Negativni prefiksi </w:t>
            </w:r>
            <w:r>
              <w:rPr>
                <w:rFonts w:ascii="Times New Roman" w:hAnsi="Times New Roman" w:cs="Times New Roman"/>
                <w:i/>
                <w:iCs/>
              </w:rPr>
              <w:t>un-, im-...</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osobenosti naše zemlje i zemalja govornog područja ciljnog jezika (znamenitosti, geografske karakteristike i sl.)</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IZNOŠENjE PREDLOGA I SAVETA, UPUĆIVANjE POZIVA ZA UČEŠĆE U ZAJEDNIČKOJ AKTIVNOSTI I</w:t>
            </w:r>
            <w:r>
              <w:rPr>
                <w:rFonts w:ascii="Times New Roman" w:hAnsi="Times New Roman" w:cs="Times New Roman"/>
                <w:b/>
                <w:bCs/>
              </w:rPr>
              <w:t xml:space="preserve"> REAGOVANjE NA NjIH</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I’m going to the swimming pool. Would you like to come? Yes, please. I like swimming. </w:t>
            </w:r>
          </w:p>
          <w:p w:rsidR="003E2404" w:rsidRDefault="005A0B80">
            <w:pPr>
              <w:jc w:val="both"/>
              <w:rPr>
                <w:rFonts w:ascii="Times New Roman" w:hAnsi="Times New Roman" w:cs="Times New Roman"/>
              </w:rPr>
            </w:pPr>
            <w:r>
              <w:rPr>
                <w:rFonts w:ascii="Times New Roman" w:hAnsi="Times New Roman" w:cs="Times New Roman"/>
                <w:i/>
                <w:iCs/>
              </w:rPr>
              <w:t xml:space="preserve">Would you like a cup of tea? No, thank you/thanks. </w:t>
            </w:r>
          </w:p>
          <w:p w:rsidR="003E2404" w:rsidRDefault="005A0B80">
            <w:pPr>
              <w:jc w:val="both"/>
              <w:rPr>
                <w:rFonts w:ascii="Times New Roman" w:hAnsi="Times New Roman" w:cs="Times New Roman"/>
              </w:rPr>
            </w:pPr>
            <w:r>
              <w:rPr>
                <w:rFonts w:ascii="Times New Roman" w:hAnsi="Times New Roman" w:cs="Times New Roman"/>
                <w:i/>
                <w:iCs/>
              </w:rPr>
              <w:t xml:space="preserve">What are you doing next weekend? Do you want to come to my party? Yes, I’d love to. When is it? </w:t>
            </w:r>
            <w:r>
              <w:rPr>
                <w:rFonts w:ascii="Times New Roman" w:hAnsi="Times New Roman" w:cs="Times New Roman"/>
                <w:i/>
                <w:iCs/>
              </w:rPr>
              <w:t xml:space="preserve">At 7.30 on Saturday. </w:t>
            </w:r>
          </w:p>
          <w:p w:rsidR="003E2404" w:rsidRDefault="005A0B80">
            <w:pPr>
              <w:jc w:val="both"/>
              <w:rPr>
                <w:rFonts w:ascii="Times New Roman" w:hAnsi="Times New Roman" w:cs="Times New Roman"/>
              </w:rPr>
            </w:pPr>
            <w:r>
              <w:rPr>
                <w:rFonts w:ascii="Times New Roman" w:hAnsi="Times New Roman" w:cs="Times New Roman"/>
                <w:i/>
                <w:iCs/>
              </w:rPr>
              <w:t xml:space="preserve">Do you fancy/How about a game of tennis this afternoon? Sorry. I can’t. I’ve got a dance class. </w:t>
            </w:r>
          </w:p>
          <w:p w:rsidR="003E2404" w:rsidRDefault="005A0B80">
            <w:pPr>
              <w:jc w:val="both"/>
              <w:rPr>
                <w:rFonts w:ascii="Times New Roman" w:hAnsi="Times New Roman" w:cs="Times New Roman"/>
              </w:rPr>
            </w:pPr>
            <w:r>
              <w:rPr>
                <w:rFonts w:ascii="Times New Roman" w:hAnsi="Times New Roman" w:cs="Times New Roman"/>
                <w:i/>
                <w:iCs/>
              </w:rPr>
              <w:t>Shall we go to the sports centre today? Good idea. See you there at 6.00 pm. That’s no good for me. What about 5.30? Yes, sure. How about</w:t>
            </w:r>
            <w:r>
              <w:rPr>
                <w:rFonts w:ascii="Times New Roman" w:hAnsi="Times New Roman" w:cs="Times New Roman"/>
                <w:i/>
                <w:iCs/>
              </w:rPr>
              <w:t xml:space="preserve"> trying my new computer game this morning? I’m afraid I can’t. I’m looking after my little sister. </w:t>
            </w:r>
          </w:p>
          <w:p w:rsidR="003E2404" w:rsidRDefault="005A0B80">
            <w:pPr>
              <w:jc w:val="both"/>
              <w:rPr>
                <w:rFonts w:ascii="Times New Roman" w:hAnsi="Times New Roman" w:cs="Times New Roman"/>
              </w:rPr>
            </w:pPr>
            <w:r>
              <w:rPr>
                <w:rFonts w:ascii="Times New Roman" w:hAnsi="Times New Roman" w:cs="Times New Roman"/>
                <w:i/>
                <w:iCs/>
              </w:rPr>
              <w:t xml:space="preserve">Why don’t we go to the park? </w:t>
            </w:r>
          </w:p>
          <w:p w:rsidR="003E2404" w:rsidRDefault="005A0B80">
            <w:pPr>
              <w:jc w:val="both"/>
              <w:rPr>
                <w:rFonts w:ascii="Times New Roman" w:hAnsi="Times New Roman" w:cs="Times New Roman"/>
              </w:rPr>
            </w:pPr>
            <w:r>
              <w:rPr>
                <w:rFonts w:ascii="Times New Roman" w:hAnsi="Times New Roman" w:cs="Times New Roman"/>
                <w:i/>
                <w:iCs/>
              </w:rPr>
              <w:t xml:space="preserve">Let’s get out of here. That sounds good. The music is too loud. </w:t>
            </w:r>
          </w:p>
          <w:p w:rsidR="003E2404" w:rsidRDefault="005A0B80">
            <w:pPr>
              <w:jc w:val="both"/>
              <w:rPr>
                <w:rFonts w:ascii="Times New Roman" w:hAnsi="Times New Roman" w:cs="Times New Roman"/>
              </w:rPr>
            </w:pPr>
            <w:r>
              <w:rPr>
                <w:rFonts w:ascii="Times New Roman" w:hAnsi="Times New Roman" w:cs="Times New Roman"/>
                <w:i/>
                <w:iCs/>
              </w:rPr>
              <w:t xml:space="preserve">We could/ may/might stay here and watch DVDs. That’s boring. </w:t>
            </w:r>
          </w:p>
          <w:p w:rsidR="003E2404" w:rsidRDefault="005A0B80">
            <w:pPr>
              <w:jc w:val="both"/>
              <w:rPr>
                <w:rFonts w:ascii="Times New Roman" w:hAnsi="Times New Roman" w:cs="Times New Roman"/>
              </w:rPr>
            </w:pPr>
            <w:r>
              <w:rPr>
                <w:rFonts w:ascii="Times New Roman" w:hAnsi="Times New Roman" w:cs="Times New Roman"/>
                <w:i/>
                <w:iCs/>
              </w:rPr>
              <w:t xml:space="preserve">If it is cold, put on your jacket. If you hurry, you won’t miss the </w:t>
            </w:r>
            <w:r>
              <w:rPr>
                <w:rFonts w:ascii="Times New Roman" w:hAnsi="Times New Roman" w:cs="Times New Roman"/>
                <w:i/>
                <w:iCs/>
              </w:rPr>
              <w:lastRenderedPageBreak/>
              <w:t xml:space="preserve">bus. </w:t>
            </w:r>
          </w:p>
          <w:p w:rsidR="003E2404" w:rsidRDefault="005A0B80">
            <w:pPr>
              <w:jc w:val="both"/>
              <w:rPr>
                <w:rFonts w:ascii="Times New Roman" w:hAnsi="Times New Roman" w:cs="Times New Roman"/>
              </w:rPr>
            </w:pPr>
            <w:r>
              <w:rPr>
                <w:rFonts w:ascii="Times New Roman" w:hAnsi="Times New Roman" w:cs="Times New Roman"/>
                <w:i/>
                <w:iCs/>
              </w:rPr>
              <w:t xml:space="preserve">If you don’t feel well, you should see a doctor. </w:t>
            </w:r>
          </w:p>
          <w:p w:rsidR="003E2404" w:rsidRDefault="005A0B80">
            <w:pPr>
              <w:jc w:val="both"/>
              <w:rPr>
                <w:rFonts w:ascii="Times New Roman" w:hAnsi="Times New Roman" w:cs="Times New Roman"/>
              </w:rPr>
            </w:pPr>
            <w:r>
              <w:rPr>
                <w:rFonts w:ascii="Times New Roman" w:hAnsi="Times New Roman" w:cs="Times New Roman"/>
                <w:i/>
                <w:iCs/>
              </w:rPr>
              <w:t xml:space="preserve">I’ve got the flu. You must stay in bed and drink lots of hot drinks. </w:t>
            </w:r>
          </w:p>
          <w:p w:rsidR="003E2404" w:rsidRDefault="005A0B80">
            <w:pPr>
              <w:jc w:val="both"/>
              <w:rPr>
                <w:rFonts w:ascii="Times New Roman" w:hAnsi="Times New Roman" w:cs="Times New Roman"/>
              </w:rPr>
            </w:pPr>
            <w:r>
              <w:rPr>
                <w:rFonts w:ascii="Times New Roman" w:hAnsi="Times New Roman" w:cs="Times New Roman"/>
                <w:i/>
                <w:iCs/>
              </w:rPr>
              <w:t xml:space="preserve">If you don’t stay up late, you won’t feel tired. </w:t>
            </w:r>
          </w:p>
          <w:p w:rsidR="003E2404" w:rsidRDefault="005A0B80">
            <w:pPr>
              <w:jc w:val="both"/>
              <w:rPr>
                <w:rFonts w:ascii="Times New Roman" w:hAnsi="Times New Roman" w:cs="Times New Roman"/>
              </w:rPr>
            </w:pPr>
            <w:r>
              <w:rPr>
                <w:rFonts w:ascii="Times New Roman" w:hAnsi="Times New Roman" w:cs="Times New Roman"/>
                <w:i/>
                <w:iCs/>
              </w:rPr>
              <w:t>You shouldn</w:t>
            </w:r>
            <w:r>
              <w:rPr>
                <w:rFonts w:ascii="Times New Roman" w:hAnsi="Times New Roman" w:cs="Times New Roman"/>
                <w:i/>
                <w:iCs/>
              </w:rPr>
              <w:t xml:space="preserve">’t eat too much chocolate. </w:t>
            </w:r>
          </w:p>
          <w:p w:rsidR="003E2404" w:rsidRDefault="005A0B80">
            <w:pPr>
              <w:jc w:val="both"/>
              <w:rPr>
                <w:rFonts w:ascii="Times New Roman" w:hAnsi="Times New Roman" w:cs="Times New Roman"/>
              </w:rPr>
            </w:pPr>
            <w:r>
              <w:rPr>
                <w:rFonts w:ascii="Times New Roman" w:hAnsi="Times New Roman" w:cs="Times New Roman"/>
                <w:i/>
                <w:iCs/>
              </w:rPr>
              <w:t xml:space="preserve">Don’t give your real name on the Internet. </w:t>
            </w:r>
          </w:p>
          <w:p w:rsidR="003E2404" w:rsidRDefault="005A0B80">
            <w:pPr>
              <w:jc w:val="both"/>
              <w:rPr>
                <w:rFonts w:ascii="Times New Roman" w:hAnsi="Times New Roman" w:cs="Times New Roman"/>
              </w:rPr>
            </w:pPr>
            <w:r>
              <w:rPr>
                <w:rFonts w:ascii="Times New Roman" w:hAnsi="Times New Roman" w:cs="Times New Roman"/>
                <w:i/>
                <w:iCs/>
              </w:rPr>
              <w:t xml:space="preserve">The Present Continuous Tense </w:t>
            </w:r>
            <w:r>
              <w:rPr>
                <w:rFonts w:ascii="Times New Roman" w:hAnsi="Times New Roman" w:cs="Times New Roman"/>
              </w:rPr>
              <w:t xml:space="preserve">za unapred dogovorene radnje. </w:t>
            </w:r>
          </w:p>
          <w:p w:rsidR="003E2404" w:rsidRDefault="005A0B80">
            <w:pPr>
              <w:jc w:val="both"/>
              <w:rPr>
                <w:rFonts w:ascii="Times New Roman" w:hAnsi="Times New Roman" w:cs="Times New Roman"/>
              </w:rPr>
            </w:pPr>
            <w:r>
              <w:rPr>
                <w:rFonts w:ascii="Times New Roman" w:hAnsi="Times New Roman" w:cs="Times New Roman"/>
              </w:rPr>
              <w:t xml:space="preserve">Zapovedni način. </w:t>
            </w:r>
          </w:p>
          <w:p w:rsidR="003E2404" w:rsidRDefault="005A0B80">
            <w:pPr>
              <w:jc w:val="both"/>
              <w:rPr>
                <w:rFonts w:ascii="Times New Roman" w:hAnsi="Times New Roman" w:cs="Times New Roman"/>
              </w:rPr>
            </w:pPr>
            <w:r>
              <w:rPr>
                <w:rFonts w:ascii="Times New Roman" w:hAnsi="Times New Roman" w:cs="Times New Roman"/>
              </w:rPr>
              <w:t xml:space="preserve">Izrazi: </w:t>
            </w:r>
            <w:r>
              <w:rPr>
                <w:rFonts w:ascii="Times New Roman" w:hAnsi="Times New Roman" w:cs="Times New Roman"/>
                <w:i/>
                <w:iCs/>
              </w:rPr>
              <w:t>How about</w:t>
            </w:r>
            <w:r>
              <w:rPr>
                <w:rFonts w:ascii="Times New Roman" w:hAnsi="Times New Roman" w:cs="Times New Roman"/>
              </w:rPr>
              <w:t xml:space="preserve">…? </w:t>
            </w:r>
            <w:r>
              <w:rPr>
                <w:rFonts w:ascii="Times New Roman" w:hAnsi="Times New Roman" w:cs="Times New Roman"/>
                <w:i/>
                <w:iCs/>
              </w:rPr>
              <w:t>What about…? Why</w:t>
            </w:r>
            <w:r>
              <w:rPr>
                <w:rFonts w:ascii="Times New Roman" w:hAnsi="Times New Roman" w:cs="Times New Roman"/>
              </w:rPr>
              <w:t xml:space="preserve"> </w:t>
            </w:r>
            <w:r>
              <w:rPr>
                <w:rFonts w:ascii="Times New Roman" w:hAnsi="Times New Roman" w:cs="Times New Roman"/>
                <w:i/>
                <w:iCs/>
              </w:rPr>
              <w:t xml:space="preserve">don’t we…? Would you like…? Do you want…? Shall we…? Let’s... </w:t>
            </w:r>
          </w:p>
          <w:p w:rsidR="003E2404" w:rsidRDefault="005A0B80">
            <w:pPr>
              <w:jc w:val="both"/>
              <w:rPr>
                <w:rFonts w:ascii="Times New Roman" w:hAnsi="Times New Roman" w:cs="Times New Roman"/>
              </w:rPr>
            </w:pPr>
            <w:r>
              <w:rPr>
                <w:rFonts w:ascii="Times New Roman" w:hAnsi="Times New Roman" w:cs="Times New Roman"/>
              </w:rPr>
              <w:t xml:space="preserve">Modalni glagoli za izražavanje predloga – </w:t>
            </w:r>
            <w:r>
              <w:rPr>
                <w:rFonts w:ascii="Times New Roman" w:hAnsi="Times New Roman" w:cs="Times New Roman"/>
                <w:i/>
                <w:iCs/>
              </w:rPr>
              <w:t>can/could/may/might.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Modalni glagoli </w:t>
            </w:r>
            <w:r>
              <w:rPr>
                <w:rFonts w:ascii="Times New Roman" w:hAnsi="Times New Roman" w:cs="Times New Roman"/>
                <w:i/>
                <w:iCs/>
              </w:rPr>
              <w:t xml:space="preserve">should </w:t>
            </w:r>
            <w:r>
              <w:rPr>
                <w:rFonts w:ascii="Times New Roman" w:hAnsi="Times New Roman" w:cs="Times New Roman"/>
              </w:rPr>
              <w:t>za davanje saveta.</w:t>
            </w:r>
          </w:p>
          <w:p w:rsidR="003E2404" w:rsidRDefault="005A0B80">
            <w:pPr>
              <w:jc w:val="both"/>
              <w:rPr>
                <w:rFonts w:ascii="Times New Roman" w:hAnsi="Times New Roman" w:cs="Times New Roman"/>
              </w:rPr>
            </w:pPr>
            <w:r>
              <w:rPr>
                <w:rFonts w:ascii="Times New Roman" w:hAnsi="Times New Roman" w:cs="Times New Roman"/>
              </w:rPr>
              <w:t xml:space="preserve">Prvi kondicional.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prikladno upućivanje predloga, saveta i poziva i reagovanje na predloge, savete i pozive.</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IZRAŽAVANjE MO</w:t>
            </w:r>
            <w:r>
              <w:rPr>
                <w:rFonts w:ascii="Times New Roman" w:hAnsi="Times New Roman" w:cs="Times New Roman"/>
                <w:b/>
                <w:bCs/>
              </w:rPr>
              <w:t>LBI, ZAHTEVA, OBAVEŠTENjA, IZVINjENjA, ČESTITANjA I ZAHVALNOSTI</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Can/Could you help me with these bags, please? They’re too heavy. </w:t>
            </w:r>
          </w:p>
          <w:p w:rsidR="003E2404" w:rsidRDefault="005A0B80">
            <w:pPr>
              <w:jc w:val="both"/>
              <w:rPr>
                <w:rFonts w:ascii="Times New Roman" w:hAnsi="Times New Roman" w:cs="Times New Roman"/>
              </w:rPr>
            </w:pPr>
            <w:r>
              <w:rPr>
                <w:rFonts w:ascii="Times New Roman" w:hAnsi="Times New Roman" w:cs="Times New Roman"/>
                <w:i/>
                <w:iCs/>
              </w:rPr>
              <w:t xml:space="preserve">Could I have a glass of water, please? </w:t>
            </w:r>
          </w:p>
          <w:p w:rsidR="003E2404" w:rsidRDefault="005A0B80">
            <w:pPr>
              <w:jc w:val="both"/>
              <w:rPr>
                <w:rFonts w:ascii="Times New Roman" w:hAnsi="Times New Roman" w:cs="Times New Roman"/>
              </w:rPr>
            </w:pPr>
            <w:r>
              <w:rPr>
                <w:rFonts w:ascii="Times New Roman" w:hAnsi="Times New Roman" w:cs="Times New Roman"/>
                <w:i/>
                <w:iCs/>
              </w:rPr>
              <w:t>Could I see your exercise book, please? Yes, just a minute.</w:t>
            </w:r>
            <w:r>
              <w:rPr>
                <w:rFonts w:ascii="Times New Roman" w:hAnsi="Times New Roman" w:cs="Times New Roman"/>
              </w:rPr>
              <w:t xml:space="preserve"> </w:t>
            </w:r>
            <w:r>
              <w:rPr>
                <w:rFonts w:ascii="Times New Roman" w:hAnsi="Times New Roman" w:cs="Times New Roman"/>
                <w:i/>
                <w:iCs/>
              </w:rPr>
              <w:t>Oh, no. I can’t find it.</w:t>
            </w:r>
            <w:r>
              <w:rPr>
                <w:rFonts w:ascii="Times New Roman" w:hAnsi="Times New Roman" w:cs="Times New Roman"/>
                <w:i/>
                <w:iCs/>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May I see your tickets, please? Here you are, sir. Thank you. </w:t>
            </w:r>
          </w:p>
          <w:p w:rsidR="003E2404" w:rsidRDefault="005A0B80">
            <w:pPr>
              <w:jc w:val="both"/>
              <w:rPr>
                <w:rFonts w:ascii="Times New Roman" w:hAnsi="Times New Roman" w:cs="Times New Roman"/>
              </w:rPr>
            </w:pPr>
            <w:r>
              <w:rPr>
                <w:rFonts w:ascii="Times New Roman" w:hAnsi="Times New Roman" w:cs="Times New Roman"/>
                <w:i/>
                <w:iCs/>
              </w:rPr>
              <w:t xml:space="preserve">Will you open the door for me? Sure. </w:t>
            </w:r>
          </w:p>
          <w:p w:rsidR="003E2404" w:rsidRDefault="005A0B80">
            <w:pPr>
              <w:jc w:val="both"/>
              <w:rPr>
                <w:rFonts w:ascii="Times New Roman" w:hAnsi="Times New Roman" w:cs="Times New Roman"/>
              </w:rPr>
            </w:pPr>
            <w:r>
              <w:rPr>
                <w:rFonts w:ascii="Times New Roman" w:hAnsi="Times New Roman" w:cs="Times New Roman"/>
                <w:i/>
                <w:iCs/>
              </w:rPr>
              <w:t>I’m so sorry for… It’s all my fault. Sorry, it was an accident. I didn’t mean to (break your skateboard). That’s all right/OK. Never mind. It doesn’t mat</w:t>
            </w:r>
            <w:r>
              <w:rPr>
                <w:rFonts w:ascii="Times New Roman" w:hAnsi="Times New Roman" w:cs="Times New Roman"/>
                <w:i/>
                <w:iCs/>
              </w:rPr>
              <w:t xml:space="preserve">ter. </w:t>
            </w:r>
          </w:p>
          <w:p w:rsidR="003E2404" w:rsidRDefault="005A0B80">
            <w:pPr>
              <w:jc w:val="both"/>
              <w:rPr>
                <w:rFonts w:ascii="Times New Roman" w:hAnsi="Times New Roman" w:cs="Times New Roman"/>
              </w:rPr>
            </w:pPr>
            <w:r>
              <w:rPr>
                <w:rFonts w:ascii="Times New Roman" w:hAnsi="Times New Roman" w:cs="Times New Roman"/>
                <w:i/>
                <w:iCs/>
              </w:rPr>
              <w:t xml:space="preserve">Thank you for (your help). Thank you from the bottom of my heart. That’s very kind of you. </w:t>
            </w:r>
          </w:p>
          <w:p w:rsidR="003E2404" w:rsidRDefault="005A0B80">
            <w:pPr>
              <w:jc w:val="both"/>
              <w:rPr>
                <w:rFonts w:ascii="Times New Roman" w:hAnsi="Times New Roman" w:cs="Times New Roman"/>
              </w:rPr>
            </w:pPr>
            <w:r>
              <w:rPr>
                <w:rFonts w:ascii="Times New Roman" w:hAnsi="Times New Roman" w:cs="Times New Roman"/>
                <w:i/>
                <w:iCs/>
              </w:rPr>
              <w:t xml:space="preserve">That means a lot to me. Don’t mention it. It’s nothing. You’re welcome. </w:t>
            </w:r>
          </w:p>
          <w:p w:rsidR="003E2404" w:rsidRDefault="005A0B80">
            <w:pPr>
              <w:jc w:val="both"/>
              <w:rPr>
                <w:rFonts w:ascii="Times New Roman" w:hAnsi="Times New Roman" w:cs="Times New Roman"/>
              </w:rPr>
            </w:pPr>
            <w:r>
              <w:rPr>
                <w:rFonts w:ascii="Times New Roman" w:hAnsi="Times New Roman" w:cs="Times New Roman"/>
                <w:i/>
                <w:iCs/>
              </w:rPr>
              <w:t xml:space="preserve">Well done. Congratulations! Happy (festival). </w:t>
            </w:r>
          </w:p>
          <w:p w:rsidR="003E2404" w:rsidRDefault="005A0B80">
            <w:pPr>
              <w:jc w:val="both"/>
              <w:rPr>
                <w:rFonts w:ascii="Times New Roman" w:hAnsi="Times New Roman" w:cs="Times New Roman"/>
              </w:rPr>
            </w:pPr>
            <w:r>
              <w:rPr>
                <w:rFonts w:ascii="Times New Roman" w:hAnsi="Times New Roman" w:cs="Times New Roman"/>
                <w:i/>
                <w:iCs/>
              </w:rPr>
              <w:t xml:space="preserve">When does the train for Glasgow leave? It leaves at 7.38. School starts at 8.45. </w:t>
            </w:r>
          </w:p>
          <w:p w:rsidR="003E2404" w:rsidRDefault="005A0B80">
            <w:pPr>
              <w:jc w:val="both"/>
              <w:rPr>
                <w:rFonts w:ascii="Times New Roman" w:hAnsi="Times New Roman" w:cs="Times New Roman"/>
              </w:rPr>
            </w:pPr>
            <w:r>
              <w:rPr>
                <w:rFonts w:ascii="Times New Roman" w:hAnsi="Times New Roman" w:cs="Times New Roman"/>
                <w:i/>
                <w:iCs/>
              </w:rPr>
              <w:t xml:space="preserve">Which book do you want? The red one. Can I try on those </w:t>
            </w:r>
            <w:r>
              <w:rPr>
                <w:rFonts w:ascii="Times New Roman" w:hAnsi="Times New Roman" w:cs="Times New Roman"/>
                <w:i/>
                <w:iCs/>
              </w:rPr>
              <w:lastRenderedPageBreak/>
              <w:t xml:space="preserve">trousers, please? Which ones? The blue ones. </w:t>
            </w:r>
          </w:p>
          <w:p w:rsidR="003E2404" w:rsidRDefault="005A0B80">
            <w:pPr>
              <w:jc w:val="both"/>
              <w:rPr>
                <w:rFonts w:ascii="Times New Roman" w:hAnsi="Times New Roman" w:cs="Times New Roman"/>
              </w:rPr>
            </w:pPr>
            <w:r>
              <w:rPr>
                <w:rFonts w:ascii="Times New Roman" w:hAnsi="Times New Roman" w:cs="Times New Roman"/>
              </w:rPr>
              <w:t xml:space="preserve">Modalni glagoli za izražavanje molbe i zahteva – </w:t>
            </w:r>
            <w:r>
              <w:rPr>
                <w:rFonts w:ascii="Times New Roman" w:hAnsi="Times New Roman" w:cs="Times New Roman"/>
                <w:i/>
                <w:iCs/>
              </w:rPr>
              <w:t>can/could/may.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Would y</w:t>
            </w:r>
            <w:r>
              <w:rPr>
                <w:rFonts w:ascii="Times New Roman" w:hAnsi="Times New Roman" w:cs="Times New Roman"/>
                <w:i/>
                <w:iCs/>
              </w:rPr>
              <w:t xml:space="preserve">ou like…? </w:t>
            </w:r>
          </w:p>
          <w:p w:rsidR="003E2404" w:rsidRDefault="005A0B80">
            <w:pPr>
              <w:jc w:val="both"/>
              <w:rPr>
                <w:rFonts w:ascii="Times New Roman" w:hAnsi="Times New Roman" w:cs="Times New Roman"/>
              </w:rPr>
            </w:pPr>
            <w:r>
              <w:rPr>
                <w:rFonts w:ascii="Times New Roman" w:hAnsi="Times New Roman" w:cs="Times New Roman"/>
                <w:i/>
                <w:iCs/>
              </w:rPr>
              <w:t xml:space="preserve">Will </w:t>
            </w:r>
            <w:r>
              <w:rPr>
                <w:rFonts w:ascii="Times New Roman" w:hAnsi="Times New Roman" w:cs="Times New Roman"/>
              </w:rPr>
              <w:t>za izražavanje molbi.</w:t>
            </w:r>
          </w:p>
          <w:p w:rsidR="003E2404" w:rsidRDefault="005A0B80">
            <w:pPr>
              <w:jc w:val="both"/>
              <w:rPr>
                <w:rFonts w:ascii="Times New Roman" w:hAnsi="Times New Roman" w:cs="Times New Roman"/>
              </w:rPr>
            </w:pPr>
            <w:r>
              <w:rPr>
                <w:rFonts w:ascii="Times New Roman" w:hAnsi="Times New Roman" w:cs="Times New Roman"/>
                <w:i/>
                <w:iCs/>
              </w:rPr>
              <w:t xml:space="preserve">The Present Simple Tense </w:t>
            </w:r>
            <w:r>
              <w:rPr>
                <w:rFonts w:ascii="Times New Roman" w:hAnsi="Times New Roman" w:cs="Times New Roman"/>
              </w:rPr>
              <w:t xml:space="preserve">za izražavanje utvrđenih programa, reda vožnje, rasporeda i sl. </w:t>
            </w:r>
          </w:p>
          <w:p w:rsidR="003E2404" w:rsidRDefault="005A0B80">
            <w:pPr>
              <w:jc w:val="both"/>
              <w:rPr>
                <w:rFonts w:ascii="Times New Roman" w:hAnsi="Times New Roman" w:cs="Times New Roman"/>
              </w:rPr>
            </w:pPr>
            <w:r>
              <w:rPr>
                <w:rFonts w:ascii="Times New Roman" w:hAnsi="Times New Roman" w:cs="Times New Roman"/>
              </w:rPr>
              <w:t xml:space="preserve">Zamenice </w:t>
            </w:r>
            <w:r>
              <w:rPr>
                <w:rFonts w:ascii="Times New Roman" w:hAnsi="Times New Roman" w:cs="Times New Roman"/>
                <w:i/>
                <w:iCs/>
              </w:rPr>
              <w:t xml:space="preserve">one, ones. </w:t>
            </w:r>
          </w:p>
          <w:p w:rsidR="003E2404" w:rsidRDefault="005A0B80">
            <w:pPr>
              <w:jc w:val="both"/>
              <w:rPr>
                <w:rFonts w:ascii="Times New Roman" w:hAnsi="Times New Roman" w:cs="Times New Roman"/>
              </w:rPr>
            </w:pPr>
            <w:r>
              <w:rPr>
                <w:rFonts w:ascii="Times New Roman" w:hAnsi="Times New Roman" w:cs="Times New Roman"/>
                <w:b/>
                <w:bCs/>
              </w:rPr>
              <w:t xml:space="preserve">(Inter)kulturni sadržaji: </w:t>
            </w:r>
            <w:r>
              <w:rPr>
                <w:rFonts w:ascii="Times New Roman" w:hAnsi="Times New Roman" w:cs="Times New Roman"/>
              </w:rPr>
              <w:t>pravila učtive komunikacije, značajni praznici i događaji, čestitanja.</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RAZUMEVAN</w:t>
            </w:r>
            <w:r>
              <w:rPr>
                <w:rFonts w:ascii="Times New Roman" w:hAnsi="Times New Roman" w:cs="Times New Roman"/>
                <w:b/>
                <w:bCs/>
              </w:rPr>
              <w:t>jE I DAVANjE UPUTSTAVA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Read the explanation and circle the correct words. </w:t>
            </w:r>
          </w:p>
          <w:p w:rsidR="003E2404" w:rsidRDefault="005A0B80">
            <w:pPr>
              <w:jc w:val="both"/>
              <w:rPr>
                <w:rFonts w:ascii="Times New Roman" w:hAnsi="Times New Roman" w:cs="Times New Roman"/>
              </w:rPr>
            </w:pPr>
            <w:r>
              <w:rPr>
                <w:rFonts w:ascii="Times New Roman" w:hAnsi="Times New Roman" w:cs="Times New Roman"/>
                <w:i/>
                <w:iCs/>
              </w:rPr>
              <w:t xml:space="preserve">State your problem and describe how you feel about it. </w:t>
            </w:r>
          </w:p>
          <w:p w:rsidR="003E2404" w:rsidRDefault="005A0B80">
            <w:pPr>
              <w:jc w:val="both"/>
              <w:rPr>
                <w:rFonts w:ascii="Times New Roman" w:hAnsi="Times New Roman" w:cs="Times New Roman"/>
              </w:rPr>
            </w:pPr>
            <w:r>
              <w:rPr>
                <w:rFonts w:ascii="Times New Roman" w:hAnsi="Times New Roman" w:cs="Times New Roman"/>
                <w:i/>
                <w:iCs/>
              </w:rPr>
              <w:t xml:space="preserve">Use the expressions below. </w:t>
            </w:r>
          </w:p>
          <w:p w:rsidR="003E2404" w:rsidRDefault="005A0B80">
            <w:pPr>
              <w:jc w:val="both"/>
              <w:rPr>
                <w:rFonts w:ascii="Times New Roman" w:hAnsi="Times New Roman" w:cs="Times New Roman"/>
              </w:rPr>
            </w:pPr>
            <w:r>
              <w:rPr>
                <w:rFonts w:ascii="Times New Roman" w:hAnsi="Times New Roman" w:cs="Times New Roman"/>
                <w:i/>
                <w:iCs/>
              </w:rPr>
              <w:t xml:space="preserve">Make a project about an important city in your town. Make a map and label the important places. </w:t>
            </w:r>
          </w:p>
          <w:p w:rsidR="003E2404" w:rsidRDefault="005A0B80">
            <w:pPr>
              <w:jc w:val="both"/>
              <w:rPr>
                <w:rFonts w:ascii="Times New Roman" w:hAnsi="Times New Roman" w:cs="Times New Roman"/>
              </w:rPr>
            </w:pPr>
            <w:r>
              <w:rPr>
                <w:rFonts w:ascii="Times New Roman" w:hAnsi="Times New Roman" w:cs="Times New Roman"/>
                <w:i/>
                <w:iCs/>
              </w:rPr>
              <w:t>To end the call, tap the „end call” button (typically a red button on the left side of your cell phone</w:t>
            </w:r>
            <w:r>
              <w:rPr>
                <w:rFonts w:ascii="Times New Roman" w:hAnsi="Times New Roman" w:cs="Times New Roman"/>
              </w:rPr>
              <w:t>)</w:t>
            </w:r>
            <w:r>
              <w:rPr>
                <w:rFonts w:ascii="Times New Roman" w:hAnsi="Times New Roman" w:cs="Times New Roman"/>
                <w:i/>
                <w:iCs/>
              </w:rPr>
              <w:t xml:space="preserve"> or close your phone. </w:t>
            </w:r>
          </w:p>
          <w:p w:rsidR="003E2404" w:rsidRDefault="005A0B80">
            <w:pPr>
              <w:jc w:val="both"/>
              <w:rPr>
                <w:rFonts w:ascii="Times New Roman" w:hAnsi="Times New Roman" w:cs="Times New Roman"/>
              </w:rPr>
            </w:pPr>
            <w:r>
              <w:rPr>
                <w:rFonts w:ascii="Times New Roman" w:hAnsi="Times New Roman" w:cs="Times New Roman"/>
                <w:i/>
                <w:iCs/>
              </w:rPr>
              <w:t xml:space="preserve">Do not touch the adapter with wet hands. </w:t>
            </w:r>
          </w:p>
          <w:p w:rsidR="003E2404" w:rsidRDefault="005A0B80">
            <w:pPr>
              <w:jc w:val="both"/>
              <w:rPr>
                <w:rFonts w:ascii="Times New Roman" w:hAnsi="Times New Roman" w:cs="Times New Roman"/>
              </w:rPr>
            </w:pPr>
            <w:r>
              <w:rPr>
                <w:rFonts w:ascii="Times New Roman" w:hAnsi="Times New Roman" w:cs="Times New Roman"/>
              </w:rPr>
              <w:t xml:space="preserve">Zapovedni način.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pravila učtivosti u skladu sa stepenom formalnosti i situacijom.</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OPISIVANjE RADNjI U SADAŠNjOSTI</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She rarely takes the bus to school. </w:t>
            </w:r>
          </w:p>
          <w:p w:rsidR="003E2404" w:rsidRDefault="005A0B80">
            <w:pPr>
              <w:jc w:val="both"/>
              <w:rPr>
                <w:rFonts w:ascii="Times New Roman" w:hAnsi="Times New Roman" w:cs="Times New Roman"/>
              </w:rPr>
            </w:pPr>
            <w:r>
              <w:rPr>
                <w:rFonts w:ascii="Times New Roman" w:hAnsi="Times New Roman" w:cs="Times New Roman"/>
                <w:i/>
                <w:iCs/>
              </w:rPr>
              <w:t xml:space="preserve">They usually play games in their free time. </w:t>
            </w:r>
          </w:p>
          <w:p w:rsidR="003E2404" w:rsidRDefault="005A0B80">
            <w:pPr>
              <w:jc w:val="both"/>
              <w:rPr>
                <w:rFonts w:ascii="Times New Roman" w:hAnsi="Times New Roman" w:cs="Times New Roman"/>
              </w:rPr>
            </w:pPr>
            <w:r>
              <w:rPr>
                <w:rFonts w:ascii="Times New Roman" w:hAnsi="Times New Roman" w:cs="Times New Roman"/>
                <w:i/>
                <w:iCs/>
              </w:rPr>
              <w:t xml:space="preserve">Does James play any musical instruments? Yes, he does. No, he doesn’t. </w:t>
            </w:r>
          </w:p>
          <w:p w:rsidR="003E2404" w:rsidRDefault="005A0B80">
            <w:pPr>
              <w:jc w:val="both"/>
              <w:rPr>
                <w:rFonts w:ascii="Times New Roman" w:hAnsi="Times New Roman" w:cs="Times New Roman"/>
              </w:rPr>
            </w:pPr>
            <w:r>
              <w:rPr>
                <w:rFonts w:ascii="Times New Roman" w:hAnsi="Times New Roman" w:cs="Times New Roman"/>
                <w:i/>
                <w:iCs/>
              </w:rPr>
              <w:t xml:space="preserve">How many languages do you speak? What time do you usually wake up on school days? </w:t>
            </w:r>
          </w:p>
          <w:p w:rsidR="003E2404" w:rsidRDefault="005A0B80">
            <w:pPr>
              <w:jc w:val="both"/>
              <w:rPr>
                <w:rFonts w:ascii="Times New Roman" w:hAnsi="Times New Roman" w:cs="Times New Roman"/>
              </w:rPr>
            </w:pPr>
            <w:r>
              <w:rPr>
                <w:rFonts w:ascii="Times New Roman" w:hAnsi="Times New Roman" w:cs="Times New Roman"/>
                <w:i/>
                <w:iCs/>
              </w:rPr>
              <w:t xml:space="preserve">My sister doesn’t eat fish. </w:t>
            </w:r>
          </w:p>
          <w:p w:rsidR="003E2404" w:rsidRDefault="005A0B80">
            <w:pPr>
              <w:jc w:val="both"/>
              <w:rPr>
                <w:rFonts w:ascii="Times New Roman" w:hAnsi="Times New Roman" w:cs="Times New Roman"/>
              </w:rPr>
            </w:pPr>
            <w:r>
              <w:rPr>
                <w:rFonts w:ascii="Times New Roman" w:hAnsi="Times New Roman" w:cs="Times New Roman"/>
                <w:i/>
                <w:iCs/>
              </w:rPr>
              <w:t>Water freezes at zero degrees Celsius. If /When you heat ice, it melts. What are you looking for? I am looking for my glasses. I can’t find them</w:t>
            </w:r>
            <w:r>
              <w:rPr>
                <w:rFonts w:ascii="Times New Roman" w:hAnsi="Times New Roman" w:cs="Times New Roman"/>
                <w:i/>
                <w:iCs/>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Shhh! I am trying to concentrate. What are you thinking about? Who are you talking to? </w:t>
            </w:r>
          </w:p>
          <w:p w:rsidR="003E2404" w:rsidRDefault="005A0B80">
            <w:pPr>
              <w:jc w:val="both"/>
              <w:rPr>
                <w:rFonts w:ascii="Times New Roman" w:hAnsi="Times New Roman" w:cs="Times New Roman"/>
              </w:rPr>
            </w:pPr>
            <w:r>
              <w:rPr>
                <w:rFonts w:ascii="Times New Roman" w:hAnsi="Times New Roman" w:cs="Times New Roman"/>
                <w:i/>
                <w:iCs/>
              </w:rPr>
              <w:t xml:space="preserve">Sorry, she can’t come to the phone right now. She’s having a </w:t>
            </w:r>
            <w:r>
              <w:rPr>
                <w:rFonts w:ascii="Times New Roman" w:hAnsi="Times New Roman" w:cs="Times New Roman"/>
                <w:i/>
                <w:iCs/>
              </w:rPr>
              <w:lastRenderedPageBreak/>
              <w:t xml:space="preserve">shower. She is studying French in Paris. </w:t>
            </w:r>
          </w:p>
          <w:p w:rsidR="003E2404" w:rsidRDefault="005A0B80">
            <w:pPr>
              <w:jc w:val="both"/>
              <w:rPr>
                <w:rFonts w:ascii="Times New Roman" w:hAnsi="Times New Roman" w:cs="Times New Roman"/>
              </w:rPr>
            </w:pPr>
            <w:r>
              <w:rPr>
                <w:rFonts w:ascii="Times New Roman" w:hAnsi="Times New Roman" w:cs="Times New Roman"/>
                <w:i/>
                <w:iCs/>
              </w:rPr>
              <w:t>We are very busy these days. We are decorating the school hall</w:t>
            </w:r>
            <w:r>
              <w:rPr>
                <w:rFonts w:ascii="Times New Roman" w:hAnsi="Times New Roman" w:cs="Times New Roman"/>
                <w:i/>
                <w:iCs/>
              </w:rPr>
              <w:t xml:space="preserve">. Look! It’s raining. It doesn’t usually rain here in summer. Does it rain a lot in your hometown? </w:t>
            </w:r>
          </w:p>
          <w:p w:rsidR="003E2404" w:rsidRDefault="005A0B80">
            <w:pPr>
              <w:jc w:val="both"/>
              <w:rPr>
                <w:rFonts w:ascii="Times New Roman" w:hAnsi="Times New Roman" w:cs="Times New Roman"/>
              </w:rPr>
            </w:pPr>
            <w:r>
              <w:rPr>
                <w:rFonts w:ascii="Times New Roman" w:hAnsi="Times New Roman" w:cs="Times New Roman"/>
                <w:i/>
                <w:iCs/>
              </w:rPr>
              <w:t>We normally grow vegetables, but this year we aren’t growing any.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I can’t see anybody/anyone. </w:t>
            </w:r>
          </w:p>
          <w:p w:rsidR="003E2404" w:rsidRDefault="005A0B80">
            <w:pPr>
              <w:jc w:val="both"/>
              <w:rPr>
                <w:rFonts w:ascii="Times New Roman" w:hAnsi="Times New Roman" w:cs="Times New Roman"/>
              </w:rPr>
            </w:pPr>
            <w:r>
              <w:rPr>
                <w:rFonts w:ascii="Times New Roman" w:hAnsi="Times New Roman" w:cs="Times New Roman"/>
                <w:i/>
                <w:iCs/>
              </w:rPr>
              <w:t xml:space="preserve">How long has he played the guitar? For five years./Since </w:t>
            </w:r>
            <w:r>
              <w:rPr>
                <w:rFonts w:ascii="Times New Roman" w:hAnsi="Times New Roman" w:cs="Times New Roman"/>
                <w:i/>
                <w:iCs/>
              </w:rPr>
              <w:t>last summer.</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Present Simple Tense </w:t>
            </w:r>
            <w:r>
              <w:rPr>
                <w:rFonts w:ascii="Times New Roman" w:hAnsi="Times New Roman" w:cs="Times New Roman"/>
              </w:rPr>
              <w:t xml:space="preserve">za izražavanje stalnih i uobičajenih radnji. </w:t>
            </w:r>
          </w:p>
          <w:p w:rsidR="003E2404" w:rsidRDefault="005A0B80">
            <w:pPr>
              <w:jc w:val="both"/>
              <w:rPr>
                <w:rFonts w:ascii="Times New Roman" w:hAnsi="Times New Roman" w:cs="Times New Roman"/>
              </w:rPr>
            </w:pPr>
            <w:r>
              <w:rPr>
                <w:rFonts w:ascii="Times New Roman" w:hAnsi="Times New Roman" w:cs="Times New Roman"/>
                <w:i/>
                <w:iCs/>
              </w:rPr>
              <w:t xml:space="preserve">The Present Continuous Tense </w:t>
            </w:r>
            <w:r>
              <w:rPr>
                <w:rFonts w:ascii="Times New Roman" w:hAnsi="Times New Roman" w:cs="Times New Roman"/>
              </w:rPr>
              <w:t>za izražavanje trenutnih i privremenih radnji.</w:t>
            </w:r>
          </w:p>
          <w:p w:rsidR="003E2404" w:rsidRDefault="005A0B80">
            <w:pPr>
              <w:jc w:val="both"/>
              <w:rPr>
                <w:rFonts w:ascii="Times New Roman" w:hAnsi="Times New Roman" w:cs="Times New Roman"/>
              </w:rPr>
            </w:pPr>
            <w:r>
              <w:rPr>
                <w:rFonts w:ascii="Times New Roman" w:hAnsi="Times New Roman" w:cs="Times New Roman"/>
              </w:rPr>
              <w:t xml:space="preserve">Razlike u upotrebi glagolskih oblika </w:t>
            </w:r>
            <w:r>
              <w:rPr>
                <w:rFonts w:ascii="Times New Roman" w:hAnsi="Times New Roman" w:cs="Times New Roman"/>
                <w:i/>
                <w:iCs/>
              </w:rPr>
              <w:t xml:space="preserve">The Present Simple Tense </w:t>
            </w:r>
            <w:r>
              <w:rPr>
                <w:rFonts w:ascii="Times New Roman" w:hAnsi="Times New Roman" w:cs="Times New Roman"/>
              </w:rPr>
              <w:t xml:space="preserve">i </w:t>
            </w:r>
            <w:r>
              <w:rPr>
                <w:rFonts w:ascii="Times New Roman" w:hAnsi="Times New Roman" w:cs="Times New Roman"/>
                <w:i/>
                <w:iCs/>
              </w:rPr>
              <w:t>The Present Continuous Tense.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Present Perfect Simple Tense </w:t>
            </w:r>
            <w:r>
              <w:rPr>
                <w:rFonts w:ascii="Times New Roman" w:hAnsi="Times New Roman" w:cs="Times New Roman"/>
              </w:rPr>
              <w:t xml:space="preserve">za izražavanje radnji koje su počele u prošlosti i još uvek traju. </w:t>
            </w:r>
          </w:p>
          <w:p w:rsidR="003E2404" w:rsidRDefault="005A0B80">
            <w:pPr>
              <w:jc w:val="both"/>
              <w:rPr>
                <w:rFonts w:ascii="Times New Roman" w:hAnsi="Times New Roman" w:cs="Times New Roman"/>
              </w:rPr>
            </w:pPr>
            <w:r>
              <w:rPr>
                <w:rFonts w:ascii="Times New Roman" w:hAnsi="Times New Roman" w:cs="Times New Roman"/>
              </w:rPr>
              <w:t xml:space="preserve">Nulti kondicional. </w:t>
            </w:r>
          </w:p>
          <w:p w:rsidR="003E2404" w:rsidRDefault="005A0B80">
            <w:pPr>
              <w:jc w:val="both"/>
              <w:rPr>
                <w:rFonts w:ascii="Times New Roman" w:hAnsi="Times New Roman" w:cs="Times New Roman"/>
              </w:rPr>
            </w:pPr>
            <w:r>
              <w:rPr>
                <w:rFonts w:ascii="Times New Roman" w:hAnsi="Times New Roman" w:cs="Times New Roman"/>
              </w:rPr>
              <w:t xml:space="preserve">Pitanja sa prepozicionim glagolima. </w:t>
            </w:r>
          </w:p>
          <w:p w:rsidR="003E2404" w:rsidRDefault="005A0B80">
            <w:pPr>
              <w:jc w:val="both"/>
              <w:rPr>
                <w:rFonts w:ascii="Times New Roman" w:hAnsi="Times New Roman" w:cs="Times New Roman"/>
              </w:rPr>
            </w:pPr>
            <w:r>
              <w:rPr>
                <w:rFonts w:ascii="Times New Roman" w:hAnsi="Times New Roman" w:cs="Times New Roman"/>
              </w:rPr>
              <w:t xml:space="preserve">Modalni glagol </w:t>
            </w:r>
            <w:r>
              <w:rPr>
                <w:rFonts w:ascii="Times New Roman" w:hAnsi="Times New Roman" w:cs="Times New Roman"/>
                <w:i/>
                <w:iCs/>
              </w:rPr>
              <w:t>can</w:t>
            </w:r>
            <w:r>
              <w:rPr>
                <w:rFonts w:ascii="Times New Roman" w:hAnsi="Times New Roman" w:cs="Times New Roman"/>
              </w:rPr>
              <w:t xml:space="preserve"> za izražavanje sposobnosti.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porodični život; život u</w:t>
            </w:r>
            <w:r>
              <w:rPr>
                <w:rFonts w:ascii="Times New Roman" w:hAnsi="Times New Roman" w:cs="Times New Roman"/>
              </w:rPr>
              <w:t xml:space="preserve"> školi – nastavne i vannastavne aktivnosti; raspusti i putovanja.</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OPISIVANjE RADNjI U PROŠLOSTI</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When did Columbus discover America? Who invented the telephone? People lived in caves a long time ago.</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We saw a good film last week. </w:t>
            </w:r>
          </w:p>
          <w:p w:rsidR="003E2404" w:rsidRDefault="005A0B80">
            <w:pPr>
              <w:jc w:val="both"/>
              <w:rPr>
                <w:rFonts w:ascii="Times New Roman" w:hAnsi="Times New Roman" w:cs="Times New Roman"/>
              </w:rPr>
            </w:pPr>
            <w:r>
              <w:rPr>
                <w:rFonts w:ascii="Times New Roman" w:hAnsi="Times New Roman" w:cs="Times New Roman"/>
                <w:i/>
                <w:iCs/>
              </w:rPr>
              <w:t>She used to wear glasse</w:t>
            </w:r>
            <w:r>
              <w:rPr>
                <w:rFonts w:ascii="Times New Roman" w:hAnsi="Times New Roman" w:cs="Times New Roman"/>
                <w:i/>
                <w:iCs/>
              </w:rPr>
              <w:t xml:space="preserve">s. </w:t>
            </w:r>
          </w:p>
          <w:p w:rsidR="003E2404" w:rsidRDefault="005A0B80">
            <w:pPr>
              <w:jc w:val="both"/>
              <w:rPr>
                <w:rFonts w:ascii="Times New Roman" w:hAnsi="Times New Roman" w:cs="Times New Roman"/>
              </w:rPr>
            </w:pPr>
            <w:r>
              <w:rPr>
                <w:rFonts w:ascii="Times New Roman" w:hAnsi="Times New Roman" w:cs="Times New Roman"/>
                <w:i/>
                <w:iCs/>
              </w:rPr>
              <w:t xml:space="preserve">Did he use to drink tea every morning? No, he didn’t. What did you do when you heard the noise? First, I called the police. </w:t>
            </w:r>
          </w:p>
          <w:p w:rsidR="003E2404" w:rsidRDefault="005A0B80">
            <w:pPr>
              <w:jc w:val="both"/>
              <w:rPr>
                <w:rFonts w:ascii="Times New Roman" w:hAnsi="Times New Roman" w:cs="Times New Roman"/>
              </w:rPr>
            </w:pPr>
            <w:r>
              <w:rPr>
                <w:rFonts w:ascii="Times New Roman" w:hAnsi="Times New Roman" w:cs="Times New Roman"/>
                <w:i/>
                <w:iCs/>
              </w:rPr>
              <w:t xml:space="preserve">What were you doing when you heard the noise? I was watching TV. </w:t>
            </w:r>
          </w:p>
          <w:p w:rsidR="003E2404" w:rsidRDefault="005A0B80">
            <w:pPr>
              <w:jc w:val="both"/>
              <w:rPr>
                <w:rFonts w:ascii="Times New Roman" w:hAnsi="Times New Roman" w:cs="Times New Roman"/>
              </w:rPr>
            </w:pPr>
            <w:r>
              <w:rPr>
                <w:rFonts w:ascii="Times New Roman" w:hAnsi="Times New Roman" w:cs="Times New Roman"/>
                <w:i/>
                <w:iCs/>
              </w:rPr>
              <w:t xml:space="preserve">At ten o’clock yesterday morning, I was cycling to school. I fell off my bike and hurt my knee. I couldn’t stand up. Was there anyone to help? No, there wasn’t. </w:t>
            </w:r>
          </w:p>
          <w:p w:rsidR="003E2404" w:rsidRDefault="005A0B80">
            <w:pPr>
              <w:jc w:val="both"/>
              <w:rPr>
                <w:rFonts w:ascii="Times New Roman" w:hAnsi="Times New Roman" w:cs="Times New Roman"/>
              </w:rPr>
            </w:pPr>
            <w:r>
              <w:rPr>
                <w:rFonts w:ascii="Times New Roman" w:hAnsi="Times New Roman" w:cs="Times New Roman"/>
                <w:i/>
                <w:iCs/>
              </w:rPr>
              <w:t>I was walking down the lane when I saw a beautiful lady.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lastRenderedPageBreak/>
              <w:t>She was wearing a red dress and a bi</w:t>
            </w:r>
            <w:r>
              <w:rPr>
                <w:rFonts w:ascii="Times New Roman" w:hAnsi="Times New Roman" w:cs="Times New Roman"/>
                <w:i/>
                <w:iCs/>
              </w:rPr>
              <w:t xml:space="preserve">g red hat. </w:t>
            </w:r>
          </w:p>
          <w:p w:rsidR="003E2404" w:rsidRDefault="005A0B80">
            <w:pPr>
              <w:jc w:val="both"/>
              <w:rPr>
                <w:rFonts w:ascii="Times New Roman" w:hAnsi="Times New Roman" w:cs="Times New Roman"/>
              </w:rPr>
            </w:pPr>
            <w:r>
              <w:rPr>
                <w:rFonts w:ascii="Times New Roman" w:hAnsi="Times New Roman" w:cs="Times New Roman"/>
                <w:i/>
                <w:iCs/>
              </w:rPr>
              <w:t xml:space="preserve">While I was sleeping, my brother was helping our father in the garden. </w:t>
            </w:r>
          </w:p>
          <w:p w:rsidR="003E2404" w:rsidRDefault="005A0B80">
            <w:pPr>
              <w:jc w:val="both"/>
              <w:rPr>
                <w:rFonts w:ascii="Times New Roman" w:hAnsi="Times New Roman" w:cs="Times New Roman"/>
              </w:rPr>
            </w:pPr>
            <w:r>
              <w:rPr>
                <w:rFonts w:ascii="Times New Roman" w:hAnsi="Times New Roman" w:cs="Times New Roman"/>
                <w:i/>
                <w:iCs/>
              </w:rPr>
              <w:t xml:space="preserve">She was sleeping when we came in. </w:t>
            </w:r>
          </w:p>
          <w:p w:rsidR="003E2404" w:rsidRDefault="005A0B80">
            <w:pPr>
              <w:jc w:val="both"/>
              <w:rPr>
                <w:rFonts w:ascii="Times New Roman" w:hAnsi="Times New Roman" w:cs="Times New Roman"/>
              </w:rPr>
            </w:pPr>
            <w:r>
              <w:rPr>
                <w:rFonts w:ascii="Times New Roman" w:hAnsi="Times New Roman" w:cs="Times New Roman"/>
                <w:i/>
                <w:iCs/>
              </w:rPr>
              <w:t xml:space="preserve">As soon as I saw them, I started to run. </w:t>
            </w:r>
          </w:p>
          <w:p w:rsidR="003E2404" w:rsidRDefault="005A0B80">
            <w:pPr>
              <w:jc w:val="both"/>
              <w:rPr>
                <w:rFonts w:ascii="Times New Roman" w:hAnsi="Times New Roman" w:cs="Times New Roman"/>
              </w:rPr>
            </w:pPr>
            <w:r>
              <w:rPr>
                <w:rFonts w:ascii="Times New Roman" w:hAnsi="Times New Roman" w:cs="Times New Roman"/>
                <w:i/>
                <w:iCs/>
              </w:rPr>
              <w:t xml:space="preserve">They have finished their project. They finished it yesterday. </w:t>
            </w:r>
          </w:p>
          <w:p w:rsidR="003E2404" w:rsidRDefault="005A0B80">
            <w:pPr>
              <w:jc w:val="both"/>
              <w:rPr>
                <w:rFonts w:ascii="Times New Roman" w:hAnsi="Times New Roman" w:cs="Times New Roman"/>
              </w:rPr>
            </w:pPr>
            <w:r>
              <w:rPr>
                <w:rFonts w:ascii="Times New Roman" w:hAnsi="Times New Roman" w:cs="Times New Roman"/>
                <w:i/>
                <w:iCs/>
              </w:rPr>
              <w:t xml:space="preserve">Who did you get the letter from? </w:t>
            </w:r>
          </w:p>
          <w:p w:rsidR="003E2404" w:rsidRDefault="005A0B80">
            <w:pPr>
              <w:jc w:val="both"/>
              <w:rPr>
                <w:rFonts w:ascii="Times New Roman" w:hAnsi="Times New Roman" w:cs="Times New Roman"/>
              </w:rPr>
            </w:pPr>
            <w:r>
              <w:rPr>
                <w:rFonts w:ascii="Times New Roman" w:hAnsi="Times New Roman" w:cs="Times New Roman"/>
                <w:i/>
                <w:iCs/>
              </w:rPr>
              <w:t xml:space="preserve">Have you ever been to London? Yes, I have. I was there last year./ No, I haven’t. I have never been to London. </w:t>
            </w:r>
          </w:p>
          <w:p w:rsidR="003E2404" w:rsidRDefault="005A0B80">
            <w:pPr>
              <w:jc w:val="both"/>
              <w:rPr>
                <w:rFonts w:ascii="Times New Roman" w:hAnsi="Times New Roman" w:cs="Times New Roman"/>
              </w:rPr>
            </w:pPr>
            <w:r>
              <w:rPr>
                <w:rFonts w:ascii="Times New Roman" w:hAnsi="Times New Roman" w:cs="Times New Roman"/>
                <w:i/>
                <w:iCs/>
              </w:rPr>
              <w:t xml:space="preserve">He has just arrived. </w:t>
            </w:r>
          </w:p>
          <w:p w:rsidR="003E2404" w:rsidRDefault="005A0B80">
            <w:pPr>
              <w:jc w:val="both"/>
              <w:rPr>
                <w:rFonts w:ascii="Times New Roman" w:hAnsi="Times New Roman" w:cs="Times New Roman"/>
              </w:rPr>
            </w:pPr>
            <w:r>
              <w:rPr>
                <w:rFonts w:ascii="Times New Roman" w:hAnsi="Times New Roman" w:cs="Times New Roman"/>
                <w:i/>
                <w:iCs/>
              </w:rPr>
              <w:t xml:space="preserve">I’ve already learnt to use that program. </w:t>
            </w:r>
          </w:p>
          <w:p w:rsidR="003E2404" w:rsidRDefault="005A0B80">
            <w:pPr>
              <w:jc w:val="both"/>
              <w:rPr>
                <w:rFonts w:ascii="Times New Roman" w:hAnsi="Times New Roman" w:cs="Times New Roman"/>
              </w:rPr>
            </w:pPr>
            <w:r>
              <w:rPr>
                <w:rFonts w:ascii="Times New Roman" w:hAnsi="Times New Roman" w:cs="Times New Roman"/>
                <w:i/>
                <w:iCs/>
              </w:rPr>
              <w:t xml:space="preserve">Have they arrived yet? </w:t>
            </w:r>
          </w:p>
          <w:p w:rsidR="003E2404" w:rsidRDefault="005A0B80">
            <w:pPr>
              <w:jc w:val="both"/>
              <w:rPr>
                <w:rFonts w:ascii="Times New Roman" w:hAnsi="Times New Roman" w:cs="Times New Roman"/>
              </w:rPr>
            </w:pPr>
            <w:r>
              <w:rPr>
                <w:rFonts w:ascii="Times New Roman" w:hAnsi="Times New Roman" w:cs="Times New Roman"/>
                <w:i/>
                <w:iCs/>
              </w:rPr>
              <w:t xml:space="preserve">They haven’t finished </w:t>
            </w:r>
            <w:r>
              <w:rPr>
                <w:rFonts w:ascii="Times New Roman" w:hAnsi="Times New Roman" w:cs="Times New Roman"/>
                <w:i/>
                <w:iCs/>
              </w:rPr>
              <w:t xml:space="preserve">their dinner yet. </w:t>
            </w:r>
          </w:p>
          <w:p w:rsidR="003E2404" w:rsidRDefault="005A0B80">
            <w:pPr>
              <w:jc w:val="both"/>
              <w:rPr>
                <w:rFonts w:ascii="Times New Roman" w:hAnsi="Times New Roman" w:cs="Times New Roman"/>
              </w:rPr>
            </w:pPr>
            <w:r>
              <w:rPr>
                <w:rFonts w:ascii="Times New Roman" w:hAnsi="Times New Roman" w:cs="Times New Roman"/>
                <w:i/>
                <w:iCs/>
              </w:rPr>
              <w:t xml:space="preserve">The Past Simple Tense </w:t>
            </w:r>
            <w:r>
              <w:rPr>
                <w:rFonts w:ascii="Times New Roman" w:hAnsi="Times New Roman" w:cs="Times New Roman"/>
              </w:rPr>
              <w:t>pravilnih i nepravilnih glagola, sve upotrebe.</w:t>
            </w:r>
          </w:p>
          <w:p w:rsidR="003E2404" w:rsidRDefault="005A0B80">
            <w:pPr>
              <w:jc w:val="both"/>
              <w:rPr>
                <w:rFonts w:ascii="Times New Roman" w:hAnsi="Times New Roman" w:cs="Times New Roman"/>
              </w:rPr>
            </w:pPr>
            <w:r>
              <w:rPr>
                <w:rFonts w:ascii="Times New Roman" w:hAnsi="Times New Roman" w:cs="Times New Roman"/>
                <w:i/>
                <w:iCs/>
              </w:rPr>
              <w:t xml:space="preserve">The Past Continuous Tense, </w:t>
            </w:r>
            <w:r>
              <w:rPr>
                <w:rFonts w:ascii="Times New Roman" w:hAnsi="Times New Roman" w:cs="Times New Roman"/>
              </w:rPr>
              <w:t>sve upotrebe</w:t>
            </w:r>
            <w:r>
              <w:rPr>
                <w:rFonts w:ascii="Times New Roman" w:hAnsi="Times New Roman" w:cs="Times New Roman"/>
                <w:i/>
                <w:iCs/>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Used to. </w:t>
            </w:r>
          </w:p>
          <w:p w:rsidR="003E2404" w:rsidRDefault="005A0B80">
            <w:pPr>
              <w:jc w:val="both"/>
              <w:rPr>
                <w:rFonts w:ascii="Times New Roman" w:hAnsi="Times New Roman" w:cs="Times New Roman"/>
              </w:rPr>
            </w:pPr>
            <w:r>
              <w:rPr>
                <w:rFonts w:ascii="Times New Roman" w:hAnsi="Times New Roman" w:cs="Times New Roman"/>
              </w:rPr>
              <w:t xml:space="preserve">Kontrastiranje upotrebe i značenja glagolskih oblika </w:t>
            </w:r>
            <w:r>
              <w:rPr>
                <w:rFonts w:ascii="Times New Roman" w:hAnsi="Times New Roman" w:cs="Times New Roman"/>
                <w:i/>
                <w:iCs/>
              </w:rPr>
              <w:t xml:space="preserve">The Past Simple Tense </w:t>
            </w:r>
            <w:r>
              <w:rPr>
                <w:rFonts w:ascii="Times New Roman" w:hAnsi="Times New Roman" w:cs="Times New Roman"/>
              </w:rPr>
              <w:t xml:space="preserve">i </w:t>
            </w:r>
            <w:r>
              <w:rPr>
                <w:rFonts w:ascii="Times New Roman" w:hAnsi="Times New Roman" w:cs="Times New Roman"/>
                <w:i/>
                <w:iCs/>
              </w:rPr>
              <w:t>The Past Continuous Tense.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Present </w:t>
            </w:r>
            <w:r>
              <w:rPr>
                <w:rFonts w:ascii="Times New Roman" w:hAnsi="Times New Roman" w:cs="Times New Roman"/>
                <w:i/>
                <w:iCs/>
              </w:rPr>
              <w:t xml:space="preserve">Perfect Simple Tense </w:t>
            </w:r>
            <w:r>
              <w:rPr>
                <w:rFonts w:ascii="Times New Roman" w:hAnsi="Times New Roman" w:cs="Times New Roman"/>
              </w:rPr>
              <w:t xml:space="preserve">za izražavanje iskustava i radnji u neodređenoj prošlosti i sa </w:t>
            </w:r>
            <w:r>
              <w:rPr>
                <w:rFonts w:ascii="Times New Roman" w:hAnsi="Times New Roman" w:cs="Times New Roman"/>
                <w:i/>
                <w:iCs/>
              </w:rPr>
              <w:t>ever, never, just, already, yet…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Kontrastiranje upotrebe i značenja glagolskih oblika </w:t>
            </w:r>
            <w:r>
              <w:rPr>
                <w:rFonts w:ascii="Times New Roman" w:hAnsi="Times New Roman" w:cs="Times New Roman"/>
                <w:i/>
                <w:iCs/>
              </w:rPr>
              <w:t xml:space="preserve">The Past Simple Tense </w:t>
            </w:r>
            <w:r>
              <w:rPr>
                <w:rFonts w:ascii="Times New Roman" w:hAnsi="Times New Roman" w:cs="Times New Roman"/>
              </w:rPr>
              <w:t xml:space="preserve">i </w:t>
            </w:r>
            <w:r>
              <w:rPr>
                <w:rFonts w:ascii="Times New Roman" w:hAnsi="Times New Roman" w:cs="Times New Roman"/>
                <w:i/>
                <w:iCs/>
              </w:rPr>
              <w:t>The Present Perfect Simple Tense.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Modalni glagol </w:t>
            </w:r>
            <w:r>
              <w:rPr>
                <w:rFonts w:ascii="Times New Roman" w:hAnsi="Times New Roman" w:cs="Times New Roman"/>
                <w:i/>
                <w:iCs/>
              </w:rPr>
              <w:t>could</w:t>
            </w:r>
            <w:r>
              <w:rPr>
                <w:rFonts w:ascii="Times New Roman" w:hAnsi="Times New Roman" w:cs="Times New Roman"/>
              </w:rPr>
              <w:t xml:space="preserve"> za iz</w:t>
            </w:r>
            <w:r>
              <w:rPr>
                <w:rFonts w:ascii="Times New Roman" w:hAnsi="Times New Roman" w:cs="Times New Roman"/>
              </w:rPr>
              <w:t>ražavanje sposobnosti u prošlosti</w:t>
            </w:r>
          </w:p>
          <w:p w:rsidR="003E2404" w:rsidRDefault="005A0B80">
            <w:pPr>
              <w:jc w:val="both"/>
              <w:rPr>
                <w:rFonts w:ascii="Times New Roman" w:hAnsi="Times New Roman" w:cs="Times New Roman"/>
              </w:rPr>
            </w:pPr>
            <w:r>
              <w:rPr>
                <w:rFonts w:ascii="Times New Roman" w:hAnsi="Times New Roman" w:cs="Times New Roman"/>
                <w:i/>
                <w:iCs/>
              </w:rPr>
              <w:t>Linking words and phrases (first, then, next, as soon as, after that, finally...).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Who/What/Where/When/Why…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Pitanja sa prepozicionim glagolima.</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istorisjki događaji, epohalna otkrića; </w:t>
            </w:r>
            <w:r>
              <w:rPr>
                <w:rFonts w:ascii="Times New Roman" w:hAnsi="Times New Roman" w:cs="Times New Roman"/>
              </w:rPr>
              <w:t>važnije ličnosti iz prošlosti</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OPISIVANjE BUDUĆIH RADNjI (PLANOVA, NAMERA, PREDVIĐANjA)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When I grow up, I would like/I’m going to be a web designer. What about you? I really want to be a programmer. </w:t>
            </w:r>
          </w:p>
          <w:p w:rsidR="003E2404" w:rsidRDefault="005A0B80">
            <w:pPr>
              <w:jc w:val="both"/>
              <w:rPr>
                <w:rFonts w:ascii="Times New Roman" w:hAnsi="Times New Roman" w:cs="Times New Roman"/>
              </w:rPr>
            </w:pPr>
            <w:r>
              <w:rPr>
                <w:rFonts w:ascii="Times New Roman" w:hAnsi="Times New Roman" w:cs="Times New Roman"/>
                <w:i/>
                <w:iCs/>
              </w:rPr>
              <w:t xml:space="preserve">I can’t find my keys anywhere. I’ll/I will help you look for them. </w:t>
            </w:r>
            <w:r>
              <w:rPr>
                <w:rFonts w:ascii="Times New Roman" w:hAnsi="Times New Roman" w:cs="Times New Roman"/>
                <w:i/>
                <w:iCs/>
              </w:rPr>
              <w:lastRenderedPageBreak/>
              <w:t xml:space="preserve">I’ll take it, please. I’ll leave it, thanks. </w:t>
            </w:r>
          </w:p>
          <w:p w:rsidR="003E2404" w:rsidRDefault="005A0B80">
            <w:pPr>
              <w:jc w:val="both"/>
              <w:rPr>
                <w:rFonts w:ascii="Times New Roman" w:hAnsi="Times New Roman" w:cs="Times New Roman"/>
              </w:rPr>
            </w:pPr>
            <w:r>
              <w:rPr>
                <w:rFonts w:ascii="Times New Roman" w:hAnsi="Times New Roman" w:cs="Times New Roman"/>
                <w:i/>
                <w:iCs/>
              </w:rPr>
              <w:t xml:space="preserve">I promise I won’t be late. </w:t>
            </w:r>
          </w:p>
          <w:p w:rsidR="003E2404" w:rsidRDefault="005A0B80">
            <w:pPr>
              <w:jc w:val="both"/>
              <w:rPr>
                <w:rFonts w:ascii="Times New Roman" w:hAnsi="Times New Roman" w:cs="Times New Roman"/>
              </w:rPr>
            </w:pPr>
            <w:r>
              <w:rPr>
                <w:rFonts w:ascii="Times New Roman" w:hAnsi="Times New Roman" w:cs="Times New Roman"/>
                <w:i/>
                <w:iCs/>
              </w:rPr>
              <w:t xml:space="preserve">I believe he will be a great pianist. I don’t think he will make it. </w:t>
            </w:r>
          </w:p>
          <w:p w:rsidR="003E2404" w:rsidRDefault="005A0B80">
            <w:pPr>
              <w:jc w:val="both"/>
              <w:rPr>
                <w:rFonts w:ascii="Times New Roman" w:hAnsi="Times New Roman" w:cs="Times New Roman"/>
              </w:rPr>
            </w:pPr>
            <w:r>
              <w:rPr>
                <w:rFonts w:ascii="Times New Roman" w:hAnsi="Times New Roman" w:cs="Times New Roman"/>
                <w:i/>
                <w:iCs/>
              </w:rPr>
              <w:t>It will be rainy tomorrow.</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Why are you putti</w:t>
            </w:r>
            <w:r>
              <w:rPr>
                <w:rFonts w:ascii="Times New Roman" w:hAnsi="Times New Roman" w:cs="Times New Roman"/>
                <w:i/>
                <w:iCs/>
              </w:rPr>
              <w:t xml:space="preserve">ng on your coat? I’m going to take my dog for a walk. </w:t>
            </w:r>
          </w:p>
          <w:p w:rsidR="003E2404" w:rsidRDefault="005A0B80">
            <w:pPr>
              <w:jc w:val="both"/>
              <w:rPr>
                <w:rFonts w:ascii="Times New Roman" w:hAnsi="Times New Roman" w:cs="Times New Roman"/>
              </w:rPr>
            </w:pPr>
            <w:r>
              <w:rPr>
                <w:rFonts w:ascii="Times New Roman" w:hAnsi="Times New Roman" w:cs="Times New Roman"/>
                <w:i/>
                <w:iCs/>
              </w:rPr>
              <w:t xml:space="preserve">It’s my birthday next Saturday. I’m going to have a big party. </w:t>
            </w:r>
          </w:p>
          <w:p w:rsidR="003E2404" w:rsidRDefault="005A0B80">
            <w:pPr>
              <w:jc w:val="both"/>
              <w:rPr>
                <w:rFonts w:ascii="Times New Roman" w:hAnsi="Times New Roman" w:cs="Times New Roman"/>
              </w:rPr>
            </w:pPr>
            <w:r>
              <w:rPr>
                <w:rFonts w:ascii="Times New Roman" w:hAnsi="Times New Roman" w:cs="Times New Roman"/>
                <w:i/>
                <w:iCs/>
              </w:rPr>
              <w:t xml:space="preserve">Look at those cars! They’re going to crash! </w:t>
            </w:r>
          </w:p>
          <w:p w:rsidR="003E2404" w:rsidRDefault="005A0B80">
            <w:pPr>
              <w:jc w:val="both"/>
              <w:rPr>
                <w:rFonts w:ascii="Times New Roman" w:hAnsi="Times New Roman" w:cs="Times New Roman"/>
              </w:rPr>
            </w:pPr>
            <w:r>
              <w:rPr>
                <w:rFonts w:ascii="Times New Roman" w:hAnsi="Times New Roman" w:cs="Times New Roman"/>
                <w:i/>
                <w:iCs/>
              </w:rPr>
              <w:t xml:space="preserve">What are you doing tonight? We’re playing football with friends. </w:t>
            </w:r>
          </w:p>
          <w:p w:rsidR="003E2404" w:rsidRDefault="005A0B80">
            <w:pPr>
              <w:jc w:val="both"/>
              <w:rPr>
                <w:rFonts w:ascii="Times New Roman" w:hAnsi="Times New Roman" w:cs="Times New Roman"/>
              </w:rPr>
            </w:pPr>
            <w:r>
              <w:rPr>
                <w:rFonts w:ascii="Times New Roman" w:hAnsi="Times New Roman" w:cs="Times New Roman"/>
                <w:i/>
                <w:iCs/>
              </w:rPr>
              <w:t xml:space="preserve">Would like </w:t>
            </w:r>
            <w:r>
              <w:rPr>
                <w:rFonts w:ascii="Times New Roman" w:hAnsi="Times New Roman" w:cs="Times New Roman"/>
              </w:rPr>
              <w:t>+ imenica/infin</w:t>
            </w:r>
            <w:r>
              <w:rPr>
                <w:rFonts w:ascii="Times New Roman" w:hAnsi="Times New Roman" w:cs="Times New Roman"/>
              </w:rPr>
              <w:t>itiv glagola.</w:t>
            </w:r>
            <w:r>
              <w:rPr>
                <w:rFonts w:ascii="Times New Roman" w:hAnsi="Times New Roman" w:cs="Times New Roman"/>
                <w:i/>
                <w:iCs/>
              </w:rPr>
              <w:t xml:space="preserve"> </w:t>
            </w:r>
          </w:p>
          <w:p w:rsidR="003E2404" w:rsidRDefault="005A0B80">
            <w:pPr>
              <w:jc w:val="both"/>
              <w:rPr>
                <w:rFonts w:ascii="Times New Roman" w:hAnsi="Times New Roman" w:cs="Times New Roman"/>
              </w:rPr>
            </w:pPr>
            <w:r>
              <w:rPr>
                <w:rFonts w:ascii="Times New Roman" w:hAnsi="Times New Roman" w:cs="Times New Roman"/>
                <w:i/>
                <w:iCs/>
              </w:rPr>
              <w:t>Stative verbs (want, promise, believe, think...)</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 xml:space="preserve">The Future Simple Tense </w:t>
            </w:r>
            <w:r>
              <w:rPr>
                <w:rFonts w:ascii="Times New Roman" w:hAnsi="Times New Roman" w:cs="Times New Roman"/>
              </w:rPr>
              <w:t>za izražavanje odluka donetih u trenutku govora, obećanja i predviđanja na osnovu znanja, iskustva i verovanja.</w:t>
            </w:r>
          </w:p>
          <w:p w:rsidR="003E2404" w:rsidRDefault="005A0B80">
            <w:pPr>
              <w:jc w:val="both"/>
              <w:rPr>
                <w:rFonts w:ascii="Times New Roman" w:hAnsi="Times New Roman" w:cs="Times New Roman"/>
              </w:rPr>
            </w:pPr>
            <w:r>
              <w:rPr>
                <w:rFonts w:ascii="Times New Roman" w:hAnsi="Times New Roman" w:cs="Times New Roman"/>
                <w:i/>
                <w:iCs/>
              </w:rPr>
              <w:t xml:space="preserve">Going to </w:t>
            </w:r>
            <w:r>
              <w:rPr>
                <w:rFonts w:ascii="Times New Roman" w:hAnsi="Times New Roman" w:cs="Times New Roman"/>
              </w:rPr>
              <w:t xml:space="preserve">za izražavanje planova, namera i predviđanja </w:t>
            </w:r>
            <w:r>
              <w:rPr>
                <w:rFonts w:ascii="Times New Roman" w:hAnsi="Times New Roman" w:cs="Times New Roman"/>
              </w:rPr>
              <w:t>na osnovu čulnih opažanja.</w:t>
            </w:r>
          </w:p>
          <w:p w:rsidR="003E2404" w:rsidRDefault="005A0B80">
            <w:pPr>
              <w:jc w:val="both"/>
              <w:rPr>
                <w:rFonts w:ascii="Times New Roman" w:hAnsi="Times New Roman" w:cs="Times New Roman"/>
              </w:rPr>
            </w:pPr>
            <w:r>
              <w:rPr>
                <w:rFonts w:ascii="Times New Roman" w:hAnsi="Times New Roman" w:cs="Times New Roman"/>
                <w:i/>
                <w:iCs/>
              </w:rPr>
              <w:t xml:space="preserve">The Present Continuous Tense </w:t>
            </w:r>
            <w:r>
              <w:rPr>
                <w:rFonts w:ascii="Times New Roman" w:hAnsi="Times New Roman" w:cs="Times New Roman"/>
              </w:rPr>
              <w:t>za izražavanje unapred dogovorenih/isplaniranih radnji.</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pravila učtivosti u skladu sa stepenom formalnosti i situacijom.</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 xml:space="preserve">ISKAZIVANjE ŽELJA, INTERESOVANjA, POTREBA, OSETA I </w:t>
            </w:r>
            <w:r>
              <w:rPr>
                <w:rFonts w:ascii="Times New Roman" w:hAnsi="Times New Roman" w:cs="Times New Roman"/>
                <w:b/>
                <w:bCs/>
              </w:rPr>
              <w:t>OSEĆANjA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I’d like to try bungee jumping. I’m interested in swimming. What sports are you interested in? </w:t>
            </w:r>
          </w:p>
          <w:p w:rsidR="003E2404" w:rsidRDefault="005A0B80">
            <w:pPr>
              <w:jc w:val="both"/>
              <w:rPr>
                <w:rFonts w:ascii="Times New Roman" w:hAnsi="Times New Roman" w:cs="Times New Roman"/>
              </w:rPr>
            </w:pPr>
            <w:r>
              <w:rPr>
                <w:rFonts w:ascii="Times New Roman" w:hAnsi="Times New Roman" w:cs="Times New Roman"/>
                <w:i/>
                <w:iCs/>
              </w:rPr>
              <w:t>My hobby is collecting badges. What’s your hobby?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I’m starving. Shall I make a sandwich for you? Yes, please. I’m thirsty. Would you like some lemona</w:t>
            </w:r>
            <w:r>
              <w:rPr>
                <w:rFonts w:ascii="Times New Roman" w:hAnsi="Times New Roman" w:cs="Times New Roman"/>
                <w:i/>
                <w:iCs/>
              </w:rPr>
              <w:t xml:space="preserve">de? </w:t>
            </w:r>
          </w:p>
          <w:p w:rsidR="003E2404" w:rsidRDefault="005A0B80">
            <w:pPr>
              <w:jc w:val="both"/>
              <w:rPr>
                <w:rFonts w:ascii="Times New Roman" w:hAnsi="Times New Roman" w:cs="Times New Roman"/>
              </w:rPr>
            </w:pPr>
            <w:r>
              <w:rPr>
                <w:rFonts w:ascii="Times New Roman" w:hAnsi="Times New Roman" w:cs="Times New Roman"/>
                <w:i/>
                <w:iCs/>
              </w:rPr>
              <w:t xml:space="preserve">What’s wrong/the matter? I’m tired of/sick of/fed up with/bored with playing this game. </w:t>
            </w:r>
          </w:p>
          <w:p w:rsidR="003E2404" w:rsidRDefault="005A0B80">
            <w:pPr>
              <w:jc w:val="both"/>
              <w:rPr>
                <w:rFonts w:ascii="Times New Roman" w:hAnsi="Times New Roman" w:cs="Times New Roman"/>
              </w:rPr>
            </w:pPr>
            <w:r>
              <w:rPr>
                <w:rFonts w:ascii="Times New Roman" w:hAnsi="Times New Roman" w:cs="Times New Roman"/>
                <w:i/>
                <w:iCs/>
              </w:rPr>
              <w:t xml:space="preserve">Are you tired? I’m exhausted. </w:t>
            </w:r>
          </w:p>
          <w:p w:rsidR="003E2404" w:rsidRDefault="005A0B80">
            <w:pPr>
              <w:jc w:val="both"/>
              <w:rPr>
                <w:rFonts w:ascii="Times New Roman" w:hAnsi="Times New Roman" w:cs="Times New Roman"/>
              </w:rPr>
            </w:pPr>
            <w:r>
              <w:rPr>
                <w:rFonts w:ascii="Times New Roman" w:hAnsi="Times New Roman" w:cs="Times New Roman"/>
                <w:i/>
                <w:iCs/>
              </w:rPr>
              <w:t>I’m cold/hot. I don’t feel well. I feel sick. Why don’t you go to bed? I’m nervous / frightened /upset /scared… Don’t worry. Everyt</w:t>
            </w:r>
            <w:r>
              <w:rPr>
                <w:rFonts w:ascii="Times New Roman" w:hAnsi="Times New Roman" w:cs="Times New Roman"/>
                <w:i/>
                <w:iCs/>
              </w:rPr>
              <w:t xml:space="preserve">hing will be all right/just fine. It’s going to be all right. </w:t>
            </w:r>
          </w:p>
          <w:p w:rsidR="003E2404" w:rsidRDefault="005A0B80">
            <w:pPr>
              <w:jc w:val="both"/>
              <w:rPr>
                <w:rFonts w:ascii="Times New Roman" w:hAnsi="Times New Roman" w:cs="Times New Roman"/>
              </w:rPr>
            </w:pPr>
            <w:r>
              <w:rPr>
                <w:rFonts w:ascii="Times New Roman" w:hAnsi="Times New Roman" w:cs="Times New Roman"/>
                <w:i/>
                <w:iCs/>
              </w:rPr>
              <w:t xml:space="preserve">Are you happy with your new friends? Oh, yes. I am so glad/happy to hear that. </w:t>
            </w:r>
          </w:p>
          <w:p w:rsidR="003E2404" w:rsidRDefault="005A0B80">
            <w:pPr>
              <w:jc w:val="both"/>
              <w:rPr>
                <w:rFonts w:ascii="Times New Roman" w:hAnsi="Times New Roman" w:cs="Times New Roman"/>
              </w:rPr>
            </w:pPr>
            <w:r>
              <w:rPr>
                <w:rFonts w:ascii="Times New Roman" w:hAnsi="Times New Roman" w:cs="Times New Roman"/>
                <w:i/>
                <w:iCs/>
              </w:rPr>
              <w:t xml:space="preserve">I’ve got/ I have a terrible headache. Take a painkiller. </w:t>
            </w:r>
          </w:p>
          <w:p w:rsidR="003E2404" w:rsidRDefault="005A0B80">
            <w:pPr>
              <w:jc w:val="both"/>
              <w:rPr>
                <w:rFonts w:ascii="Times New Roman" w:hAnsi="Times New Roman" w:cs="Times New Roman"/>
              </w:rPr>
            </w:pPr>
            <w:r>
              <w:rPr>
                <w:rFonts w:ascii="Times New Roman" w:hAnsi="Times New Roman" w:cs="Times New Roman"/>
                <w:i/>
                <w:iCs/>
              </w:rPr>
              <w:lastRenderedPageBreak/>
              <w:t xml:space="preserve">My ear hurts. I’m sorry to hear that. </w:t>
            </w:r>
          </w:p>
          <w:p w:rsidR="003E2404" w:rsidRDefault="005A0B80">
            <w:pPr>
              <w:jc w:val="both"/>
              <w:rPr>
                <w:rFonts w:ascii="Times New Roman" w:hAnsi="Times New Roman" w:cs="Times New Roman"/>
              </w:rPr>
            </w:pPr>
            <w:r>
              <w:rPr>
                <w:rFonts w:ascii="Times New Roman" w:hAnsi="Times New Roman" w:cs="Times New Roman"/>
                <w:i/>
                <w:iCs/>
              </w:rPr>
              <w:t>Oh dear! My fing</w:t>
            </w:r>
            <w:r>
              <w:rPr>
                <w:rFonts w:ascii="Times New Roman" w:hAnsi="Times New Roman" w:cs="Times New Roman"/>
                <w:i/>
                <w:iCs/>
              </w:rPr>
              <w:t xml:space="preserve">er is bleeding. Why don’t you put a plaster on it? I’ve sprained my ankle. Put some ice on it. </w:t>
            </w:r>
          </w:p>
          <w:p w:rsidR="003E2404" w:rsidRDefault="005A0B80">
            <w:pPr>
              <w:jc w:val="both"/>
              <w:rPr>
                <w:rFonts w:ascii="Times New Roman" w:hAnsi="Times New Roman" w:cs="Times New Roman"/>
              </w:rPr>
            </w:pPr>
            <w:r>
              <w:rPr>
                <w:rFonts w:ascii="Times New Roman" w:hAnsi="Times New Roman" w:cs="Times New Roman"/>
                <w:i/>
                <w:iCs/>
              </w:rPr>
              <w:t xml:space="preserve">I’m in trouble. I don’t know what to do. </w:t>
            </w:r>
          </w:p>
          <w:p w:rsidR="003E2404" w:rsidRDefault="005A0B80">
            <w:pPr>
              <w:jc w:val="both"/>
              <w:rPr>
                <w:rFonts w:ascii="Times New Roman" w:hAnsi="Times New Roman" w:cs="Times New Roman"/>
              </w:rPr>
            </w:pPr>
            <w:r>
              <w:rPr>
                <w:rFonts w:ascii="Times New Roman" w:hAnsi="Times New Roman" w:cs="Times New Roman"/>
                <w:i/>
                <w:iCs/>
              </w:rPr>
              <w:t>Stative verbs (be, want, hurt, have, feel, know…)</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Zapovedni način.</w:t>
            </w:r>
          </w:p>
          <w:p w:rsidR="003E2404" w:rsidRDefault="005A0B80">
            <w:pPr>
              <w:jc w:val="both"/>
              <w:rPr>
                <w:rFonts w:ascii="Times New Roman" w:hAnsi="Times New Roman" w:cs="Times New Roman"/>
              </w:rPr>
            </w:pPr>
            <w:r>
              <w:rPr>
                <w:rFonts w:ascii="Times New Roman" w:hAnsi="Times New Roman" w:cs="Times New Roman"/>
                <w:i/>
                <w:iCs/>
              </w:rPr>
              <w:t xml:space="preserve">Why don’t we/you </w:t>
            </w:r>
            <w:r>
              <w:rPr>
                <w:rFonts w:ascii="Times New Roman" w:hAnsi="Times New Roman" w:cs="Times New Roman"/>
              </w:rPr>
              <w:t xml:space="preserve">+ infinitivna osnova glagola. </w:t>
            </w:r>
          </w:p>
          <w:p w:rsidR="003E2404" w:rsidRDefault="005A0B80">
            <w:pPr>
              <w:jc w:val="both"/>
              <w:rPr>
                <w:rFonts w:ascii="Times New Roman" w:hAnsi="Times New Roman" w:cs="Times New Roman"/>
              </w:rPr>
            </w:pPr>
            <w:r>
              <w:rPr>
                <w:rFonts w:ascii="Times New Roman" w:hAnsi="Times New Roman" w:cs="Times New Roman"/>
                <w:i/>
                <w:iCs/>
              </w:rPr>
              <w:t xml:space="preserve">Would like </w:t>
            </w:r>
            <w:r>
              <w:rPr>
                <w:rFonts w:ascii="Times New Roman" w:hAnsi="Times New Roman" w:cs="Times New Roman"/>
              </w:rPr>
              <w:t>+ imenica/infinitiv glagola.</w:t>
            </w:r>
          </w:p>
          <w:p w:rsidR="003E2404" w:rsidRDefault="005A0B80">
            <w:pPr>
              <w:jc w:val="both"/>
              <w:rPr>
                <w:rFonts w:ascii="Times New Roman" w:hAnsi="Times New Roman" w:cs="Times New Roman"/>
              </w:rPr>
            </w:pPr>
            <w:r>
              <w:rPr>
                <w:rFonts w:ascii="Times New Roman" w:hAnsi="Times New Roman" w:cs="Times New Roman"/>
              </w:rPr>
              <w:t xml:space="preserve">Upotreba pridevsko-predloških izraza </w:t>
            </w:r>
            <w:r>
              <w:rPr>
                <w:rFonts w:ascii="Times New Roman" w:hAnsi="Times New Roman" w:cs="Times New Roman"/>
                <w:i/>
                <w:iCs/>
              </w:rPr>
              <w:t>tired of / sick of / fed up with / bored with.</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The Present Perfect Simple Tense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mimika i gestikulacija; interesovanja, hobi, zabava, razonoda, sport i </w:t>
            </w:r>
            <w:r>
              <w:rPr>
                <w:rFonts w:ascii="Times New Roman" w:hAnsi="Times New Roman" w:cs="Times New Roman"/>
              </w:rPr>
              <w:t>rekreacija.</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ISKAZIVANjE PROSTORNIH ODNOSA I UPUTSTAVA ZA ORIJENTACIJU U PROSTORU</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Excuse me. How do I get to…? What’s the best way to…? Could you tell me the way to…? Go straight on until you get to (a bridge). Cross (the bridge). Turn back. Go back. Turn</w:t>
            </w:r>
            <w:r>
              <w:rPr>
                <w:rFonts w:ascii="Times New Roman" w:hAnsi="Times New Roman" w:cs="Times New Roman"/>
                <w:i/>
                <w:iCs/>
              </w:rPr>
              <w:t xml:space="preserve"> left/right into… Take the first/second turning on the right/left. Go along… It’s on the left/right. It’s opposite/behind/between/in front of/near/next to/at the corner/just around the corner…</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Zapovedni način.</w:t>
            </w:r>
          </w:p>
          <w:p w:rsidR="003E2404" w:rsidRDefault="005A0B80">
            <w:pPr>
              <w:jc w:val="both"/>
              <w:rPr>
                <w:rFonts w:ascii="Times New Roman" w:hAnsi="Times New Roman" w:cs="Times New Roman"/>
              </w:rPr>
            </w:pPr>
            <w:r>
              <w:rPr>
                <w:rFonts w:ascii="Times New Roman" w:hAnsi="Times New Roman" w:cs="Times New Roman"/>
              </w:rPr>
              <w:t>Predlozi za izražavanje položaja i prostornih</w:t>
            </w:r>
            <w:r>
              <w:rPr>
                <w:rFonts w:ascii="Times New Roman" w:hAnsi="Times New Roman" w:cs="Times New Roman"/>
              </w:rPr>
              <w:t xml:space="preserve"> odnosa – </w:t>
            </w:r>
            <w:r>
              <w:rPr>
                <w:rFonts w:ascii="Times New Roman" w:hAnsi="Times New Roman" w:cs="Times New Roman"/>
                <w:i/>
                <w:iCs/>
              </w:rPr>
              <w:t>in front of, behind, between, opposite...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javni prostor; tipičan izgled mesta.</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IZRICANjE DOZVOLA, ZABRANA, PRAVILA PONAŠANjA I OBAVEZA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Don’t throw litter around. Save energy. Turn off lights when not in use. </w:t>
            </w:r>
          </w:p>
          <w:p w:rsidR="003E2404" w:rsidRDefault="005A0B80">
            <w:pPr>
              <w:jc w:val="both"/>
              <w:rPr>
                <w:rFonts w:ascii="Times New Roman" w:hAnsi="Times New Roman" w:cs="Times New Roman"/>
              </w:rPr>
            </w:pPr>
            <w:r>
              <w:rPr>
                <w:rFonts w:ascii="Times New Roman" w:hAnsi="Times New Roman" w:cs="Times New Roman"/>
                <w:i/>
                <w:iCs/>
              </w:rPr>
              <w:t>You can/</w:t>
            </w:r>
            <w:r>
              <w:rPr>
                <w:rFonts w:ascii="Times New Roman" w:hAnsi="Times New Roman" w:cs="Times New Roman"/>
                <w:i/>
                <w:iCs/>
              </w:rPr>
              <w:t xml:space="preserve">can’t sit here. The seat is/isn’t free. </w:t>
            </w:r>
          </w:p>
          <w:p w:rsidR="003E2404" w:rsidRDefault="005A0B80">
            <w:pPr>
              <w:jc w:val="both"/>
              <w:rPr>
                <w:rFonts w:ascii="Times New Roman" w:hAnsi="Times New Roman" w:cs="Times New Roman"/>
              </w:rPr>
            </w:pPr>
            <w:r>
              <w:rPr>
                <w:rFonts w:ascii="Times New Roman" w:hAnsi="Times New Roman" w:cs="Times New Roman"/>
                <w:i/>
                <w:iCs/>
              </w:rPr>
              <w:t xml:space="preserve">Can I use your mobile phone? Sure. </w:t>
            </w:r>
          </w:p>
          <w:p w:rsidR="003E2404" w:rsidRDefault="005A0B80">
            <w:pPr>
              <w:jc w:val="both"/>
              <w:rPr>
                <w:rFonts w:ascii="Times New Roman" w:hAnsi="Times New Roman" w:cs="Times New Roman"/>
              </w:rPr>
            </w:pPr>
            <w:r>
              <w:rPr>
                <w:rFonts w:ascii="Times New Roman" w:hAnsi="Times New Roman" w:cs="Times New Roman"/>
                <w:i/>
                <w:iCs/>
              </w:rPr>
              <w:t xml:space="preserve">You mustn’t use calculators during the exam. </w:t>
            </w:r>
          </w:p>
          <w:p w:rsidR="003E2404" w:rsidRDefault="005A0B80">
            <w:pPr>
              <w:jc w:val="both"/>
              <w:rPr>
                <w:rFonts w:ascii="Times New Roman" w:hAnsi="Times New Roman" w:cs="Times New Roman"/>
              </w:rPr>
            </w:pPr>
            <w:r>
              <w:rPr>
                <w:rFonts w:ascii="Times New Roman" w:hAnsi="Times New Roman" w:cs="Times New Roman"/>
                <w:i/>
                <w:iCs/>
              </w:rPr>
              <w:t xml:space="preserve">Students must turn off their phones in the classroom. </w:t>
            </w:r>
          </w:p>
          <w:p w:rsidR="003E2404" w:rsidRDefault="005A0B80">
            <w:pPr>
              <w:jc w:val="both"/>
              <w:rPr>
                <w:rFonts w:ascii="Times New Roman" w:hAnsi="Times New Roman" w:cs="Times New Roman"/>
              </w:rPr>
            </w:pPr>
            <w:r>
              <w:rPr>
                <w:rFonts w:ascii="Times New Roman" w:hAnsi="Times New Roman" w:cs="Times New Roman"/>
                <w:i/>
                <w:iCs/>
              </w:rPr>
              <w:t xml:space="preserve">Do you have to wear a uniform at your school? </w:t>
            </w:r>
          </w:p>
          <w:p w:rsidR="003E2404" w:rsidRDefault="005A0B80">
            <w:pPr>
              <w:jc w:val="both"/>
              <w:rPr>
                <w:rFonts w:ascii="Times New Roman" w:hAnsi="Times New Roman" w:cs="Times New Roman"/>
              </w:rPr>
            </w:pPr>
            <w:r>
              <w:rPr>
                <w:rFonts w:ascii="Times New Roman" w:hAnsi="Times New Roman" w:cs="Times New Roman"/>
                <w:i/>
                <w:iCs/>
              </w:rPr>
              <w:t xml:space="preserve">John can’t come because he has to work. </w:t>
            </w:r>
          </w:p>
          <w:p w:rsidR="003E2404" w:rsidRDefault="005A0B80">
            <w:pPr>
              <w:jc w:val="both"/>
              <w:rPr>
                <w:rFonts w:ascii="Times New Roman" w:hAnsi="Times New Roman" w:cs="Times New Roman"/>
              </w:rPr>
            </w:pPr>
            <w:r>
              <w:rPr>
                <w:rFonts w:ascii="Times New Roman" w:hAnsi="Times New Roman" w:cs="Times New Roman"/>
                <w:i/>
                <w:iCs/>
              </w:rPr>
              <w:t xml:space="preserve">I must get up early tomorrow morning. </w:t>
            </w:r>
          </w:p>
          <w:p w:rsidR="003E2404" w:rsidRDefault="005A0B80">
            <w:pPr>
              <w:jc w:val="both"/>
              <w:rPr>
                <w:rFonts w:ascii="Times New Roman" w:hAnsi="Times New Roman" w:cs="Times New Roman"/>
              </w:rPr>
            </w:pPr>
            <w:r>
              <w:rPr>
                <w:rFonts w:ascii="Times New Roman" w:hAnsi="Times New Roman" w:cs="Times New Roman"/>
                <w:i/>
                <w:iCs/>
              </w:rPr>
              <w:t xml:space="preserve">I don’t have to take my dog for a walk every day/tomorrow. </w:t>
            </w:r>
          </w:p>
          <w:p w:rsidR="003E2404" w:rsidRDefault="005A0B80">
            <w:pPr>
              <w:jc w:val="both"/>
              <w:rPr>
                <w:rFonts w:ascii="Times New Roman" w:hAnsi="Times New Roman" w:cs="Times New Roman"/>
              </w:rPr>
            </w:pPr>
            <w:r>
              <w:rPr>
                <w:rFonts w:ascii="Times New Roman" w:hAnsi="Times New Roman" w:cs="Times New Roman"/>
                <w:i/>
                <w:iCs/>
              </w:rPr>
              <w:lastRenderedPageBreak/>
              <w:t xml:space="preserve">My parents let me go out at weekends. </w:t>
            </w:r>
          </w:p>
          <w:p w:rsidR="003E2404" w:rsidRDefault="005A0B80">
            <w:pPr>
              <w:jc w:val="both"/>
              <w:rPr>
                <w:rFonts w:ascii="Times New Roman" w:hAnsi="Times New Roman" w:cs="Times New Roman"/>
              </w:rPr>
            </w:pPr>
            <w:r>
              <w:rPr>
                <w:rFonts w:ascii="Times New Roman" w:hAnsi="Times New Roman" w:cs="Times New Roman"/>
                <w:i/>
                <w:iCs/>
              </w:rPr>
              <w:t xml:space="preserve">They won’t let us feed the animals. </w:t>
            </w:r>
          </w:p>
          <w:p w:rsidR="003E2404" w:rsidRDefault="005A0B80">
            <w:pPr>
              <w:jc w:val="both"/>
              <w:rPr>
                <w:rFonts w:ascii="Times New Roman" w:hAnsi="Times New Roman" w:cs="Times New Roman"/>
              </w:rPr>
            </w:pPr>
            <w:r>
              <w:rPr>
                <w:rFonts w:ascii="Times New Roman" w:hAnsi="Times New Roman" w:cs="Times New Roman"/>
                <w:i/>
                <w:iCs/>
              </w:rPr>
              <w:t>Our head teacher made us clean our class</w:t>
            </w:r>
            <w:r>
              <w:rPr>
                <w:rFonts w:ascii="Times New Roman" w:hAnsi="Times New Roman" w:cs="Times New Roman"/>
                <w:i/>
                <w:iCs/>
              </w:rPr>
              <w:t xml:space="preserve">room last Friday. </w:t>
            </w:r>
          </w:p>
          <w:p w:rsidR="003E2404" w:rsidRDefault="005A0B80">
            <w:pPr>
              <w:jc w:val="both"/>
              <w:rPr>
                <w:rFonts w:ascii="Times New Roman" w:hAnsi="Times New Roman" w:cs="Times New Roman"/>
              </w:rPr>
            </w:pPr>
            <w:r>
              <w:rPr>
                <w:rFonts w:ascii="Times New Roman" w:hAnsi="Times New Roman" w:cs="Times New Roman"/>
                <w:i/>
                <w:iCs/>
              </w:rPr>
              <w:t xml:space="preserve">John couldn’t come because he had to work. </w:t>
            </w:r>
          </w:p>
          <w:p w:rsidR="003E2404" w:rsidRDefault="005A0B80">
            <w:pPr>
              <w:jc w:val="both"/>
              <w:rPr>
                <w:rFonts w:ascii="Times New Roman" w:hAnsi="Times New Roman" w:cs="Times New Roman"/>
              </w:rPr>
            </w:pPr>
            <w:r>
              <w:rPr>
                <w:rFonts w:ascii="Times New Roman" w:hAnsi="Times New Roman" w:cs="Times New Roman"/>
                <w:i/>
                <w:iCs/>
              </w:rPr>
              <w:t xml:space="preserve">He didn’t have to come early yesterday. </w:t>
            </w:r>
          </w:p>
          <w:p w:rsidR="003E2404" w:rsidRDefault="005A0B80">
            <w:pPr>
              <w:jc w:val="both"/>
              <w:rPr>
                <w:rFonts w:ascii="Times New Roman" w:hAnsi="Times New Roman" w:cs="Times New Roman"/>
              </w:rPr>
            </w:pPr>
            <w:r>
              <w:rPr>
                <w:rFonts w:ascii="Times New Roman" w:hAnsi="Times New Roman" w:cs="Times New Roman"/>
                <w:i/>
                <w:iCs/>
              </w:rPr>
              <w:t>You should slow down, you shouldn’t run down the corridor.</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Zapovedni način.</w:t>
            </w:r>
            <w:r>
              <w:rPr>
                <w:rFonts w:ascii="Times New Roman" w:hAnsi="Times New Roman" w:cs="Times New Roman"/>
                <w:i/>
                <w:iCs/>
              </w:rPr>
              <w:t xml:space="preserve"> </w:t>
            </w:r>
          </w:p>
          <w:p w:rsidR="003E2404" w:rsidRDefault="005A0B80">
            <w:pPr>
              <w:jc w:val="both"/>
              <w:rPr>
                <w:rFonts w:ascii="Times New Roman" w:hAnsi="Times New Roman" w:cs="Times New Roman"/>
              </w:rPr>
            </w:pPr>
            <w:r>
              <w:rPr>
                <w:rFonts w:ascii="Times New Roman" w:hAnsi="Times New Roman" w:cs="Times New Roman"/>
              </w:rPr>
              <w:t>Modalni glagoli za izražavanje dozvole, zabrane, pravila ponašanja i prisu</w:t>
            </w:r>
            <w:r>
              <w:rPr>
                <w:rFonts w:ascii="Times New Roman" w:hAnsi="Times New Roman" w:cs="Times New Roman"/>
              </w:rPr>
              <w:t xml:space="preserve">stvo/odsustvo obaveze – </w:t>
            </w:r>
            <w:r>
              <w:rPr>
                <w:rFonts w:ascii="Times New Roman" w:hAnsi="Times New Roman" w:cs="Times New Roman"/>
                <w:i/>
                <w:iCs/>
              </w:rPr>
              <w:t xml:space="preserve">can/can’t, must/mustn’t, have to/don’t/doesn’t have to, had to/didn’t have to, shoud/shouldn’t. </w:t>
            </w:r>
          </w:p>
          <w:p w:rsidR="003E2404" w:rsidRDefault="005A0B80">
            <w:pPr>
              <w:jc w:val="both"/>
              <w:rPr>
                <w:rFonts w:ascii="Times New Roman" w:hAnsi="Times New Roman" w:cs="Times New Roman"/>
              </w:rPr>
            </w:pPr>
            <w:r>
              <w:rPr>
                <w:rFonts w:ascii="Times New Roman" w:hAnsi="Times New Roman" w:cs="Times New Roman"/>
                <w:i/>
                <w:iCs/>
              </w:rPr>
              <w:t xml:space="preserve">Let/Make </w:t>
            </w:r>
            <w:r>
              <w:rPr>
                <w:rFonts w:ascii="Times New Roman" w:hAnsi="Times New Roman" w:cs="Times New Roman"/>
              </w:rPr>
              <w:t>+ infinitivna osnova glagola.</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ponašanje na javnim mestima; značenje znakova i simbola.</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 xml:space="preserve">IZRAŽAVANjE </w:t>
            </w:r>
            <w:r>
              <w:rPr>
                <w:rFonts w:ascii="Times New Roman" w:hAnsi="Times New Roman" w:cs="Times New Roman"/>
                <w:b/>
                <w:bCs/>
              </w:rPr>
              <w:t>PRIPADANjA I POSEDOVANjA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Is this your dog? No, it’s Steve’s dog. Whose house is this? It’s Jane and Sally’s house. </w:t>
            </w:r>
          </w:p>
          <w:p w:rsidR="003E2404" w:rsidRDefault="005A0B80">
            <w:pPr>
              <w:jc w:val="both"/>
              <w:rPr>
                <w:rFonts w:ascii="Times New Roman" w:hAnsi="Times New Roman" w:cs="Times New Roman"/>
              </w:rPr>
            </w:pPr>
            <w:r>
              <w:rPr>
                <w:rFonts w:ascii="Times New Roman" w:hAnsi="Times New Roman" w:cs="Times New Roman"/>
                <w:i/>
                <w:iCs/>
              </w:rPr>
              <w:t xml:space="preserve">They’re Jane’s and Sally’s bags. These are the children’s toys. That’s my parents’ car. </w:t>
            </w:r>
          </w:p>
          <w:p w:rsidR="003E2404" w:rsidRDefault="005A0B80">
            <w:pPr>
              <w:jc w:val="both"/>
              <w:rPr>
                <w:rFonts w:ascii="Times New Roman" w:hAnsi="Times New Roman" w:cs="Times New Roman"/>
              </w:rPr>
            </w:pPr>
            <w:r>
              <w:rPr>
                <w:rFonts w:ascii="Times New Roman" w:hAnsi="Times New Roman" w:cs="Times New Roman"/>
                <w:i/>
                <w:iCs/>
              </w:rPr>
              <w:t xml:space="preserve">This is my blanket. This blanket is mine. </w:t>
            </w:r>
          </w:p>
          <w:p w:rsidR="003E2404" w:rsidRDefault="005A0B80">
            <w:pPr>
              <w:jc w:val="both"/>
              <w:rPr>
                <w:rFonts w:ascii="Times New Roman" w:hAnsi="Times New Roman" w:cs="Times New Roman"/>
              </w:rPr>
            </w:pPr>
            <w:r>
              <w:rPr>
                <w:rFonts w:ascii="Times New Roman" w:hAnsi="Times New Roman" w:cs="Times New Roman"/>
                <w:i/>
                <w:iCs/>
              </w:rPr>
              <w:t>This is</w:t>
            </w:r>
            <w:r>
              <w:rPr>
                <w:rFonts w:ascii="Times New Roman" w:hAnsi="Times New Roman" w:cs="Times New Roman"/>
                <w:i/>
                <w:iCs/>
              </w:rPr>
              <w:t xml:space="preserve">n’t your card. It’s hers. </w:t>
            </w:r>
          </w:p>
          <w:p w:rsidR="003E2404" w:rsidRDefault="005A0B80">
            <w:pPr>
              <w:jc w:val="both"/>
              <w:rPr>
                <w:rFonts w:ascii="Times New Roman" w:hAnsi="Times New Roman" w:cs="Times New Roman"/>
              </w:rPr>
            </w:pPr>
            <w:r>
              <w:rPr>
                <w:rFonts w:ascii="Times New Roman" w:hAnsi="Times New Roman" w:cs="Times New Roman"/>
                <w:i/>
                <w:iCs/>
              </w:rPr>
              <w:t xml:space="preserve">I’ve got/I have a ruler. Have you got/Do you have a pen? Sally hasn’t got /doesn’t have an umbrella. </w:t>
            </w:r>
          </w:p>
          <w:p w:rsidR="003E2404" w:rsidRDefault="005A0B80">
            <w:pPr>
              <w:jc w:val="both"/>
              <w:rPr>
                <w:rFonts w:ascii="Times New Roman" w:hAnsi="Times New Roman" w:cs="Times New Roman"/>
              </w:rPr>
            </w:pPr>
            <w:r>
              <w:rPr>
                <w:rFonts w:ascii="Times New Roman" w:hAnsi="Times New Roman" w:cs="Times New Roman"/>
              </w:rPr>
              <w:t xml:space="preserve">Saksonski genitiv sa imenicom u jednini i množini (pravilna i nepravilna množina) – </w:t>
            </w:r>
            <w:r>
              <w:rPr>
                <w:rFonts w:ascii="Times New Roman" w:hAnsi="Times New Roman" w:cs="Times New Roman"/>
                <w:i/>
                <w:iCs/>
              </w:rPr>
              <w:t>my friend’s/</w:t>
            </w:r>
            <w:r>
              <w:rPr>
                <w:rFonts w:ascii="Times New Roman" w:hAnsi="Times New Roman" w:cs="Times New Roman"/>
              </w:rPr>
              <w:t xml:space="preserve"> </w:t>
            </w:r>
            <w:r>
              <w:rPr>
                <w:rFonts w:ascii="Times New Roman" w:hAnsi="Times New Roman" w:cs="Times New Roman"/>
                <w:i/>
                <w:iCs/>
              </w:rPr>
              <w:t>friends’/ children’s books.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P</w:t>
            </w:r>
            <w:r>
              <w:rPr>
                <w:rFonts w:ascii="Times New Roman" w:hAnsi="Times New Roman" w:cs="Times New Roman"/>
              </w:rPr>
              <w:t xml:space="preserve">risvojne zamenice </w:t>
            </w:r>
            <w:r>
              <w:rPr>
                <w:rFonts w:ascii="Times New Roman" w:hAnsi="Times New Roman" w:cs="Times New Roman"/>
                <w:i/>
                <w:iCs/>
              </w:rPr>
              <w:t>mine, yours…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Whose.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porodica i prijatelji; odnos prema svojoj i tuđoj imovini.</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IZRAŽAVANjE DOPADANjA I NEDOPADANjA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I love working with people. I don’t like skiing. I’m bad at it. What do/don’t you </w:t>
            </w:r>
            <w:r>
              <w:rPr>
                <w:rFonts w:ascii="Times New Roman" w:hAnsi="Times New Roman" w:cs="Times New Roman"/>
                <w:i/>
                <w:iCs/>
              </w:rPr>
              <w:t xml:space="preserve">like doing? </w:t>
            </w:r>
          </w:p>
          <w:p w:rsidR="003E2404" w:rsidRDefault="005A0B80">
            <w:pPr>
              <w:jc w:val="both"/>
              <w:rPr>
                <w:rFonts w:ascii="Times New Roman" w:hAnsi="Times New Roman" w:cs="Times New Roman"/>
              </w:rPr>
            </w:pPr>
            <w:r>
              <w:rPr>
                <w:rFonts w:ascii="Times New Roman" w:hAnsi="Times New Roman" w:cs="Times New Roman"/>
                <w:i/>
                <w:iCs/>
              </w:rPr>
              <w:t xml:space="preserve">Peter hates watching horror films. He enjoys playing video games. I can’t/couldn’t stand the heat. </w:t>
            </w:r>
          </w:p>
          <w:p w:rsidR="003E2404" w:rsidRDefault="005A0B80">
            <w:pPr>
              <w:jc w:val="both"/>
              <w:rPr>
                <w:rFonts w:ascii="Times New Roman" w:hAnsi="Times New Roman" w:cs="Times New Roman"/>
              </w:rPr>
            </w:pPr>
            <w:r>
              <w:rPr>
                <w:rFonts w:ascii="Times New Roman" w:hAnsi="Times New Roman" w:cs="Times New Roman"/>
                <w:i/>
                <w:iCs/>
              </w:rPr>
              <w:t xml:space="preserve">My favourite sport is tennis. What’s your favourite sport? </w:t>
            </w:r>
          </w:p>
          <w:p w:rsidR="003E2404" w:rsidRDefault="005A0B80">
            <w:pPr>
              <w:jc w:val="both"/>
              <w:rPr>
                <w:rFonts w:ascii="Times New Roman" w:hAnsi="Times New Roman" w:cs="Times New Roman"/>
              </w:rPr>
            </w:pPr>
            <w:r>
              <w:rPr>
                <w:rFonts w:ascii="Times New Roman" w:hAnsi="Times New Roman" w:cs="Times New Roman"/>
                <w:i/>
                <w:iCs/>
              </w:rPr>
              <w:lastRenderedPageBreak/>
              <w:t xml:space="preserve">What are your hobbies and interests? </w:t>
            </w:r>
          </w:p>
          <w:p w:rsidR="003E2404" w:rsidRDefault="005A0B80">
            <w:pPr>
              <w:jc w:val="both"/>
              <w:rPr>
                <w:rFonts w:ascii="Times New Roman" w:hAnsi="Times New Roman" w:cs="Times New Roman"/>
              </w:rPr>
            </w:pPr>
            <w:r>
              <w:rPr>
                <w:rFonts w:ascii="Times New Roman" w:hAnsi="Times New Roman" w:cs="Times New Roman"/>
                <w:i/>
                <w:iCs/>
              </w:rPr>
              <w:t xml:space="preserve">Fifteen out of thirty people like tennis – </w:t>
            </w:r>
            <w:r>
              <w:rPr>
                <w:rFonts w:ascii="Times New Roman" w:hAnsi="Times New Roman" w:cs="Times New Roman"/>
                <w:i/>
                <w:iCs/>
              </w:rPr>
              <w:t>eight boys and seven girls.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Pridevsko-predloške fraze – </w:t>
            </w:r>
            <w:r>
              <w:rPr>
                <w:rFonts w:ascii="Times New Roman" w:hAnsi="Times New Roman" w:cs="Times New Roman"/>
                <w:i/>
                <w:iCs/>
              </w:rPr>
              <w:t>interested in, good/bad at, crazy about…</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Glagoli </w:t>
            </w:r>
            <w:r>
              <w:rPr>
                <w:rFonts w:ascii="Times New Roman" w:hAnsi="Times New Roman" w:cs="Times New Roman"/>
                <w:i/>
                <w:iCs/>
              </w:rPr>
              <w:t xml:space="preserve">like/love/hate/enjoy/can’t stand </w:t>
            </w:r>
            <w:r>
              <w:rPr>
                <w:rFonts w:ascii="Times New Roman" w:hAnsi="Times New Roman" w:cs="Times New Roman"/>
              </w:rPr>
              <w:t>+ glagolska imenica</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What, Who, Why …</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xml:space="preserve">: umetnost, književnost za mlade, strip, </w:t>
            </w:r>
            <w:r>
              <w:rPr>
                <w:rFonts w:ascii="Times New Roman" w:hAnsi="Times New Roman" w:cs="Times New Roman"/>
              </w:rPr>
              <w:t>muzika, film.</w:t>
            </w:r>
          </w:p>
        </w:tc>
      </w:tr>
      <w:tr w:rsidR="003E2404">
        <w:tc>
          <w:tcPr>
            <w:tcW w:w="3464" w:type="dxa"/>
            <w:tcBorders>
              <w:lef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lastRenderedPageBreak/>
              <w:t>IZRAŽAVANjE MIŠLJENjA</w:t>
            </w:r>
            <w:r>
              <w:rPr>
                <w:rFonts w:ascii="Times New Roman" w:hAnsi="Times New Roman" w:cs="Times New Roman"/>
              </w:rPr>
              <w:t xml:space="preserve"> </w:t>
            </w:r>
          </w:p>
        </w:tc>
        <w:tc>
          <w:tcPr>
            <w:tcW w:w="5895" w:type="dxa"/>
            <w:tcBorders>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Tea is better than coffee. Of course. That’s true. You are right. </w:t>
            </w:r>
          </w:p>
          <w:p w:rsidR="003E2404" w:rsidRDefault="005A0B80">
            <w:pPr>
              <w:jc w:val="both"/>
              <w:rPr>
                <w:rFonts w:ascii="Times New Roman" w:hAnsi="Times New Roman" w:cs="Times New Roman"/>
              </w:rPr>
            </w:pPr>
            <w:r>
              <w:rPr>
                <w:rFonts w:ascii="Times New Roman" w:hAnsi="Times New Roman" w:cs="Times New Roman"/>
                <w:i/>
                <w:iCs/>
              </w:rPr>
              <w:t xml:space="preserve">The food was great! I disagree/don’t agree with you. It was awful. </w:t>
            </w:r>
          </w:p>
          <w:p w:rsidR="003E2404" w:rsidRDefault="005A0B80">
            <w:pPr>
              <w:jc w:val="both"/>
              <w:rPr>
                <w:rFonts w:ascii="Times New Roman" w:hAnsi="Times New Roman" w:cs="Times New Roman"/>
              </w:rPr>
            </w:pPr>
            <w:r>
              <w:rPr>
                <w:rFonts w:ascii="Times New Roman" w:hAnsi="Times New Roman" w:cs="Times New Roman"/>
                <w:i/>
                <w:iCs/>
              </w:rPr>
              <w:t xml:space="preserve">I think we should help him. Yes, I agree with you. He always helps his friends. </w:t>
            </w:r>
          </w:p>
          <w:p w:rsidR="003E2404" w:rsidRDefault="005A0B80">
            <w:pPr>
              <w:jc w:val="both"/>
              <w:rPr>
                <w:rFonts w:ascii="Times New Roman" w:hAnsi="Times New Roman" w:cs="Times New Roman"/>
              </w:rPr>
            </w:pPr>
            <w:r>
              <w:rPr>
                <w:rFonts w:ascii="Times New Roman" w:hAnsi="Times New Roman" w:cs="Times New Roman"/>
                <w:i/>
                <w:iCs/>
              </w:rPr>
              <w:t xml:space="preserve">I </w:t>
            </w:r>
            <w:r>
              <w:rPr>
                <w:rFonts w:ascii="Times New Roman" w:hAnsi="Times New Roman" w:cs="Times New Roman"/>
                <w:i/>
                <w:iCs/>
              </w:rPr>
              <w:t>enjoy skiing. Me too.</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I don’t think he will win the race. Well, I do. No chance! I don’t believe it! That’s right! That’s wrong!</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i/>
                <w:iCs/>
              </w:rPr>
              <w:t>Stative verbs (think, like, agree, believe…)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What, Why, How …</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poštovanje osnovnih norm</w:t>
            </w:r>
            <w:r>
              <w:rPr>
                <w:rFonts w:ascii="Times New Roman" w:hAnsi="Times New Roman" w:cs="Times New Roman"/>
              </w:rPr>
              <w:t>i učtivosti u komunikaciji sa vršnjacima i odraslima.</w:t>
            </w:r>
          </w:p>
        </w:tc>
      </w:tr>
      <w:tr w:rsidR="003E2404">
        <w:tc>
          <w:tcPr>
            <w:tcW w:w="3464" w:type="dxa"/>
            <w:tcBorders>
              <w:left w:val="inset" w:sz="6" w:space="0" w:color="000000"/>
              <w:bottom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b/>
                <w:bCs/>
              </w:rPr>
              <w:t>IZRAŽAVANjE KOLIČINE I BROJEVA I CENA</w:t>
            </w:r>
            <w:r>
              <w:rPr>
                <w:rFonts w:ascii="Times New Roman" w:hAnsi="Times New Roman" w:cs="Times New Roman"/>
              </w:rPr>
              <w:t xml:space="preserve"> </w:t>
            </w:r>
          </w:p>
        </w:tc>
        <w:tc>
          <w:tcPr>
            <w:tcW w:w="5895" w:type="dxa"/>
            <w:tcBorders>
              <w:bottom w:val="inset" w:sz="6" w:space="0" w:color="000000"/>
              <w:right w:val="in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i/>
                <w:iCs/>
              </w:rPr>
              <w:t xml:space="preserve">How many people are there (in the park)? There are two men/women and three children (in the park). </w:t>
            </w:r>
          </w:p>
          <w:p w:rsidR="003E2404" w:rsidRDefault="005A0B80">
            <w:pPr>
              <w:jc w:val="both"/>
              <w:rPr>
                <w:rFonts w:ascii="Times New Roman" w:hAnsi="Times New Roman" w:cs="Times New Roman"/>
              </w:rPr>
            </w:pPr>
            <w:r>
              <w:rPr>
                <w:rFonts w:ascii="Times New Roman" w:hAnsi="Times New Roman" w:cs="Times New Roman"/>
                <w:i/>
                <w:iCs/>
              </w:rPr>
              <w:t>How much fruit do we have? There isn’t much fruit</w:t>
            </w:r>
            <w:r>
              <w:rPr>
                <w:rFonts w:ascii="Times New Roman" w:hAnsi="Times New Roman" w:cs="Times New Roman"/>
              </w:rPr>
              <w:t xml:space="preserve"> </w:t>
            </w:r>
            <w:r>
              <w:rPr>
                <w:rFonts w:ascii="Times New Roman" w:hAnsi="Times New Roman" w:cs="Times New Roman"/>
                <w:i/>
                <w:iCs/>
              </w:rPr>
              <w:t xml:space="preserve">in the bowl. There aren’t many books on the shelves. </w:t>
            </w:r>
          </w:p>
          <w:p w:rsidR="003E2404" w:rsidRDefault="005A0B80">
            <w:pPr>
              <w:jc w:val="both"/>
              <w:rPr>
                <w:rFonts w:ascii="Times New Roman" w:hAnsi="Times New Roman" w:cs="Times New Roman"/>
              </w:rPr>
            </w:pPr>
            <w:r>
              <w:rPr>
                <w:rFonts w:ascii="Times New Roman" w:hAnsi="Times New Roman" w:cs="Times New Roman"/>
                <w:i/>
                <w:iCs/>
              </w:rPr>
              <w:t xml:space="preserve">A lot of/Lots of people went to the match. </w:t>
            </w:r>
          </w:p>
          <w:p w:rsidR="003E2404" w:rsidRDefault="005A0B80">
            <w:pPr>
              <w:jc w:val="both"/>
              <w:rPr>
                <w:rFonts w:ascii="Times New Roman" w:hAnsi="Times New Roman" w:cs="Times New Roman"/>
              </w:rPr>
            </w:pPr>
            <w:r>
              <w:rPr>
                <w:rFonts w:ascii="Times New Roman" w:hAnsi="Times New Roman" w:cs="Times New Roman"/>
                <w:i/>
                <w:iCs/>
              </w:rPr>
              <w:t xml:space="preserve">A lot of/Lots of snow falls in winter. </w:t>
            </w:r>
          </w:p>
          <w:p w:rsidR="003E2404" w:rsidRDefault="005A0B80">
            <w:pPr>
              <w:jc w:val="both"/>
              <w:rPr>
                <w:rFonts w:ascii="Times New Roman" w:hAnsi="Times New Roman" w:cs="Times New Roman"/>
              </w:rPr>
            </w:pPr>
            <w:r>
              <w:rPr>
                <w:rFonts w:ascii="Times New Roman" w:hAnsi="Times New Roman" w:cs="Times New Roman"/>
                <w:i/>
                <w:iCs/>
              </w:rPr>
              <w:t xml:space="preserve">There were loads of apples on the table. </w:t>
            </w:r>
          </w:p>
          <w:p w:rsidR="003E2404" w:rsidRDefault="005A0B80">
            <w:pPr>
              <w:jc w:val="both"/>
              <w:rPr>
                <w:rFonts w:ascii="Times New Roman" w:hAnsi="Times New Roman" w:cs="Times New Roman"/>
              </w:rPr>
            </w:pPr>
            <w:r>
              <w:rPr>
                <w:rFonts w:ascii="Times New Roman" w:hAnsi="Times New Roman" w:cs="Times New Roman"/>
                <w:i/>
                <w:iCs/>
              </w:rPr>
              <w:t>There is a little lemonade in the bottle. There are a few apples. How much i</w:t>
            </w:r>
            <w:r>
              <w:rPr>
                <w:rFonts w:ascii="Times New Roman" w:hAnsi="Times New Roman" w:cs="Times New Roman"/>
                <w:i/>
                <w:iCs/>
              </w:rPr>
              <w:t xml:space="preserve">s this? It’s € 2,365 (two thousand, three hundred and sixty-five euros). That’s £ 245 (two hundred and forty-five pounds)/ $300 (three hundred dollars). </w:t>
            </w:r>
          </w:p>
          <w:p w:rsidR="003E2404" w:rsidRDefault="005A0B80">
            <w:pPr>
              <w:jc w:val="both"/>
              <w:rPr>
                <w:rFonts w:ascii="Times New Roman" w:hAnsi="Times New Roman" w:cs="Times New Roman"/>
              </w:rPr>
            </w:pPr>
            <w:r>
              <w:rPr>
                <w:rFonts w:ascii="Times New Roman" w:hAnsi="Times New Roman" w:cs="Times New Roman"/>
                <w:i/>
                <w:iCs/>
              </w:rPr>
              <w:t xml:space="preserve">In my school, 60% of children eat junk food. </w:t>
            </w:r>
          </w:p>
          <w:p w:rsidR="003E2404" w:rsidRDefault="005A0B80">
            <w:pPr>
              <w:jc w:val="both"/>
              <w:rPr>
                <w:rFonts w:ascii="Times New Roman" w:hAnsi="Times New Roman" w:cs="Times New Roman"/>
              </w:rPr>
            </w:pPr>
            <w:r>
              <w:rPr>
                <w:rFonts w:ascii="Times New Roman" w:hAnsi="Times New Roman" w:cs="Times New Roman"/>
              </w:rPr>
              <w:t>Osnovni brojevi preko 1000.</w:t>
            </w:r>
          </w:p>
          <w:p w:rsidR="003E2404" w:rsidRDefault="005A0B80">
            <w:pPr>
              <w:jc w:val="both"/>
              <w:rPr>
                <w:rFonts w:ascii="Times New Roman" w:hAnsi="Times New Roman" w:cs="Times New Roman"/>
              </w:rPr>
            </w:pPr>
            <w:r>
              <w:rPr>
                <w:rFonts w:ascii="Times New Roman" w:hAnsi="Times New Roman" w:cs="Times New Roman"/>
              </w:rPr>
              <w:t>Pravilna množina imenica.</w:t>
            </w:r>
          </w:p>
          <w:p w:rsidR="003E2404" w:rsidRDefault="005A0B80">
            <w:pPr>
              <w:jc w:val="both"/>
              <w:rPr>
                <w:rFonts w:ascii="Times New Roman" w:hAnsi="Times New Roman" w:cs="Times New Roman"/>
              </w:rPr>
            </w:pPr>
            <w:r>
              <w:rPr>
                <w:rFonts w:ascii="Times New Roman" w:hAnsi="Times New Roman" w:cs="Times New Roman"/>
              </w:rPr>
              <w:lastRenderedPageBreak/>
              <w:t>Mn</w:t>
            </w:r>
            <w:r>
              <w:rPr>
                <w:rFonts w:ascii="Times New Roman" w:hAnsi="Times New Roman" w:cs="Times New Roman"/>
              </w:rPr>
              <w:t xml:space="preserve">ožina imenica koje se završavaju na -y, -f/fe: </w:t>
            </w:r>
            <w:r>
              <w:rPr>
                <w:rFonts w:ascii="Times New Roman" w:hAnsi="Times New Roman" w:cs="Times New Roman"/>
                <w:i/>
                <w:iCs/>
              </w:rPr>
              <w:t>strawberries, shelves, knives...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Množina imenica koje se završavaju na –o: </w:t>
            </w:r>
            <w:r>
              <w:rPr>
                <w:rFonts w:ascii="Times New Roman" w:hAnsi="Times New Roman" w:cs="Times New Roman"/>
                <w:i/>
                <w:iCs/>
              </w:rPr>
              <w:t>kilos, potatoes…</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Sinkretizam jednine i množine: </w:t>
            </w:r>
            <w:r>
              <w:rPr>
                <w:rFonts w:ascii="Times New Roman" w:hAnsi="Times New Roman" w:cs="Times New Roman"/>
                <w:i/>
                <w:iCs/>
              </w:rPr>
              <w:t>sheep, fish...</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Najčešći oblici nepravilne množine </w:t>
            </w:r>
            <w:r>
              <w:rPr>
                <w:rFonts w:ascii="Times New Roman" w:hAnsi="Times New Roman" w:cs="Times New Roman"/>
                <w:i/>
                <w:iCs/>
              </w:rPr>
              <w:t>(men, women, children, people, fe</w:t>
            </w:r>
            <w:r>
              <w:rPr>
                <w:rFonts w:ascii="Times New Roman" w:hAnsi="Times New Roman" w:cs="Times New Roman"/>
                <w:i/>
                <w:iCs/>
              </w:rPr>
              <w:t>et, teeth, mice....).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Brojive i nebrojive imenice – pounds, money...</w:t>
            </w:r>
          </w:p>
          <w:p w:rsidR="003E2404" w:rsidRDefault="005A0B80">
            <w:pPr>
              <w:jc w:val="both"/>
              <w:rPr>
                <w:rFonts w:ascii="Times New Roman" w:hAnsi="Times New Roman" w:cs="Times New Roman"/>
              </w:rPr>
            </w:pPr>
            <w:r>
              <w:rPr>
                <w:rFonts w:ascii="Times New Roman" w:hAnsi="Times New Roman" w:cs="Times New Roman"/>
              </w:rPr>
              <w:t xml:space="preserve">Kvantifikatori – </w:t>
            </w:r>
            <w:r>
              <w:rPr>
                <w:rFonts w:ascii="Times New Roman" w:hAnsi="Times New Roman" w:cs="Times New Roman"/>
                <w:i/>
                <w:iCs/>
              </w:rPr>
              <w:t>much, many, a lot of, lots of, loads of, a few, a little.</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Pitanja sa </w:t>
            </w:r>
            <w:r>
              <w:rPr>
                <w:rFonts w:ascii="Times New Roman" w:hAnsi="Times New Roman" w:cs="Times New Roman"/>
                <w:i/>
                <w:iCs/>
              </w:rPr>
              <w:t>How much/many.</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b/>
                <w:bCs/>
              </w:rPr>
              <w:t>(Inter)kulturni sadržaji</w:t>
            </w:r>
            <w:r>
              <w:rPr>
                <w:rFonts w:ascii="Times New Roman" w:hAnsi="Times New Roman" w:cs="Times New Roman"/>
              </w:rPr>
              <w:t>: društveno okruženje; valute ciljnih kultura.</w:t>
            </w:r>
          </w:p>
        </w:tc>
      </w:tr>
    </w:tbl>
    <w:p w:rsidR="003E2404" w:rsidRDefault="005A0B80">
      <w:pPr>
        <w:jc w:val="both"/>
        <w:rPr>
          <w:rFonts w:ascii="Times New Roman" w:hAnsi="Times New Roman" w:cs="Times New Roman"/>
        </w:rPr>
      </w:pPr>
      <w:r>
        <w:rPr>
          <w:rFonts w:ascii="Times New Roman" w:hAnsi="Times New Roman" w:cs="Times New Roman"/>
        </w:rPr>
        <w:lastRenderedPageBreak/>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1. ПЛАНИРАЊЕ НАСТАВЕ И УЧЕЊА</w:t>
      </w:r>
    </w:p>
    <w:p w:rsidR="003E2404" w:rsidRDefault="005A0B80">
      <w:pPr>
        <w:jc w:val="both"/>
        <w:rPr>
          <w:rFonts w:ascii="Times New Roman" w:hAnsi="Times New Roman" w:cs="Times New Roman"/>
        </w:rPr>
      </w:pPr>
      <w:r>
        <w:rPr>
          <w:rFonts w:ascii="Times New Roman" w:hAnsi="Times New Roman" w:cs="Times New Roman"/>
        </w:rPr>
        <w:t xml:space="preserve">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w:t>
      </w:r>
      <w:r>
        <w:rPr>
          <w:rFonts w:ascii="Times New Roman" w:hAnsi="Times New Roman" w:cs="Times New Roman"/>
        </w:rPr>
        <w:t>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w:t>
      </w:r>
      <w:r>
        <w:rPr>
          <w:rFonts w:ascii="Times New Roman" w:hAnsi="Times New Roman" w:cs="Times New Roman"/>
        </w:rPr>
        <w:t xml:space="preserve">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w:t>
      </w:r>
      <w:r>
        <w:rPr>
          <w:rFonts w:ascii="Times New Roman" w:hAnsi="Times New Roman" w:cs="Times New Roman"/>
        </w:rPr>
        <w:t xml:space="preserve">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w:t>
      </w:r>
      <w:r>
        <w:rPr>
          <w:rFonts w:ascii="Times New Roman" w:hAnsi="Times New Roman" w:cs="Times New Roman"/>
        </w:rPr>
        <w:t>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w:t>
      </w:r>
      <w:r>
        <w:rPr>
          <w:rFonts w:ascii="Times New Roman" w:hAnsi="Times New Roman" w:cs="Times New Roman"/>
        </w:rPr>
        <w:t xml:space="preserve">звор знања, наставник треба да упути ученике на друге изворе информисања и стицања знања и вештина. </w:t>
      </w:r>
    </w:p>
    <w:p w:rsidR="003E2404" w:rsidRDefault="005A0B80">
      <w:pPr>
        <w:jc w:val="both"/>
        <w:rPr>
          <w:rFonts w:ascii="Times New Roman" w:hAnsi="Times New Roman" w:cs="Times New Roman"/>
        </w:rPr>
      </w:pPr>
      <w:r>
        <w:t>2</w:t>
      </w:r>
      <w:r>
        <w:rPr>
          <w:rFonts w:ascii="Times New Roman" w:hAnsi="Times New Roman" w:cs="Times New Roman"/>
        </w:rPr>
        <w:t>. ОСТВАРИВАЊЕ НАСТАВЕ И УЧЕЊА</w:t>
      </w:r>
    </w:p>
    <w:p w:rsidR="003E2404" w:rsidRDefault="005A0B80">
      <w:pPr>
        <w:jc w:val="both"/>
        <w:rPr>
          <w:rFonts w:ascii="Times New Roman" w:hAnsi="Times New Roman" w:cs="Times New Roman"/>
        </w:rPr>
      </w:pPr>
      <w:r>
        <w:rPr>
          <w:rFonts w:ascii="Times New Roman" w:hAnsi="Times New Roman" w:cs="Times New Roman"/>
        </w:rPr>
        <w:t>Програм усмерен ка исходима указује на то шта је ученик у процесу комуникације у стању да разуме и продукује. Структуриран ј</w:t>
      </w:r>
      <w:r>
        <w:rPr>
          <w:rFonts w:ascii="Times New Roman" w:hAnsi="Times New Roman" w:cs="Times New Roman"/>
        </w:rPr>
        <w:t>е тако да наставника постепено води од исхода, преко комуникативне функције као области, до препоручених језичких активности и садржаја у комуникативним функцијама. Применом оваквог приступа у настави страних језика, ученик се оспособљава да комуницира и к</w:t>
      </w:r>
      <w:r>
        <w:rPr>
          <w:rFonts w:ascii="Times New Roman" w:hAnsi="Times New Roman" w:cs="Times New Roman"/>
        </w:rPr>
        <w:t>ористи језик у свакодневном животу, у приватном, јавном или образовном домену. Овај приступ подразумева уважавање следећих ставова:</w:t>
      </w:r>
    </w:p>
    <w:p w:rsidR="003E2404" w:rsidRDefault="005A0B80">
      <w:pPr>
        <w:jc w:val="both"/>
        <w:rPr>
          <w:rFonts w:ascii="Times New Roman" w:hAnsi="Times New Roman" w:cs="Times New Roman"/>
        </w:rPr>
      </w:pPr>
      <w:r>
        <w:rPr>
          <w:rFonts w:ascii="Times New Roman" w:hAnsi="Times New Roman" w:cs="Times New Roman"/>
        </w:rPr>
        <w:t>– циљни језик употребљава се у учионици у добро осмишљеним контекстима од интереса за ученике, у пријатној и опуштеној атмос</w:t>
      </w:r>
      <w:r>
        <w:rPr>
          <w:rFonts w:ascii="Times New Roman" w:hAnsi="Times New Roman" w:cs="Times New Roman"/>
        </w:rPr>
        <w:t>фери;</w:t>
      </w:r>
    </w:p>
    <w:p w:rsidR="003E2404" w:rsidRDefault="005A0B80">
      <w:pPr>
        <w:jc w:val="both"/>
        <w:rPr>
          <w:rFonts w:ascii="Times New Roman" w:hAnsi="Times New Roman" w:cs="Times New Roman"/>
        </w:rPr>
      </w:pPr>
      <w:r>
        <w:rPr>
          <w:rFonts w:ascii="Times New Roman" w:hAnsi="Times New Roman" w:cs="Times New Roman"/>
        </w:rPr>
        <w:t>– говор наставника прилагођен је узрасту и знањима ученика;</w:t>
      </w:r>
    </w:p>
    <w:p w:rsidR="003E2404" w:rsidRDefault="005A0B80">
      <w:pPr>
        <w:jc w:val="both"/>
        <w:rPr>
          <w:rFonts w:ascii="Times New Roman" w:hAnsi="Times New Roman" w:cs="Times New Roman"/>
        </w:rPr>
      </w:pPr>
      <w:r>
        <w:rPr>
          <w:rFonts w:ascii="Times New Roman" w:hAnsi="Times New Roman" w:cs="Times New Roman"/>
        </w:rPr>
        <w:lastRenderedPageBreak/>
        <w:t>– наставник треба да буде сигуран да је схваћено значење поруке укључујући њене културолошке, васпитне и социјализирајуће елементе;</w:t>
      </w:r>
    </w:p>
    <w:p w:rsidR="003E2404" w:rsidRDefault="005A0B80">
      <w:pPr>
        <w:jc w:val="both"/>
        <w:rPr>
          <w:rFonts w:ascii="Times New Roman" w:hAnsi="Times New Roman" w:cs="Times New Roman"/>
        </w:rPr>
      </w:pPr>
      <w:r>
        <w:rPr>
          <w:rFonts w:ascii="Times New Roman" w:hAnsi="Times New Roman" w:cs="Times New Roman"/>
        </w:rPr>
        <w:t>– битно је значење језичке поруке;</w:t>
      </w:r>
    </w:p>
    <w:p w:rsidR="003E2404" w:rsidRDefault="005A0B80">
      <w:pPr>
        <w:jc w:val="both"/>
        <w:rPr>
          <w:rFonts w:ascii="Times New Roman" w:hAnsi="Times New Roman" w:cs="Times New Roman"/>
        </w:rPr>
      </w:pPr>
      <w:r>
        <w:rPr>
          <w:rFonts w:ascii="Times New Roman" w:hAnsi="Times New Roman" w:cs="Times New Roman"/>
        </w:rPr>
        <w:t>– знања ученика мере се</w:t>
      </w:r>
      <w:r>
        <w:rPr>
          <w:rFonts w:ascii="Times New Roman" w:hAnsi="Times New Roman" w:cs="Times New Roman"/>
        </w:rPr>
        <w:t xml:space="preserve"> јасно одређеним релативним критеријумима тачности и зато узор није изворни говорник;</w:t>
      </w:r>
    </w:p>
    <w:p w:rsidR="003E2404" w:rsidRDefault="005A0B80">
      <w:pPr>
        <w:jc w:val="both"/>
        <w:rPr>
          <w:rFonts w:ascii="Times New Roman" w:hAnsi="Times New Roman" w:cs="Times New Roman"/>
        </w:rPr>
      </w:pPr>
      <w:r>
        <w:rPr>
          <w:rFonts w:ascii="Times New Roman" w:hAnsi="Times New Roman" w:cs="Times New Roman"/>
        </w:rPr>
        <w:t xml:space="preserve">– настава се заснива и на социјалној интеракцији с циљем да унапреди квалитет и обим језичког материјала; рад у учионици и ван ње спроводи се путем групног или </w:t>
      </w:r>
      <w:r>
        <w:rPr>
          <w:rFonts w:ascii="Times New Roman" w:hAnsi="Times New Roman" w:cs="Times New Roman"/>
        </w:rPr>
        <w:t>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w:t>
      </w:r>
      <w:r>
        <w:rPr>
          <w:rFonts w:ascii="Times New Roman" w:hAnsi="Times New Roman" w:cs="Times New Roman"/>
        </w:rPr>
        <w:t>м и циљем;</w:t>
      </w:r>
    </w:p>
    <w:p w:rsidR="003E2404" w:rsidRDefault="005A0B80">
      <w:pPr>
        <w:jc w:val="both"/>
        <w:rPr>
          <w:rFonts w:ascii="Times New Roman" w:hAnsi="Times New Roman" w:cs="Times New Roman"/>
        </w:rPr>
      </w:pPr>
      <w:r>
        <w:rPr>
          <w:rFonts w:ascii="Times New Roman" w:hAnsi="Times New Roman" w:cs="Times New Roman"/>
        </w:rPr>
        <w:t>– наставник упућује ученике у законитости усменог и писаног кода и њиховог међусобног односа;</w:t>
      </w:r>
    </w:p>
    <w:p w:rsidR="003E2404" w:rsidRDefault="005A0B80">
      <w:pPr>
        <w:jc w:val="both"/>
        <w:rPr>
          <w:rFonts w:ascii="Times New Roman" w:hAnsi="Times New Roman" w:cs="Times New Roman"/>
        </w:rPr>
      </w:pPr>
      <w:r>
        <w:rPr>
          <w:rFonts w:ascii="Times New Roman" w:hAnsi="Times New Roman" w:cs="Times New Roman"/>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w:t>
      </w:r>
      <w:r>
        <w:rPr>
          <w:rFonts w:ascii="Times New Roman" w:hAnsi="Times New Roman" w:cs="Times New Roman"/>
        </w:rPr>
        <w:t>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3E2404" w:rsidRDefault="005A0B80">
      <w:pPr>
        <w:jc w:val="both"/>
        <w:rPr>
          <w:rFonts w:ascii="Times New Roman" w:hAnsi="Times New Roman" w:cs="Times New Roman"/>
        </w:rPr>
      </w:pPr>
      <w:r>
        <w:rPr>
          <w:rFonts w:ascii="Times New Roman" w:hAnsi="Times New Roman" w:cs="Times New Roman"/>
        </w:rPr>
        <w:t>Комуникативно-интерактивни приступ у настави страних језика укључује и следеће:</w:t>
      </w:r>
    </w:p>
    <w:p w:rsidR="003E2404" w:rsidRDefault="005A0B80">
      <w:pPr>
        <w:jc w:val="both"/>
        <w:rPr>
          <w:rFonts w:ascii="Times New Roman" w:hAnsi="Times New Roman" w:cs="Times New Roman"/>
        </w:rPr>
      </w:pPr>
      <w:r>
        <w:rPr>
          <w:rFonts w:ascii="Times New Roman" w:hAnsi="Times New Roman" w:cs="Times New Roman"/>
        </w:rPr>
        <w:t>– усвајање језичког сад</w:t>
      </w:r>
      <w:r>
        <w:rPr>
          <w:rFonts w:ascii="Times New Roman" w:hAnsi="Times New Roman" w:cs="Times New Roman"/>
        </w:rPr>
        <w:t>ржаја кроз циљано и осмишљено учествовање у друштвеном чину;</w:t>
      </w:r>
    </w:p>
    <w:p w:rsidR="003E2404" w:rsidRDefault="005A0B80">
      <w:pPr>
        <w:jc w:val="both"/>
        <w:rPr>
          <w:rFonts w:ascii="Times New Roman" w:hAnsi="Times New Roman" w:cs="Times New Roman"/>
        </w:rPr>
      </w:pPr>
      <w:r>
        <w:rPr>
          <w:rFonts w:ascii="Times New Roman" w:hAnsi="Times New Roman" w:cs="Times New Roman"/>
        </w:rPr>
        <w:t>– поимање програма наставе и учења као динамичне, заједнички припремљене и прилагођене листе задатака и активности;</w:t>
      </w:r>
    </w:p>
    <w:p w:rsidR="003E2404" w:rsidRDefault="005A0B80">
      <w:pPr>
        <w:jc w:val="both"/>
        <w:rPr>
          <w:rFonts w:ascii="Times New Roman" w:hAnsi="Times New Roman" w:cs="Times New Roman"/>
        </w:rPr>
      </w:pPr>
      <w:r>
        <w:rPr>
          <w:rFonts w:ascii="Times New Roman" w:hAnsi="Times New Roman" w:cs="Times New Roman"/>
        </w:rPr>
        <w:t>– наставник треба да омогући приступ и прихватање нових идеја;</w:t>
      </w:r>
    </w:p>
    <w:p w:rsidR="003E2404" w:rsidRDefault="005A0B80">
      <w:pPr>
        <w:jc w:val="both"/>
        <w:rPr>
          <w:rFonts w:ascii="Times New Roman" w:hAnsi="Times New Roman" w:cs="Times New Roman"/>
        </w:rPr>
      </w:pPr>
      <w:r>
        <w:rPr>
          <w:rFonts w:ascii="Times New Roman" w:hAnsi="Times New Roman" w:cs="Times New Roman"/>
        </w:rPr>
        <w:t>– ученици се пос</w:t>
      </w:r>
      <w:r>
        <w:rPr>
          <w:rFonts w:ascii="Times New Roman" w:hAnsi="Times New Roman" w:cs="Times New Roman"/>
        </w:rPr>
        <w:t>матрају као одговорни, креативни, активни учесници у друштвеном чину;</w:t>
      </w:r>
    </w:p>
    <w:p w:rsidR="003E2404" w:rsidRDefault="005A0B80">
      <w:pPr>
        <w:jc w:val="both"/>
        <w:rPr>
          <w:rFonts w:ascii="Times New Roman" w:hAnsi="Times New Roman" w:cs="Times New Roman"/>
        </w:rPr>
      </w:pPr>
      <w:r>
        <w:rPr>
          <w:rFonts w:ascii="Times New Roman" w:hAnsi="Times New Roman" w:cs="Times New Roman"/>
        </w:rPr>
        <w:t>– уџбеници представљају извор активности и морају бити праћени употребом додатних аутентичних материјала;</w:t>
      </w:r>
    </w:p>
    <w:p w:rsidR="003E2404" w:rsidRDefault="005A0B80">
      <w:pPr>
        <w:jc w:val="both"/>
        <w:rPr>
          <w:rFonts w:ascii="Times New Roman" w:hAnsi="Times New Roman" w:cs="Times New Roman"/>
        </w:rPr>
      </w:pPr>
      <w:r>
        <w:rPr>
          <w:rFonts w:ascii="Times New Roman" w:hAnsi="Times New Roman" w:cs="Times New Roman"/>
        </w:rPr>
        <w:t>– учионица је простор који је могуће прилагођавати потребама наставе из дана у д</w:t>
      </w:r>
      <w:r>
        <w:rPr>
          <w:rFonts w:ascii="Times New Roman" w:hAnsi="Times New Roman" w:cs="Times New Roman"/>
        </w:rPr>
        <w:t>ан;</w:t>
      </w:r>
    </w:p>
    <w:p w:rsidR="003E2404" w:rsidRDefault="005A0B80">
      <w:pPr>
        <w:jc w:val="both"/>
        <w:rPr>
          <w:rFonts w:ascii="Times New Roman" w:hAnsi="Times New Roman" w:cs="Times New Roman"/>
        </w:rPr>
      </w:pPr>
      <w:r>
        <w:rPr>
          <w:rFonts w:ascii="Times New Roman" w:hAnsi="Times New Roman" w:cs="Times New Roman"/>
        </w:rPr>
        <w:t>– рад на пројекту као задатку који остварује корелацију са другим предметима и подстиче ученике на студиозни и истраживачки рад;</w:t>
      </w:r>
    </w:p>
    <w:p w:rsidR="003E2404" w:rsidRDefault="005A0B80">
      <w:pPr>
        <w:jc w:val="both"/>
        <w:rPr>
          <w:rFonts w:ascii="Times New Roman" w:hAnsi="Times New Roman" w:cs="Times New Roman"/>
        </w:rPr>
      </w:pPr>
      <w:r>
        <w:rPr>
          <w:rFonts w:ascii="Times New Roman" w:hAnsi="Times New Roman" w:cs="Times New Roman"/>
        </w:rPr>
        <w:t>– за увођење новог лексичког материјала користе се познате граматичке структуре и обрнуто.</w:t>
      </w:r>
    </w:p>
    <w:p w:rsidR="003E2404" w:rsidRDefault="005A0B80">
      <w:pPr>
        <w:jc w:val="both"/>
        <w:rPr>
          <w:rFonts w:ascii="Times New Roman" w:hAnsi="Times New Roman" w:cs="Times New Roman"/>
        </w:rPr>
      </w:pPr>
      <w:r>
        <w:rPr>
          <w:rFonts w:ascii="Times New Roman" w:hAnsi="Times New Roman" w:cs="Times New Roman"/>
        </w:rPr>
        <w:t xml:space="preserve">Технике/активности </w:t>
      </w:r>
    </w:p>
    <w:p w:rsidR="003E2404" w:rsidRDefault="005A0B80">
      <w:pPr>
        <w:jc w:val="both"/>
        <w:rPr>
          <w:rFonts w:ascii="Times New Roman" w:hAnsi="Times New Roman" w:cs="Times New Roman"/>
        </w:rPr>
      </w:pPr>
      <w:r>
        <w:rPr>
          <w:rFonts w:ascii="Times New Roman" w:hAnsi="Times New Roman" w:cs="Times New Roman"/>
        </w:rPr>
        <w:t>Током часа с</w:t>
      </w:r>
      <w:r>
        <w:rPr>
          <w:rFonts w:ascii="Times New Roman" w:hAnsi="Times New Roman" w:cs="Times New Roman"/>
        </w:rPr>
        <w:t>е препоручује динамично смењивање техника/активности које не би требало да трају дуже од 15 минута.</w:t>
      </w:r>
    </w:p>
    <w:p w:rsidR="003E2404" w:rsidRDefault="005A0B80">
      <w:pPr>
        <w:jc w:val="both"/>
        <w:rPr>
          <w:rFonts w:ascii="Times New Roman" w:hAnsi="Times New Roman" w:cs="Times New Roman"/>
        </w:rPr>
      </w:pPr>
      <w:r>
        <w:rPr>
          <w:rFonts w:ascii="Times New Roman" w:hAnsi="Times New Roman" w:cs="Times New Roman"/>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w:t>
      </w:r>
      <w:r>
        <w:rPr>
          <w:rFonts w:ascii="Times New Roman" w:hAnsi="Times New Roman" w:cs="Times New Roman"/>
        </w:rPr>
        <w:t>ртај, сеци, боји, отвори/затвори свеску, итд.).</w:t>
      </w:r>
    </w:p>
    <w:p w:rsidR="003E2404" w:rsidRDefault="005A0B80">
      <w:pPr>
        <w:jc w:val="both"/>
        <w:rPr>
          <w:rFonts w:ascii="Times New Roman" w:hAnsi="Times New Roman" w:cs="Times New Roman"/>
        </w:rPr>
      </w:pPr>
      <w:r>
        <w:rPr>
          <w:rFonts w:ascii="Times New Roman" w:hAnsi="Times New Roman" w:cs="Times New Roman"/>
        </w:rPr>
        <w:t>Рад у паровима, малим и великим групама (мини-дијалози, игра по улогама, симулације итд.).</w:t>
      </w:r>
    </w:p>
    <w:p w:rsidR="003E2404" w:rsidRDefault="005A0B80">
      <w:pPr>
        <w:jc w:val="both"/>
        <w:rPr>
          <w:rFonts w:ascii="Times New Roman" w:hAnsi="Times New Roman" w:cs="Times New Roman"/>
        </w:rPr>
      </w:pPr>
      <w:r>
        <w:rPr>
          <w:rFonts w:ascii="Times New Roman" w:hAnsi="Times New Roman" w:cs="Times New Roman"/>
        </w:rPr>
        <w:t>Мануелне активности (израда паноа, презентација, зидних новина, постера и сл.).</w:t>
      </w:r>
    </w:p>
    <w:p w:rsidR="003E2404" w:rsidRDefault="005A0B80">
      <w:pPr>
        <w:jc w:val="both"/>
        <w:rPr>
          <w:rFonts w:ascii="Times New Roman" w:hAnsi="Times New Roman" w:cs="Times New Roman"/>
        </w:rPr>
      </w:pPr>
      <w:r>
        <w:rPr>
          <w:rFonts w:ascii="Times New Roman" w:hAnsi="Times New Roman" w:cs="Times New Roman"/>
        </w:rPr>
        <w:lastRenderedPageBreak/>
        <w:t>Вежбе слушања (према упутствима наста</w:t>
      </w:r>
      <w:r>
        <w:rPr>
          <w:rFonts w:ascii="Times New Roman" w:hAnsi="Times New Roman" w:cs="Times New Roman"/>
        </w:rPr>
        <w:t>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3E2404" w:rsidRDefault="005A0B80">
      <w:pPr>
        <w:jc w:val="both"/>
        <w:rPr>
          <w:rFonts w:ascii="Times New Roman" w:hAnsi="Times New Roman" w:cs="Times New Roman"/>
        </w:rPr>
      </w:pPr>
      <w:r>
        <w:rPr>
          <w:rFonts w:ascii="Times New Roman" w:hAnsi="Times New Roman" w:cs="Times New Roman"/>
        </w:rPr>
        <w:t>Игре примерене узрасту.</w:t>
      </w:r>
    </w:p>
    <w:p w:rsidR="003E2404" w:rsidRDefault="005A0B80">
      <w:pPr>
        <w:jc w:val="both"/>
        <w:rPr>
          <w:rFonts w:ascii="Times New Roman" w:hAnsi="Times New Roman" w:cs="Times New Roman"/>
        </w:rPr>
      </w:pPr>
      <w:r>
        <w:rPr>
          <w:rFonts w:ascii="Times New Roman" w:hAnsi="Times New Roman" w:cs="Times New Roman"/>
        </w:rPr>
        <w:t>Класирање и упоређивање (по количини, облику, боји, годишњим добима, волим/не во</w:t>
      </w:r>
      <w:r>
        <w:rPr>
          <w:rFonts w:ascii="Times New Roman" w:hAnsi="Times New Roman" w:cs="Times New Roman"/>
        </w:rPr>
        <w:t>лим, компарације...).</w:t>
      </w:r>
    </w:p>
    <w:p w:rsidR="003E2404" w:rsidRDefault="005A0B80">
      <w:pPr>
        <w:jc w:val="both"/>
        <w:rPr>
          <w:rFonts w:ascii="Times New Roman" w:hAnsi="Times New Roman" w:cs="Times New Roman"/>
        </w:rPr>
      </w:pPr>
      <w:r>
        <w:rPr>
          <w:rFonts w:ascii="Times New Roman" w:hAnsi="Times New Roman" w:cs="Times New Roman"/>
        </w:rPr>
        <w:t>Решавање „проблем-ситуација” у разреду, тј. договори и мини-пројекти.</w:t>
      </w:r>
    </w:p>
    <w:p w:rsidR="003E2404" w:rsidRDefault="005A0B80">
      <w:pPr>
        <w:jc w:val="both"/>
        <w:rPr>
          <w:rFonts w:ascii="Times New Roman" w:hAnsi="Times New Roman" w:cs="Times New Roman"/>
        </w:rPr>
      </w:pPr>
      <w:r>
        <w:rPr>
          <w:rFonts w:ascii="Times New Roman" w:hAnsi="Times New Roman" w:cs="Times New Roman"/>
        </w:rPr>
        <w:t>„Превођење” исказа у гест и геста у исказ.</w:t>
      </w:r>
    </w:p>
    <w:p w:rsidR="003E2404" w:rsidRDefault="005A0B80">
      <w:pPr>
        <w:jc w:val="both"/>
        <w:rPr>
          <w:rFonts w:ascii="Times New Roman" w:hAnsi="Times New Roman" w:cs="Times New Roman"/>
        </w:rPr>
      </w:pPr>
      <w:r>
        <w:rPr>
          <w:rFonts w:ascii="Times New Roman" w:hAnsi="Times New Roman" w:cs="Times New Roman"/>
        </w:rPr>
        <w:t>Повезивање звучног материјала са илустрацијом и текстом, повезивање наслова са текстом или, пак, именовање наслова.</w:t>
      </w:r>
    </w:p>
    <w:p w:rsidR="003E2404" w:rsidRDefault="005A0B80">
      <w:pPr>
        <w:jc w:val="both"/>
        <w:rPr>
          <w:rFonts w:ascii="Times New Roman" w:hAnsi="Times New Roman" w:cs="Times New Roman"/>
        </w:rPr>
      </w:pPr>
      <w:r>
        <w:rPr>
          <w:rFonts w:ascii="Times New Roman" w:hAnsi="Times New Roman" w:cs="Times New Roman"/>
        </w:rPr>
        <w:t>Зајед</w:t>
      </w:r>
      <w:r>
        <w:rPr>
          <w:rFonts w:ascii="Times New Roman" w:hAnsi="Times New Roman" w:cs="Times New Roman"/>
        </w:rPr>
        <w:t>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3E2404" w:rsidRDefault="005A0B80">
      <w:pPr>
        <w:jc w:val="both"/>
        <w:rPr>
          <w:rFonts w:ascii="Times New Roman" w:hAnsi="Times New Roman" w:cs="Times New Roman"/>
        </w:rPr>
      </w:pPr>
      <w:r>
        <w:rPr>
          <w:rFonts w:ascii="Times New Roman" w:hAnsi="Times New Roman" w:cs="Times New Roman"/>
        </w:rPr>
        <w:t>Разумевање писаног језика:</w:t>
      </w:r>
    </w:p>
    <w:p w:rsidR="003E2404" w:rsidRDefault="005A0B80">
      <w:pPr>
        <w:jc w:val="both"/>
        <w:rPr>
          <w:rFonts w:ascii="Times New Roman" w:hAnsi="Times New Roman" w:cs="Times New Roman"/>
        </w:rPr>
      </w:pPr>
      <w:r>
        <w:rPr>
          <w:rFonts w:ascii="Times New Roman" w:hAnsi="Times New Roman" w:cs="Times New Roman"/>
        </w:rPr>
        <w:t>– уочавање дистинктивних обележја која указују на г</w:t>
      </w:r>
      <w:r>
        <w:rPr>
          <w:rFonts w:ascii="Times New Roman" w:hAnsi="Times New Roman" w:cs="Times New Roman"/>
        </w:rPr>
        <w:t>раматичке специфичности (род, број, глаголско време, лице...);</w:t>
      </w:r>
    </w:p>
    <w:p w:rsidR="003E2404" w:rsidRDefault="005A0B80">
      <w:pPr>
        <w:jc w:val="both"/>
        <w:rPr>
          <w:rFonts w:ascii="Times New Roman" w:hAnsi="Times New Roman" w:cs="Times New Roman"/>
        </w:rPr>
      </w:pPr>
      <w:r>
        <w:rPr>
          <w:rFonts w:ascii="Times New Roman" w:hAnsi="Times New Roman" w:cs="Times New Roman"/>
        </w:rPr>
        <w:t>– препознавање везе између група слова и гласова;</w:t>
      </w:r>
    </w:p>
    <w:p w:rsidR="003E2404" w:rsidRDefault="005A0B80">
      <w:pPr>
        <w:jc w:val="both"/>
        <w:rPr>
          <w:rFonts w:ascii="Times New Roman" w:hAnsi="Times New Roman" w:cs="Times New Roman"/>
        </w:rPr>
      </w:pPr>
      <w:r>
        <w:rPr>
          <w:rFonts w:ascii="Times New Roman" w:hAnsi="Times New Roman" w:cs="Times New Roman"/>
        </w:rPr>
        <w:t>– одговарање на једноставна питања у вези са текстом, тачно/нетачно, вишеструки избор;</w:t>
      </w:r>
    </w:p>
    <w:p w:rsidR="003E2404" w:rsidRDefault="005A0B80">
      <w:pPr>
        <w:jc w:val="both"/>
        <w:rPr>
          <w:rFonts w:ascii="Times New Roman" w:hAnsi="Times New Roman" w:cs="Times New Roman"/>
        </w:rPr>
      </w:pPr>
      <w:r>
        <w:rPr>
          <w:rFonts w:ascii="Times New Roman" w:hAnsi="Times New Roman" w:cs="Times New Roman"/>
        </w:rPr>
        <w:t>– извршавање прочитаних упутстава и наредби.</w:t>
      </w:r>
    </w:p>
    <w:p w:rsidR="003E2404" w:rsidRDefault="005A0B80">
      <w:pPr>
        <w:jc w:val="both"/>
        <w:rPr>
          <w:rFonts w:ascii="Times New Roman" w:hAnsi="Times New Roman" w:cs="Times New Roman"/>
        </w:rPr>
      </w:pPr>
      <w:r>
        <w:rPr>
          <w:rFonts w:ascii="Times New Roman" w:hAnsi="Times New Roman" w:cs="Times New Roman"/>
        </w:rPr>
        <w:t xml:space="preserve">Писмено </w:t>
      </w:r>
      <w:r>
        <w:rPr>
          <w:rFonts w:ascii="Times New Roman" w:hAnsi="Times New Roman" w:cs="Times New Roman"/>
        </w:rPr>
        <w:t>изражавање:</w:t>
      </w:r>
    </w:p>
    <w:p w:rsidR="003E2404" w:rsidRDefault="005A0B80">
      <w:pPr>
        <w:jc w:val="both"/>
        <w:rPr>
          <w:rFonts w:ascii="Times New Roman" w:hAnsi="Times New Roman" w:cs="Times New Roman"/>
        </w:rPr>
      </w:pPr>
      <w:r>
        <w:rPr>
          <w:rFonts w:ascii="Times New Roman" w:hAnsi="Times New Roman" w:cs="Times New Roman"/>
        </w:rPr>
        <w:t>– повезивање гласова и групе слова;</w:t>
      </w:r>
    </w:p>
    <w:p w:rsidR="003E2404" w:rsidRDefault="005A0B80">
      <w:pPr>
        <w:jc w:val="both"/>
        <w:rPr>
          <w:rFonts w:ascii="Times New Roman" w:hAnsi="Times New Roman" w:cs="Times New Roman"/>
        </w:rPr>
      </w:pPr>
      <w:r>
        <w:rPr>
          <w:rFonts w:ascii="Times New Roman" w:hAnsi="Times New Roman" w:cs="Times New Roman"/>
        </w:rPr>
        <w:t>– замењивање речи цртежом или сликом;</w:t>
      </w:r>
    </w:p>
    <w:p w:rsidR="003E2404" w:rsidRDefault="005A0B80">
      <w:pPr>
        <w:jc w:val="both"/>
        <w:rPr>
          <w:rFonts w:ascii="Times New Roman" w:hAnsi="Times New Roman" w:cs="Times New Roman"/>
        </w:rPr>
      </w:pPr>
      <w:r>
        <w:rPr>
          <w:rFonts w:ascii="Times New Roman" w:hAnsi="Times New Roman" w:cs="Times New Roman"/>
        </w:rPr>
        <w:t>– проналажење недостајуће речи (употпуњавање низа, проналажење „уљеза”, осмосмерке, укрштене речи, и слично);</w:t>
      </w:r>
    </w:p>
    <w:p w:rsidR="003E2404" w:rsidRDefault="005A0B80">
      <w:pPr>
        <w:jc w:val="both"/>
        <w:rPr>
          <w:rFonts w:ascii="Times New Roman" w:hAnsi="Times New Roman" w:cs="Times New Roman"/>
        </w:rPr>
      </w:pPr>
      <w:r>
        <w:rPr>
          <w:rFonts w:ascii="Times New Roman" w:hAnsi="Times New Roman" w:cs="Times New Roman"/>
        </w:rPr>
        <w:t>– повезивање краћег текста и реченица са сликама/илустрација</w:t>
      </w:r>
      <w:r>
        <w:rPr>
          <w:rFonts w:ascii="Times New Roman" w:hAnsi="Times New Roman" w:cs="Times New Roman"/>
        </w:rPr>
        <w:t>ма;</w:t>
      </w:r>
    </w:p>
    <w:p w:rsidR="003E2404" w:rsidRDefault="005A0B80">
      <w:pPr>
        <w:jc w:val="both"/>
        <w:rPr>
          <w:rFonts w:ascii="Times New Roman" w:hAnsi="Times New Roman" w:cs="Times New Roman"/>
        </w:rPr>
      </w:pPr>
      <w:r>
        <w:rPr>
          <w:rFonts w:ascii="Times New Roman" w:hAnsi="Times New Roman" w:cs="Times New Roman"/>
        </w:rPr>
        <w:t>– попуњавање формулара (пријава за курс, налепнице нпр. за пртљаг);</w:t>
      </w:r>
    </w:p>
    <w:p w:rsidR="003E2404" w:rsidRDefault="005A0B80">
      <w:pPr>
        <w:jc w:val="both"/>
        <w:rPr>
          <w:rFonts w:ascii="Times New Roman" w:hAnsi="Times New Roman" w:cs="Times New Roman"/>
        </w:rPr>
      </w:pPr>
      <w:r>
        <w:rPr>
          <w:rFonts w:ascii="Times New Roman" w:hAnsi="Times New Roman" w:cs="Times New Roman"/>
        </w:rPr>
        <w:t>– писање честитки и разгледница;</w:t>
      </w:r>
    </w:p>
    <w:p w:rsidR="003E2404" w:rsidRDefault="005A0B80">
      <w:pPr>
        <w:jc w:val="both"/>
        <w:rPr>
          <w:rFonts w:ascii="Times New Roman" w:hAnsi="Times New Roman" w:cs="Times New Roman"/>
        </w:rPr>
      </w:pPr>
      <w:r>
        <w:rPr>
          <w:rFonts w:ascii="Times New Roman" w:hAnsi="Times New Roman" w:cs="Times New Roman"/>
        </w:rPr>
        <w:t>– писање краћих текстова.</w:t>
      </w:r>
    </w:p>
    <w:p w:rsidR="003E2404" w:rsidRDefault="005A0B80">
      <w:pPr>
        <w:jc w:val="both"/>
        <w:rPr>
          <w:rFonts w:ascii="Times New Roman" w:hAnsi="Times New Roman" w:cs="Times New Roman"/>
        </w:rPr>
      </w:pPr>
      <w:r>
        <w:rPr>
          <w:rFonts w:ascii="Times New Roman" w:hAnsi="Times New Roman" w:cs="Times New Roman"/>
        </w:rPr>
        <w:t>Увођење дечје књижевности и транспоновање у друге медије: игру, песму, драмски израз, ликовни израз.</w:t>
      </w:r>
    </w:p>
    <w:p w:rsidR="003E2404" w:rsidRDefault="005A0B80">
      <w:pPr>
        <w:jc w:val="both"/>
        <w:rPr>
          <w:rFonts w:ascii="Times New Roman" w:hAnsi="Times New Roman" w:cs="Times New Roman"/>
        </w:rPr>
      </w:pPr>
      <w:r>
        <w:rPr>
          <w:rFonts w:ascii="Times New Roman" w:hAnsi="Times New Roman" w:cs="Times New Roman"/>
        </w:rPr>
        <w:t>Предвиђена је израда два</w:t>
      </w:r>
      <w:r>
        <w:rPr>
          <w:rFonts w:ascii="Times New Roman" w:hAnsi="Times New Roman" w:cs="Times New Roman"/>
        </w:rPr>
        <w:t xml:space="preserve"> писмена задатка у току школске године.</w:t>
      </w:r>
    </w:p>
    <w:p w:rsidR="003E2404" w:rsidRDefault="005A0B80">
      <w:pPr>
        <w:jc w:val="both"/>
        <w:rPr>
          <w:rFonts w:ascii="Times New Roman" w:hAnsi="Times New Roman" w:cs="Times New Roman"/>
        </w:rPr>
      </w:pPr>
      <w:r>
        <w:rPr>
          <w:rFonts w:ascii="Times New Roman" w:hAnsi="Times New Roman" w:cs="Times New Roman"/>
        </w:rPr>
        <w:t>СТРАТЕГИЈЕ ЗА УНАПРЕЂИВАЊЕ И УВЕЖБАВАЊЕ ЈЕЗИЧКИХ ВЕШТИНА</w:t>
      </w:r>
    </w:p>
    <w:p w:rsidR="003E2404" w:rsidRDefault="005A0B80">
      <w:pPr>
        <w:jc w:val="both"/>
        <w:rPr>
          <w:rFonts w:ascii="Times New Roman" w:hAnsi="Times New Roman" w:cs="Times New Roman"/>
        </w:rPr>
      </w:pPr>
      <w:r>
        <w:rPr>
          <w:rFonts w:ascii="Times New Roman" w:hAnsi="Times New Roman" w:cs="Times New Roman"/>
        </w:rPr>
        <w:t>С обзиром на то да се исходи остварују преко језичких вештина, важно је да се оне у настави страних језика перманентно и истовремено увежбавају. Само тако учен</w:t>
      </w:r>
      <w:r>
        <w:rPr>
          <w:rFonts w:ascii="Times New Roman" w:hAnsi="Times New Roman" w:cs="Times New Roman"/>
        </w:rPr>
        <w:t xml:space="preserve">ици могу да стекну језичке </w:t>
      </w:r>
      <w:r>
        <w:rPr>
          <w:rFonts w:ascii="Times New Roman" w:hAnsi="Times New Roman" w:cs="Times New Roman"/>
        </w:rPr>
        <w:lastRenderedPageBreak/>
        <w:t>компетенције које су у складу са задатим циљем. Стога је важно развијати стратегије за унапређивање и увежбавање језичких вештина.</w:t>
      </w:r>
    </w:p>
    <w:p w:rsidR="003E2404" w:rsidRDefault="005A0B80">
      <w:pPr>
        <w:jc w:val="both"/>
        <w:rPr>
          <w:rFonts w:ascii="Times New Roman" w:hAnsi="Times New Roman" w:cs="Times New Roman"/>
        </w:rPr>
      </w:pPr>
      <w:r>
        <w:rPr>
          <w:rFonts w:ascii="Times New Roman" w:hAnsi="Times New Roman" w:cs="Times New Roman"/>
        </w:rPr>
        <w:t xml:space="preserve">Слушање </w:t>
      </w:r>
    </w:p>
    <w:p w:rsidR="003E2404" w:rsidRDefault="005A0B80">
      <w:pPr>
        <w:jc w:val="both"/>
        <w:rPr>
          <w:rFonts w:ascii="Times New Roman" w:hAnsi="Times New Roman" w:cs="Times New Roman"/>
        </w:rPr>
      </w:pPr>
      <w:r>
        <w:rPr>
          <w:rFonts w:ascii="Times New Roman" w:hAnsi="Times New Roman" w:cs="Times New Roman"/>
        </w:rPr>
        <w:t>Разумевање говора је језичка активност декодирања дословног и имплицитног значења усменог</w:t>
      </w:r>
      <w:r>
        <w:rPr>
          <w:rFonts w:ascii="Times New Roman" w:hAnsi="Times New Roman" w:cs="Times New Roman"/>
        </w:rPr>
        <w:t xml:space="preserve">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3E2404" w:rsidRDefault="005A0B80">
      <w:pPr>
        <w:jc w:val="both"/>
        <w:rPr>
          <w:rFonts w:ascii="Times New Roman" w:hAnsi="Times New Roman" w:cs="Times New Roman"/>
        </w:rPr>
      </w:pPr>
      <w:r>
        <w:rPr>
          <w:rFonts w:ascii="Times New Roman" w:hAnsi="Times New Roman" w:cs="Times New Roman"/>
        </w:rPr>
        <w:t>– дискурзивну (о врстама и карактеристикама текстова и канала пре</w:t>
      </w:r>
      <w:r>
        <w:rPr>
          <w:rFonts w:ascii="Times New Roman" w:hAnsi="Times New Roman" w:cs="Times New Roman"/>
        </w:rPr>
        <w:t xml:space="preserve">ношења порука), </w:t>
      </w:r>
    </w:p>
    <w:p w:rsidR="003E2404" w:rsidRDefault="005A0B80">
      <w:pPr>
        <w:jc w:val="both"/>
        <w:rPr>
          <w:rFonts w:ascii="Times New Roman" w:hAnsi="Times New Roman" w:cs="Times New Roman"/>
        </w:rPr>
      </w:pPr>
      <w:r>
        <w:rPr>
          <w:rFonts w:ascii="Times New Roman" w:hAnsi="Times New Roman" w:cs="Times New Roman"/>
        </w:rPr>
        <w:t xml:space="preserve">– референцијалну (о темама о којима је реч) и </w:t>
      </w:r>
    </w:p>
    <w:p w:rsidR="003E2404" w:rsidRDefault="005A0B80">
      <w:pPr>
        <w:jc w:val="both"/>
        <w:rPr>
          <w:rFonts w:ascii="Times New Roman" w:hAnsi="Times New Roman" w:cs="Times New Roman"/>
        </w:rPr>
      </w:pPr>
      <w:r>
        <w:rPr>
          <w:rFonts w:ascii="Times New Roman" w:hAnsi="Times New Roman" w:cs="Times New Roman"/>
        </w:rPr>
        <w:t xml:space="preserve">– социокултурну (у вези са комуникативним ситуацијама, различитим начинима формулисања одређених говорних функција и др.). </w:t>
      </w:r>
    </w:p>
    <w:p w:rsidR="003E2404" w:rsidRDefault="005A0B80">
      <w:pPr>
        <w:jc w:val="both"/>
        <w:rPr>
          <w:rFonts w:ascii="Times New Roman" w:hAnsi="Times New Roman" w:cs="Times New Roman"/>
        </w:rPr>
      </w:pPr>
      <w:r>
        <w:rPr>
          <w:rFonts w:ascii="Times New Roman" w:hAnsi="Times New Roman" w:cs="Times New Roman"/>
        </w:rPr>
        <w:t>Тежина задатака у вези са разумевањем говора зависи од више чинилаца</w:t>
      </w:r>
      <w:r>
        <w:rPr>
          <w:rFonts w:ascii="Times New Roman" w:hAnsi="Times New Roman" w:cs="Times New Roman"/>
        </w:rPr>
        <w:t xml:space="preserve">: </w:t>
      </w:r>
    </w:p>
    <w:p w:rsidR="003E2404" w:rsidRDefault="005A0B80">
      <w:pPr>
        <w:jc w:val="both"/>
        <w:rPr>
          <w:rFonts w:ascii="Times New Roman" w:hAnsi="Times New Roman" w:cs="Times New Roman"/>
        </w:rPr>
      </w:pPr>
      <w:r>
        <w:rPr>
          <w:rFonts w:ascii="Times New Roman" w:hAnsi="Times New Roman" w:cs="Times New Roman"/>
        </w:rPr>
        <w:t xml:space="preserve">– од личних особина и способности онога ко слуша, укључујући и његов капацитет когнитивне обраде, </w:t>
      </w:r>
    </w:p>
    <w:p w:rsidR="003E2404" w:rsidRDefault="005A0B80">
      <w:pPr>
        <w:jc w:val="both"/>
        <w:rPr>
          <w:rFonts w:ascii="Times New Roman" w:hAnsi="Times New Roman" w:cs="Times New Roman"/>
        </w:rPr>
      </w:pPr>
      <w:r>
        <w:rPr>
          <w:rFonts w:ascii="Times New Roman" w:hAnsi="Times New Roman" w:cs="Times New Roman"/>
        </w:rPr>
        <w:t xml:space="preserve">– од његове мотивације и разлога због којих слуша дати усмени текст, </w:t>
      </w:r>
    </w:p>
    <w:p w:rsidR="003E2404" w:rsidRDefault="005A0B80">
      <w:pPr>
        <w:jc w:val="both"/>
        <w:rPr>
          <w:rFonts w:ascii="Times New Roman" w:hAnsi="Times New Roman" w:cs="Times New Roman"/>
        </w:rPr>
      </w:pPr>
      <w:r>
        <w:rPr>
          <w:rFonts w:ascii="Times New Roman" w:hAnsi="Times New Roman" w:cs="Times New Roman"/>
        </w:rPr>
        <w:t xml:space="preserve">– од особина онога ко говори, </w:t>
      </w:r>
    </w:p>
    <w:p w:rsidR="003E2404" w:rsidRDefault="005A0B80">
      <w:pPr>
        <w:jc w:val="both"/>
        <w:rPr>
          <w:rFonts w:ascii="Times New Roman" w:hAnsi="Times New Roman" w:cs="Times New Roman"/>
        </w:rPr>
      </w:pPr>
      <w:r>
        <w:rPr>
          <w:rFonts w:ascii="Times New Roman" w:hAnsi="Times New Roman" w:cs="Times New Roman"/>
        </w:rPr>
        <w:t xml:space="preserve">– од намера с којима говори, </w:t>
      </w:r>
    </w:p>
    <w:p w:rsidR="003E2404" w:rsidRDefault="005A0B80">
      <w:pPr>
        <w:jc w:val="both"/>
        <w:rPr>
          <w:rFonts w:ascii="Times New Roman" w:hAnsi="Times New Roman" w:cs="Times New Roman"/>
        </w:rPr>
      </w:pPr>
      <w:r>
        <w:rPr>
          <w:rFonts w:ascii="Times New Roman" w:hAnsi="Times New Roman" w:cs="Times New Roman"/>
        </w:rPr>
        <w:t>– од контекста и околно</w:t>
      </w:r>
      <w:r>
        <w:rPr>
          <w:rFonts w:ascii="Times New Roman" w:hAnsi="Times New Roman" w:cs="Times New Roman"/>
        </w:rPr>
        <w:t xml:space="preserve">сти – повољних и неповољних – у којима се слушање и разумевање остварују, </w:t>
      </w:r>
    </w:p>
    <w:p w:rsidR="003E2404" w:rsidRDefault="005A0B80">
      <w:pPr>
        <w:jc w:val="both"/>
        <w:rPr>
          <w:rFonts w:ascii="Times New Roman" w:hAnsi="Times New Roman" w:cs="Times New Roman"/>
        </w:rPr>
      </w:pPr>
      <w:r>
        <w:rPr>
          <w:rFonts w:ascii="Times New Roman" w:hAnsi="Times New Roman" w:cs="Times New Roman"/>
        </w:rPr>
        <w:t>– од карактеристика и врсте текста који се слуша, итд.</w:t>
      </w:r>
    </w:p>
    <w:p w:rsidR="003E2404" w:rsidRDefault="005A0B80">
      <w:pPr>
        <w:jc w:val="both"/>
        <w:rPr>
          <w:rFonts w:ascii="Times New Roman" w:hAnsi="Times New Roman" w:cs="Times New Roman"/>
        </w:rPr>
      </w:pPr>
      <w:r>
        <w:rPr>
          <w:rFonts w:ascii="Times New Roman" w:hAnsi="Times New Roman" w:cs="Times New Roman"/>
        </w:rPr>
        <w:t>Прогресија (од лакшег ка тежем, од простијег ка сложенијем) за ову језичку активност у оквиру програма предвиђена је, стога, н</w:t>
      </w:r>
      <w:r>
        <w:rPr>
          <w:rFonts w:ascii="Times New Roman" w:hAnsi="Times New Roman" w:cs="Times New Roman"/>
        </w:rPr>
        <w:t xml:space="preserve">а више равни. Посебно су релевантне следеће: </w:t>
      </w:r>
    </w:p>
    <w:p w:rsidR="003E2404" w:rsidRDefault="005A0B80">
      <w:pPr>
        <w:jc w:val="both"/>
        <w:rPr>
          <w:rFonts w:ascii="Times New Roman" w:hAnsi="Times New Roman" w:cs="Times New Roman"/>
        </w:rPr>
      </w:pPr>
      <w:r>
        <w:rPr>
          <w:rFonts w:ascii="Times New Roman" w:hAnsi="Times New Roman" w:cs="Times New Roman"/>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w:t>
      </w:r>
      <w:r>
        <w:rPr>
          <w:rFonts w:ascii="Times New Roman" w:hAnsi="Times New Roman" w:cs="Times New Roman"/>
        </w:rPr>
        <w:t xml:space="preserve">дуготрајну меморију, остављајући могућност да се пажња усредсреди на друге појединости); </w:t>
      </w:r>
    </w:p>
    <w:p w:rsidR="003E2404" w:rsidRDefault="005A0B80">
      <w:pPr>
        <w:jc w:val="both"/>
        <w:rPr>
          <w:rFonts w:ascii="Times New Roman" w:hAnsi="Times New Roman" w:cs="Times New Roman"/>
        </w:rPr>
      </w:pPr>
      <w:r>
        <w:rPr>
          <w:rFonts w:ascii="Times New Roman" w:hAnsi="Times New Roman" w:cs="Times New Roman"/>
        </w:rPr>
        <w:t xml:space="preserve">– дужина усменог текста; </w:t>
      </w:r>
    </w:p>
    <w:p w:rsidR="003E2404" w:rsidRDefault="005A0B80">
      <w:pPr>
        <w:jc w:val="both"/>
        <w:rPr>
          <w:rFonts w:ascii="Times New Roman" w:hAnsi="Times New Roman" w:cs="Times New Roman"/>
        </w:rPr>
      </w:pPr>
      <w:r>
        <w:rPr>
          <w:rFonts w:ascii="Times New Roman" w:hAnsi="Times New Roman" w:cs="Times New Roman"/>
        </w:rPr>
        <w:t xml:space="preserve">– брзина говора; </w:t>
      </w:r>
    </w:p>
    <w:p w:rsidR="003E2404" w:rsidRDefault="005A0B80">
      <w:pPr>
        <w:jc w:val="both"/>
        <w:rPr>
          <w:rFonts w:ascii="Times New Roman" w:hAnsi="Times New Roman" w:cs="Times New Roman"/>
        </w:rPr>
      </w:pPr>
      <w:r>
        <w:rPr>
          <w:rFonts w:ascii="Times New Roman" w:hAnsi="Times New Roman" w:cs="Times New Roman"/>
        </w:rPr>
        <w:t xml:space="preserve">– јасност изговора и евентуална одступања од стандардног говора; </w:t>
      </w:r>
    </w:p>
    <w:p w:rsidR="003E2404" w:rsidRDefault="005A0B80">
      <w:pPr>
        <w:jc w:val="both"/>
        <w:rPr>
          <w:rFonts w:ascii="Times New Roman" w:hAnsi="Times New Roman" w:cs="Times New Roman"/>
        </w:rPr>
      </w:pPr>
      <w:r>
        <w:rPr>
          <w:rFonts w:ascii="Times New Roman" w:hAnsi="Times New Roman" w:cs="Times New Roman"/>
        </w:rPr>
        <w:t xml:space="preserve">– познавање теме; </w:t>
      </w:r>
    </w:p>
    <w:p w:rsidR="003E2404" w:rsidRDefault="005A0B80">
      <w:pPr>
        <w:jc w:val="both"/>
        <w:rPr>
          <w:rFonts w:ascii="Times New Roman" w:hAnsi="Times New Roman" w:cs="Times New Roman"/>
        </w:rPr>
      </w:pPr>
      <w:r>
        <w:rPr>
          <w:rFonts w:ascii="Times New Roman" w:hAnsi="Times New Roman" w:cs="Times New Roman"/>
        </w:rPr>
        <w:t xml:space="preserve">– могућност/немогућност поновног </w:t>
      </w:r>
      <w:r>
        <w:rPr>
          <w:rFonts w:ascii="Times New Roman" w:hAnsi="Times New Roman" w:cs="Times New Roman"/>
        </w:rPr>
        <w:t>слушања и друго.</w:t>
      </w:r>
    </w:p>
    <w:p w:rsidR="003E2404" w:rsidRDefault="005A0B80">
      <w:pPr>
        <w:jc w:val="both"/>
        <w:rPr>
          <w:rFonts w:ascii="Times New Roman" w:hAnsi="Times New Roman" w:cs="Times New Roman"/>
        </w:rPr>
      </w:pPr>
      <w:r>
        <w:rPr>
          <w:rFonts w:ascii="Times New Roman" w:hAnsi="Times New Roman" w:cs="Times New Roman"/>
        </w:rPr>
        <w:t xml:space="preserve">Читање </w:t>
      </w:r>
    </w:p>
    <w:p w:rsidR="003E2404" w:rsidRDefault="005A0B80">
      <w:pPr>
        <w:jc w:val="both"/>
        <w:rPr>
          <w:rFonts w:ascii="Times New Roman" w:hAnsi="Times New Roman" w:cs="Times New Roman"/>
        </w:rPr>
      </w:pPr>
      <w:r>
        <w:rPr>
          <w:rFonts w:ascii="Times New Roman" w:hAnsi="Times New Roman" w:cs="Times New Roman"/>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w:t>
      </w:r>
      <w:r>
        <w:rPr>
          <w:rFonts w:ascii="Times New Roman" w:hAnsi="Times New Roman" w:cs="Times New Roman"/>
        </w:rPr>
        <w:t xml:space="preserve">ети у обзир одређене факторе који утичу на процес </w:t>
      </w:r>
      <w:r>
        <w:rPr>
          <w:rFonts w:ascii="Times New Roman" w:hAnsi="Times New Roman" w:cs="Times New Roman"/>
        </w:rPr>
        <w:lastRenderedPageBreak/>
        <w:t>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3E2404" w:rsidRDefault="005A0B80">
      <w:pPr>
        <w:jc w:val="both"/>
        <w:rPr>
          <w:rFonts w:ascii="Times New Roman" w:hAnsi="Times New Roman" w:cs="Times New Roman"/>
        </w:rPr>
      </w:pPr>
      <w:r>
        <w:rPr>
          <w:rFonts w:ascii="Times New Roman" w:hAnsi="Times New Roman" w:cs="Times New Roman"/>
        </w:rPr>
        <w:t>На основу на</w:t>
      </w:r>
      <w:r>
        <w:rPr>
          <w:rFonts w:ascii="Times New Roman" w:hAnsi="Times New Roman" w:cs="Times New Roman"/>
        </w:rPr>
        <w:t>мере читаоца разликујемо следеће врсте читања:</w:t>
      </w:r>
    </w:p>
    <w:p w:rsidR="003E2404" w:rsidRDefault="005A0B80">
      <w:pPr>
        <w:jc w:val="both"/>
        <w:rPr>
          <w:rFonts w:ascii="Times New Roman" w:hAnsi="Times New Roman" w:cs="Times New Roman"/>
        </w:rPr>
      </w:pPr>
      <w:r>
        <w:rPr>
          <w:rFonts w:ascii="Times New Roman" w:hAnsi="Times New Roman" w:cs="Times New Roman"/>
        </w:rPr>
        <w:t>– читање ради усмеравања;</w:t>
      </w:r>
    </w:p>
    <w:p w:rsidR="003E2404" w:rsidRDefault="005A0B80">
      <w:pPr>
        <w:jc w:val="both"/>
        <w:rPr>
          <w:rFonts w:ascii="Times New Roman" w:hAnsi="Times New Roman" w:cs="Times New Roman"/>
        </w:rPr>
      </w:pPr>
      <w:r>
        <w:rPr>
          <w:rFonts w:ascii="Times New Roman" w:hAnsi="Times New Roman" w:cs="Times New Roman"/>
        </w:rPr>
        <w:t>– читање ради информисаности;</w:t>
      </w:r>
    </w:p>
    <w:p w:rsidR="003E2404" w:rsidRDefault="005A0B80">
      <w:pPr>
        <w:jc w:val="both"/>
        <w:rPr>
          <w:rFonts w:ascii="Times New Roman" w:hAnsi="Times New Roman" w:cs="Times New Roman"/>
        </w:rPr>
      </w:pPr>
      <w:r>
        <w:rPr>
          <w:rFonts w:ascii="Times New Roman" w:hAnsi="Times New Roman" w:cs="Times New Roman"/>
        </w:rPr>
        <w:t>– читање ради праћења упутстава;</w:t>
      </w:r>
    </w:p>
    <w:p w:rsidR="003E2404" w:rsidRDefault="005A0B80">
      <w:pPr>
        <w:jc w:val="both"/>
        <w:rPr>
          <w:rFonts w:ascii="Times New Roman" w:hAnsi="Times New Roman" w:cs="Times New Roman"/>
        </w:rPr>
      </w:pPr>
      <w:r>
        <w:rPr>
          <w:rFonts w:ascii="Times New Roman" w:hAnsi="Times New Roman" w:cs="Times New Roman"/>
        </w:rPr>
        <w:t>– читање ради задовољства.</w:t>
      </w:r>
    </w:p>
    <w:p w:rsidR="003E2404" w:rsidRDefault="005A0B80">
      <w:pPr>
        <w:jc w:val="both"/>
        <w:rPr>
          <w:rFonts w:ascii="Times New Roman" w:hAnsi="Times New Roman" w:cs="Times New Roman"/>
        </w:rPr>
      </w:pPr>
      <w:r>
        <w:rPr>
          <w:rFonts w:ascii="Times New Roman" w:hAnsi="Times New Roman" w:cs="Times New Roman"/>
        </w:rPr>
        <w:t xml:space="preserve">Током читања разликујемо и ниво степена разумевања, тако да читамо да бисмо разумели: </w:t>
      </w:r>
    </w:p>
    <w:p w:rsidR="003E2404" w:rsidRDefault="005A0B80">
      <w:pPr>
        <w:jc w:val="both"/>
        <w:rPr>
          <w:rFonts w:ascii="Times New Roman" w:hAnsi="Times New Roman" w:cs="Times New Roman"/>
        </w:rPr>
      </w:pPr>
      <w:r>
        <w:rPr>
          <w:rFonts w:ascii="Times New Roman" w:hAnsi="Times New Roman" w:cs="Times New Roman"/>
        </w:rPr>
        <w:t>– глоб</w:t>
      </w:r>
      <w:r>
        <w:rPr>
          <w:rFonts w:ascii="Times New Roman" w:hAnsi="Times New Roman" w:cs="Times New Roman"/>
        </w:rPr>
        <w:t>алну информацију;</w:t>
      </w:r>
    </w:p>
    <w:p w:rsidR="003E2404" w:rsidRDefault="005A0B80">
      <w:pPr>
        <w:jc w:val="both"/>
        <w:rPr>
          <w:rFonts w:ascii="Times New Roman" w:hAnsi="Times New Roman" w:cs="Times New Roman"/>
        </w:rPr>
      </w:pPr>
      <w:r>
        <w:rPr>
          <w:rFonts w:ascii="Times New Roman" w:hAnsi="Times New Roman" w:cs="Times New Roman"/>
        </w:rPr>
        <w:t>– посебну информацију,</w:t>
      </w:r>
    </w:p>
    <w:p w:rsidR="003E2404" w:rsidRDefault="005A0B80">
      <w:pPr>
        <w:jc w:val="both"/>
        <w:rPr>
          <w:rFonts w:ascii="Times New Roman" w:hAnsi="Times New Roman" w:cs="Times New Roman"/>
        </w:rPr>
      </w:pPr>
      <w:r>
        <w:rPr>
          <w:rFonts w:ascii="Times New Roman" w:hAnsi="Times New Roman" w:cs="Times New Roman"/>
        </w:rPr>
        <w:t>– потпуну информацију;</w:t>
      </w:r>
    </w:p>
    <w:p w:rsidR="003E2404" w:rsidRDefault="005A0B80">
      <w:pPr>
        <w:jc w:val="both"/>
        <w:rPr>
          <w:rFonts w:ascii="Times New Roman" w:hAnsi="Times New Roman" w:cs="Times New Roman"/>
        </w:rPr>
      </w:pPr>
      <w:r>
        <w:rPr>
          <w:rFonts w:ascii="Times New Roman" w:hAnsi="Times New Roman" w:cs="Times New Roman"/>
        </w:rPr>
        <w:t>– скривено значење одређене поруке.</w:t>
      </w:r>
    </w:p>
    <w:p w:rsidR="003E2404" w:rsidRDefault="005A0B80">
      <w:pPr>
        <w:jc w:val="both"/>
        <w:rPr>
          <w:rFonts w:ascii="Times New Roman" w:hAnsi="Times New Roman" w:cs="Times New Roman"/>
        </w:rPr>
      </w:pPr>
      <w:r>
        <w:rPr>
          <w:rFonts w:ascii="Times New Roman" w:hAnsi="Times New Roman" w:cs="Times New Roman"/>
        </w:rPr>
        <w:t xml:space="preserve">Писање </w:t>
      </w:r>
    </w:p>
    <w:p w:rsidR="003E2404" w:rsidRDefault="005A0B80">
      <w:pPr>
        <w:jc w:val="both"/>
        <w:rPr>
          <w:rFonts w:ascii="Times New Roman" w:hAnsi="Times New Roman" w:cs="Times New Roman"/>
        </w:rPr>
      </w:pPr>
      <w:r>
        <w:rPr>
          <w:rFonts w:ascii="Times New Roman" w:hAnsi="Times New Roman" w:cs="Times New Roman"/>
        </w:rPr>
        <w:t>Писана продукција подразумева способност ученика да у писаном облику опише догађаје, осећања и реакције, пренесе поруке и изрази ставове, као и да р</w:t>
      </w:r>
      <w:r>
        <w:rPr>
          <w:rFonts w:ascii="Times New Roman" w:hAnsi="Times New Roman" w:cs="Times New Roman"/>
        </w:rPr>
        <w:t>езимира садржај различитих порука (из медија, књижевних и уметничких текстова, итд.), води белешке, сачини презентације и слично.</w:t>
      </w:r>
    </w:p>
    <w:p w:rsidR="003E2404" w:rsidRDefault="005A0B80">
      <w:pPr>
        <w:jc w:val="both"/>
        <w:rPr>
          <w:rFonts w:ascii="Times New Roman" w:hAnsi="Times New Roman" w:cs="Times New Roman"/>
        </w:rPr>
      </w:pPr>
      <w:r>
        <w:rPr>
          <w:rFonts w:ascii="Times New Roman" w:hAnsi="Times New Roman" w:cs="Times New Roman"/>
        </w:rPr>
        <w:t>Тежина задатака у вези са писаном продукцијом зависи од следећих чинилаца: познавања лексике и нивоа комуникативне компетенциј</w:t>
      </w:r>
      <w:r>
        <w:rPr>
          <w:rFonts w:ascii="Times New Roman" w:hAnsi="Times New Roman" w:cs="Times New Roman"/>
        </w:rPr>
        <w:t>е, капацитета когнитивне обраде, мотивације, способности преношења поруке у кохерентне и повезане целине текста.</w:t>
      </w:r>
    </w:p>
    <w:p w:rsidR="003E2404" w:rsidRDefault="005A0B80">
      <w:pPr>
        <w:jc w:val="both"/>
        <w:rPr>
          <w:rFonts w:ascii="Times New Roman" w:hAnsi="Times New Roman" w:cs="Times New Roman"/>
        </w:rPr>
      </w:pPr>
      <w:r>
        <w:rPr>
          <w:rFonts w:ascii="Times New Roman" w:hAnsi="Times New Roman" w:cs="Times New Roman"/>
        </w:rPr>
        <w:t xml:space="preserve">Прогресија означава процес који подразумева усвајање стратегија и језичких структура од лакшег ка тежем и од простијег ка сложенијем. Сваки </w:t>
      </w:r>
      <w:r>
        <w:rPr>
          <w:rFonts w:ascii="Times New Roman" w:hAnsi="Times New Roman" w:cs="Times New Roman"/>
        </w:rPr>
        <w:t>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w:t>
      </w:r>
      <w:r>
        <w:rPr>
          <w:rFonts w:ascii="Times New Roman" w:hAnsi="Times New Roman" w:cs="Times New Roman"/>
        </w:rPr>
        <w:t>осебно су релевантне следеће:</w:t>
      </w:r>
    </w:p>
    <w:p w:rsidR="003E2404" w:rsidRDefault="005A0B80">
      <w:pPr>
        <w:jc w:val="both"/>
        <w:rPr>
          <w:rFonts w:ascii="Times New Roman" w:hAnsi="Times New Roman" w:cs="Times New Roman"/>
        </w:rPr>
      </w:pPr>
      <w:r>
        <w:rPr>
          <w:rFonts w:ascii="Times New Roman" w:hAnsi="Times New Roman" w:cs="Times New Roman"/>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3E2404" w:rsidRDefault="005A0B80">
      <w:pPr>
        <w:jc w:val="both"/>
        <w:rPr>
          <w:rFonts w:ascii="Times New Roman" w:hAnsi="Times New Roman" w:cs="Times New Roman"/>
        </w:rPr>
      </w:pPr>
      <w:r>
        <w:rPr>
          <w:rFonts w:ascii="Times New Roman" w:hAnsi="Times New Roman" w:cs="Times New Roman"/>
        </w:rPr>
        <w:t>– текстуалне врсте и дужина текста (фор</w:t>
      </w:r>
      <w:r>
        <w:rPr>
          <w:rFonts w:ascii="Times New Roman" w:hAnsi="Times New Roman" w:cs="Times New Roman"/>
        </w:rPr>
        <w:t>мални и неформални текстови, резимирање, личне белешке);</w:t>
      </w:r>
    </w:p>
    <w:p w:rsidR="003E2404" w:rsidRDefault="005A0B80">
      <w:pPr>
        <w:jc w:val="both"/>
        <w:rPr>
          <w:rFonts w:ascii="Times New Roman" w:hAnsi="Times New Roman" w:cs="Times New Roman"/>
        </w:rPr>
      </w:pPr>
      <w:r>
        <w:rPr>
          <w:rFonts w:ascii="Times New Roman" w:hAnsi="Times New Roman" w:cs="Times New Roman"/>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w:t>
      </w:r>
      <w:r>
        <w:rPr>
          <w:rFonts w:ascii="Times New Roman" w:hAnsi="Times New Roman" w:cs="Times New Roman"/>
        </w:rPr>
        <w:t>у, захвалност и слично у приватном, јавном и образовном домену);</w:t>
      </w:r>
    </w:p>
    <w:p w:rsidR="003E2404" w:rsidRDefault="005A0B80">
      <w:pPr>
        <w:jc w:val="both"/>
        <w:rPr>
          <w:rFonts w:ascii="Times New Roman" w:hAnsi="Times New Roman" w:cs="Times New Roman"/>
        </w:rPr>
      </w:pPr>
      <w:r>
        <w:rPr>
          <w:rFonts w:ascii="Times New Roman" w:hAnsi="Times New Roman" w:cs="Times New Roman"/>
        </w:rPr>
        <w:t>– степен самосталности ученика (од вођеног/усмераваног писања, у коме се ученицима олакшава писање давањем конкретних задатака и упутстава, до самосталног писања).</w:t>
      </w:r>
    </w:p>
    <w:p w:rsidR="003E2404" w:rsidRDefault="005A0B80">
      <w:pPr>
        <w:jc w:val="both"/>
        <w:rPr>
          <w:rFonts w:ascii="Times New Roman" w:hAnsi="Times New Roman" w:cs="Times New Roman"/>
        </w:rPr>
      </w:pPr>
      <w:r>
        <w:rPr>
          <w:rFonts w:ascii="Times New Roman" w:hAnsi="Times New Roman" w:cs="Times New Roman"/>
        </w:rPr>
        <w:t xml:space="preserve">Говор </w:t>
      </w:r>
    </w:p>
    <w:p w:rsidR="003E2404" w:rsidRDefault="005A0B80">
      <w:pPr>
        <w:jc w:val="both"/>
        <w:rPr>
          <w:rFonts w:ascii="Times New Roman" w:hAnsi="Times New Roman" w:cs="Times New Roman"/>
        </w:rPr>
      </w:pPr>
      <w:r>
        <w:rPr>
          <w:rFonts w:ascii="Times New Roman" w:hAnsi="Times New Roman" w:cs="Times New Roman"/>
        </w:rPr>
        <w:lastRenderedPageBreak/>
        <w:t>Говор као продуктивн</w:t>
      </w:r>
      <w:r>
        <w:rPr>
          <w:rFonts w:ascii="Times New Roman" w:hAnsi="Times New Roman" w:cs="Times New Roman"/>
        </w:rPr>
        <w:t>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w:t>
      </w:r>
      <w:r>
        <w:rPr>
          <w:rFonts w:ascii="Times New Roman" w:hAnsi="Times New Roman" w:cs="Times New Roman"/>
        </w:rPr>
        <w:t>ије између два или више саговорника са одређеним циљем, поштујући принцип сарадње током дијалога.</w:t>
      </w:r>
    </w:p>
    <w:p w:rsidR="003E2404" w:rsidRDefault="005A0B80">
      <w:pPr>
        <w:jc w:val="both"/>
        <w:rPr>
          <w:rFonts w:ascii="Times New Roman" w:hAnsi="Times New Roman" w:cs="Times New Roman"/>
        </w:rPr>
      </w:pPr>
      <w:r>
        <w:rPr>
          <w:rFonts w:ascii="Times New Roman" w:hAnsi="Times New Roman" w:cs="Times New Roman"/>
        </w:rPr>
        <w:t>Активности монолошке говорне продукције су:</w:t>
      </w:r>
    </w:p>
    <w:p w:rsidR="003E2404" w:rsidRDefault="005A0B80">
      <w:pPr>
        <w:jc w:val="both"/>
        <w:rPr>
          <w:rFonts w:ascii="Times New Roman" w:hAnsi="Times New Roman" w:cs="Times New Roman"/>
        </w:rPr>
      </w:pPr>
      <w:r>
        <w:rPr>
          <w:rFonts w:ascii="Times New Roman" w:hAnsi="Times New Roman" w:cs="Times New Roman"/>
        </w:rPr>
        <w:t>– јавно обраћање (саопштења, давање упутстава и информација);</w:t>
      </w:r>
    </w:p>
    <w:p w:rsidR="003E2404" w:rsidRDefault="005A0B80">
      <w:pPr>
        <w:jc w:val="both"/>
        <w:rPr>
          <w:rFonts w:ascii="Times New Roman" w:hAnsi="Times New Roman" w:cs="Times New Roman"/>
        </w:rPr>
      </w:pPr>
      <w:r>
        <w:rPr>
          <w:rFonts w:ascii="Times New Roman" w:hAnsi="Times New Roman" w:cs="Times New Roman"/>
        </w:rPr>
        <w:t>– излагање пред публиком (предавања, презентације, р</w:t>
      </w:r>
      <w:r>
        <w:rPr>
          <w:rFonts w:ascii="Times New Roman" w:hAnsi="Times New Roman" w:cs="Times New Roman"/>
        </w:rPr>
        <w:t>епортаже, извештавање и коментари о неким догађајима и сл.)</w:t>
      </w:r>
    </w:p>
    <w:p w:rsidR="003E2404" w:rsidRDefault="005A0B80">
      <w:pPr>
        <w:jc w:val="both"/>
        <w:rPr>
          <w:rFonts w:ascii="Times New Roman" w:hAnsi="Times New Roman" w:cs="Times New Roman"/>
        </w:rPr>
      </w:pPr>
      <w:r>
        <w:rPr>
          <w:rFonts w:ascii="Times New Roman" w:hAnsi="Times New Roman" w:cs="Times New Roman"/>
        </w:rPr>
        <w:t>Ове активности се могу реализовати на различите начине и то:</w:t>
      </w:r>
    </w:p>
    <w:p w:rsidR="003E2404" w:rsidRDefault="005A0B80">
      <w:pPr>
        <w:jc w:val="both"/>
        <w:rPr>
          <w:rFonts w:ascii="Times New Roman" w:hAnsi="Times New Roman" w:cs="Times New Roman"/>
        </w:rPr>
      </w:pPr>
      <w:r>
        <w:rPr>
          <w:rFonts w:ascii="Times New Roman" w:hAnsi="Times New Roman" w:cs="Times New Roman"/>
        </w:rPr>
        <w:t>– читањем писаног текста пред публиком;</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спонтаним излагањем или излагањем уз помоћ визуелне подршке у виду табела, дијаграма, цртежа и др.; </w:t>
      </w:r>
    </w:p>
    <w:p w:rsidR="003E2404" w:rsidRDefault="005A0B80">
      <w:pPr>
        <w:jc w:val="both"/>
        <w:rPr>
          <w:rFonts w:ascii="Times New Roman" w:hAnsi="Times New Roman" w:cs="Times New Roman"/>
        </w:rPr>
      </w:pPr>
      <w:r>
        <w:rPr>
          <w:rFonts w:ascii="Times New Roman" w:hAnsi="Times New Roman" w:cs="Times New Roman"/>
        </w:rPr>
        <w:t xml:space="preserve">– реализацијом увежбане улоге или певањем. </w:t>
      </w:r>
    </w:p>
    <w:p w:rsidR="003E2404" w:rsidRDefault="005A0B80">
      <w:pPr>
        <w:jc w:val="both"/>
        <w:rPr>
          <w:rFonts w:ascii="Times New Roman" w:hAnsi="Times New Roman" w:cs="Times New Roman"/>
        </w:rPr>
      </w:pPr>
      <w:r>
        <w:rPr>
          <w:rFonts w:ascii="Times New Roman" w:hAnsi="Times New Roman" w:cs="Times New Roman"/>
        </w:rPr>
        <w:t>Интеракција подразумева сталну примену и смењивање рецептивних и продуктивних стратегија, као и когнитивних и д</w:t>
      </w:r>
      <w:r>
        <w:rPr>
          <w:rFonts w:ascii="Times New Roman" w:hAnsi="Times New Roman" w:cs="Times New Roman"/>
        </w:rPr>
        <w:t>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w:t>
      </w:r>
      <w:r>
        <w:rPr>
          <w:rFonts w:ascii="Times New Roman" w:hAnsi="Times New Roman" w:cs="Times New Roman"/>
        </w:rPr>
        <w:t xml:space="preserve">лизовати кроз низ активности, на пример: </w:t>
      </w:r>
    </w:p>
    <w:p w:rsidR="003E2404" w:rsidRDefault="005A0B80">
      <w:pPr>
        <w:jc w:val="both"/>
        <w:rPr>
          <w:rFonts w:ascii="Times New Roman" w:hAnsi="Times New Roman" w:cs="Times New Roman"/>
        </w:rPr>
      </w:pPr>
      <w:r>
        <w:rPr>
          <w:rFonts w:ascii="Times New Roman" w:hAnsi="Times New Roman" w:cs="Times New Roman"/>
        </w:rPr>
        <w:t xml:space="preserve">– размену информација, </w:t>
      </w:r>
    </w:p>
    <w:p w:rsidR="003E2404" w:rsidRDefault="005A0B80">
      <w:pPr>
        <w:jc w:val="both"/>
        <w:rPr>
          <w:rFonts w:ascii="Times New Roman" w:hAnsi="Times New Roman" w:cs="Times New Roman"/>
        </w:rPr>
      </w:pPr>
      <w:r>
        <w:rPr>
          <w:rFonts w:ascii="Times New Roman" w:hAnsi="Times New Roman" w:cs="Times New Roman"/>
        </w:rPr>
        <w:t xml:space="preserve">– спонтану конверзацију, </w:t>
      </w:r>
    </w:p>
    <w:p w:rsidR="003E2404" w:rsidRDefault="005A0B80">
      <w:pPr>
        <w:jc w:val="both"/>
        <w:rPr>
          <w:rFonts w:ascii="Times New Roman" w:hAnsi="Times New Roman" w:cs="Times New Roman"/>
        </w:rPr>
      </w:pPr>
      <w:r>
        <w:rPr>
          <w:rFonts w:ascii="Times New Roman" w:hAnsi="Times New Roman" w:cs="Times New Roman"/>
        </w:rPr>
        <w:t xml:space="preserve">– неформалну или формалну дискусију, дебату, </w:t>
      </w:r>
    </w:p>
    <w:p w:rsidR="003E2404" w:rsidRDefault="005A0B80">
      <w:pPr>
        <w:jc w:val="both"/>
        <w:rPr>
          <w:rFonts w:ascii="Times New Roman" w:hAnsi="Times New Roman" w:cs="Times New Roman"/>
        </w:rPr>
      </w:pPr>
      <w:r>
        <w:rPr>
          <w:rFonts w:ascii="Times New Roman" w:hAnsi="Times New Roman" w:cs="Times New Roman"/>
        </w:rPr>
        <w:t>– интервју или преговарање, заједничко планирање и сарадњу.</w:t>
      </w:r>
    </w:p>
    <w:p w:rsidR="003E2404" w:rsidRDefault="005A0B80">
      <w:pPr>
        <w:jc w:val="both"/>
        <w:rPr>
          <w:rFonts w:ascii="Times New Roman" w:hAnsi="Times New Roman" w:cs="Times New Roman"/>
        </w:rPr>
      </w:pPr>
      <w:r>
        <w:rPr>
          <w:rFonts w:ascii="Times New Roman" w:hAnsi="Times New Roman" w:cs="Times New Roman"/>
        </w:rPr>
        <w:t xml:space="preserve">Социокултурна компетенција и медијација </w:t>
      </w:r>
    </w:p>
    <w:p w:rsidR="003E2404" w:rsidRDefault="005A0B80">
      <w:pPr>
        <w:jc w:val="both"/>
        <w:rPr>
          <w:rFonts w:ascii="Times New Roman" w:hAnsi="Times New Roman" w:cs="Times New Roman"/>
        </w:rPr>
      </w:pPr>
      <w:r>
        <w:rPr>
          <w:rFonts w:ascii="Times New Roman" w:hAnsi="Times New Roman" w:cs="Times New Roman"/>
        </w:rPr>
        <w:t>Социокултурна ком</w:t>
      </w:r>
      <w:r>
        <w:rPr>
          <w:rFonts w:ascii="Times New Roman" w:hAnsi="Times New Roman" w:cs="Times New Roman"/>
        </w:rPr>
        <w:t>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w:t>
      </w:r>
      <w:r>
        <w:rPr>
          <w:rFonts w:ascii="Times New Roman" w:hAnsi="Times New Roman" w:cs="Times New Roman"/>
        </w:rPr>
        <w:t xml:space="preserve">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3E2404" w:rsidRDefault="005A0B80">
      <w:pPr>
        <w:jc w:val="both"/>
        <w:rPr>
          <w:rFonts w:ascii="Times New Roman" w:hAnsi="Times New Roman" w:cs="Times New Roman"/>
        </w:rPr>
      </w:pPr>
      <w:r>
        <w:rPr>
          <w:rFonts w:ascii="Times New Roman" w:hAnsi="Times New Roman" w:cs="Times New Roman"/>
        </w:rPr>
        <w:t>Социокултурна компетенција представља скуп знања о свету уопште, као и о сличностима и разликама између к</w:t>
      </w:r>
      <w:r>
        <w:rPr>
          <w:rFonts w:ascii="Times New Roman" w:hAnsi="Times New Roman" w:cs="Times New Roman"/>
        </w:rPr>
        <w:t>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w:t>
      </w:r>
      <w:r>
        <w:rPr>
          <w:rFonts w:ascii="Times New Roman" w:hAnsi="Times New Roman" w:cs="Times New Roman"/>
        </w:rPr>
        <w:t>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w:t>
      </w:r>
      <w:r>
        <w:rPr>
          <w:rFonts w:ascii="Times New Roman" w:hAnsi="Times New Roman" w:cs="Times New Roman"/>
        </w:rPr>
        <w:t xml:space="preserve">ну комуникацију у конкретним комуникативним активностима на циљном језику. </w:t>
      </w:r>
    </w:p>
    <w:p w:rsidR="003E2404" w:rsidRDefault="005A0B80">
      <w:pPr>
        <w:jc w:val="both"/>
        <w:rPr>
          <w:rFonts w:ascii="Times New Roman" w:hAnsi="Times New Roman" w:cs="Times New Roman"/>
        </w:rPr>
      </w:pPr>
      <w:r>
        <w:rPr>
          <w:rFonts w:ascii="Times New Roman" w:hAnsi="Times New Roman" w:cs="Times New Roman"/>
        </w:rPr>
        <w:lastRenderedPageBreak/>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w:t>
      </w:r>
      <w:r>
        <w:rPr>
          <w:rFonts w:ascii="Times New Roman" w:hAnsi="Times New Roman" w:cs="Times New Roman"/>
        </w:rPr>
        <w:t>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w:t>
      </w:r>
      <w:r>
        <w:rPr>
          <w:rFonts w:ascii="Times New Roman" w:hAnsi="Times New Roman" w:cs="Times New Roman"/>
        </w:rPr>
        <w:t>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w:t>
      </w:r>
      <w:r>
        <w:rPr>
          <w:rFonts w:ascii="Times New Roman" w:hAnsi="Times New Roman" w:cs="Times New Roman"/>
        </w:rPr>
        <w:t xml:space="preserve"> веровања.</w:t>
      </w:r>
    </w:p>
    <w:p w:rsidR="003E2404" w:rsidRDefault="005A0B80">
      <w:pPr>
        <w:jc w:val="both"/>
        <w:rPr>
          <w:rFonts w:ascii="Times New Roman" w:hAnsi="Times New Roman" w:cs="Times New Roman"/>
        </w:rPr>
      </w:pPr>
      <w:r>
        <w:rPr>
          <w:rFonts w:ascii="Times New Roman" w:hAnsi="Times New Roman" w:cs="Times New Roman"/>
        </w:rPr>
        <w:t>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w:t>
      </w:r>
      <w:r>
        <w:rPr>
          <w:rFonts w:ascii="Times New Roman" w:hAnsi="Times New Roman" w:cs="Times New Roman"/>
        </w:rPr>
        <w:t xml:space="preserve">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w:t>
      </w:r>
      <w:r>
        <w:rPr>
          <w:rFonts w:ascii="Times New Roman" w:hAnsi="Times New Roman" w:cs="Times New Roman"/>
        </w:rPr>
        <w:t xml:space="preserve">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3E2404" w:rsidRDefault="005A0B80">
      <w:pPr>
        <w:jc w:val="both"/>
        <w:rPr>
          <w:rFonts w:ascii="Times New Roman" w:hAnsi="Times New Roman" w:cs="Times New Roman"/>
        </w:rPr>
      </w:pPr>
      <w:r>
        <w:rPr>
          <w:rFonts w:ascii="Times New Roman" w:hAnsi="Times New Roman" w:cs="Times New Roman"/>
        </w:rPr>
        <w:t>УПУТСТВО ЗА ТУМАЧЕЊЕ ГРАМАТИЧКИХ САДРЖАЈА</w:t>
      </w:r>
    </w:p>
    <w:p w:rsidR="003E2404" w:rsidRDefault="005A0B80">
      <w:pPr>
        <w:jc w:val="both"/>
        <w:rPr>
          <w:rFonts w:ascii="Times New Roman" w:hAnsi="Times New Roman" w:cs="Times New Roman"/>
        </w:rPr>
      </w:pPr>
      <w:r>
        <w:rPr>
          <w:rFonts w:ascii="Times New Roman" w:hAnsi="Times New Roman" w:cs="Times New Roman"/>
        </w:rPr>
        <w:t>Н</w:t>
      </w:r>
      <w:r>
        <w:rPr>
          <w:rFonts w:ascii="Times New Roman" w:hAnsi="Times New Roman" w:cs="Times New Roman"/>
        </w:rPr>
        <w:t>астава граматике, напоредо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w:t>
      </w:r>
      <w:r>
        <w:rPr>
          <w:rFonts w:ascii="Times New Roman" w:hAnsi="Times New Roman" w:cs="Times New Roman"/>
        </w:rPr>
        <w:t xml:space="preserve">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3E2404" w:rsidRDefault="005A0B80">
      <w:pPr>
        <w:jc w:val="both"/>
        <w:rPr>
          <w:rFonts w:ascii="Times New Roman" w:hAnsi="Times New Roman" w:cs="Times New Roman"/>
        </w:rPr>
      </w:pPr>
      <w:r>
        <w:rPr>
          <w:rFonts w:ascii="Times New Roman" w:hAnsi="Times New Roman" w:cs="Times New Roman"/>
        </w:rPr>
        <w:t>Улога граматике у процесу овладавања језиком је пре свега практична и састоји се у постав</w:t>
      </w:r>
      <w:r>
        <w:rPr>
          <w:rFonts w:ascii="Times New Roman" w:hAnsi="Times New Roman" w:cs="Times New Roman"/>
        </w:rPr>
        <w:t>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w:t>
      </w:r>
      <w:r>
        <w:rPr>
          <w:rFonts w:ascii="Times New Roman" w:hAnsi="Times New Roman" w:cs="Times New Roman"/>
        </w:rPr>
        <w:t>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w:t>
      </w:r>
      <w:r>
        <w:rPr>
          <w:rFonts w:ascii="Times New Roman" w:hAnsi="Times New Roman" w:cs="Times New Roman"/>
        </w:rPr>
        <w:t xml:space="preserve"> као и превођење), на свим нивоима учења страног језика, према јасно утврђеним циљевима, стандардима и исходима наставе страних језика.</w:t>
      </w:r>
    </w:p>
    <w:p w:rsidR="003E2404" w:rsidRDefault="005A0B80">
      <w:pPr>
        <w:jc w:val="both"/>
        <w:rPr>
          <w:rFonts w:ascii="Times New Roman" w:hAnsi="Times New Roman" w:cs="Times New Roman"/>
        </w:rPr>
      </w:pPr>
      <w:r>
        <w:rPr>
          <w:rFonts w:ascii="Times New Roman" w:hAnsi="Times New Roman" w:cs="Times New Roman"/>
        </w:rPr>
        <w:t xml:space="preserve">Граматичке категорије су разврстане у складу са Европским референтним оквиром за живе језике за сваки језички ниво који </w:t>
      </w:r>
      <w:r>
        <w:rPr>
          <w:rFonts w:ascii="Times New Roman" w:hAnsi="Times New Roman" w:cs="Times New Roman"/>
        </w:rPr>
        <w:t>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w:t>
      </w:r>
      <w:r>
        <w:rPr>
          <w:rFonts w:ascii="Times New Roman" w:hAnsi="Times New Roman" w:cs="Times New Roman"/>
        </w:rPr>
        <w:t>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3E2404" w:rsidRDefault="005A0B80">
      <w:pPr>
        <w:jc w:val="both"/>
        <w:rPr>
          <w:rFonts w:ascii="Times New Roman" w:hAnsi="Times New Roman" w:cs="Times New Roman"/>
        </w:rPr>
      </w:pPr>
      <w:r>
        <w:rPr>
          <w:rFonts w:ascii="Times New Roman" w:hAnsi="Times New Roman" w:cs="Times New Roman"/>
        </w:rPr>
        <w:t>Главни циљ наставе страног језика јесте разви</w:t>
      </w:r>
      <w:r>
        <w:rPr>
          <w:rFonts w:ascii="Times New Roman" w:hAnsi="Times New Roman" w:cs="Times New Roman"/>
        </w:rPr>
        <w:t>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3E2404" w:rsidRDefault="005A0B80">
      <w:pPr>
        <w:jc w:val="both"/>
        <w:rPr>
          <w:rFonts w:ascii="Times New Roman" w:hAnsi="Times New Roman" w:cs="Times New Roman"/>
        </w:rPr>
      </w:pPr>
      <w:r>
        <w:lastRenderedPageBreak/>
        <w:t>3</w:t>
      </w:r>
      <w:r>
        <w:rPr>
          <w:rFonts w:ascii="Times New Roman" w:hAnsi="Times New Roman" w:cs="Times New Roman"/>
        </w:rPr>
        <w:t>. ПРАЋЕЊЕ И ВРЕДНОВАЊЕ Н</w:t>
      </w:r>
      <w:r>
        <w:rPr>
          <w:rFonts w:ascii="Times New Roman" w:hAnsi="Times New Roman" w:cs="Times New Roman"/>
        </w:rPr>
        <w:t>АСТАВЕ И УЧЕЊА</w:t>
      </w:r>
    </w:p>
    <w:p w:rsidR="003E2404" w:rsidRDefault="005A0B80">
      <w:pPr>
        <w:jc w:val="both"/>
        <w:rPr>
          <w:rFonts w:ascii="Times New Roman" w:hAnsi="Times New Roman" w:cs="Times New Roman"/>
        </w:rPr>
      </w:pPr>
      <w:r>
        <w:rPr>
          <w:rFonts w:ascii="Times New Roman" w:hAnsi="Times New Roman" w:cs="Times New Roman"/>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w:t>
      </w:r>
      <w:r>
        <w:rPr>
          <w:rFonts w:ascii="Times New Roman" w:hAnsi="Times New Roman" w:cs="Times New Roman"/>
        </w:rPr>
        <w:t xml:space="preserve">ставни процес. </w:t>
      </w:r>
    </w:p>
    <w:p w:rsidR="003E2404" w:rsidRDefault="005A0B80">
      <w:pPr>
        <w:jc w:val="both"/>
        <w:rPr>
          <w:rFonts w:ascii="Times New Roman" w:hAnsi="Times New Roman" w:cs="Times New Roman"/>
        </w:rPr>
      </w:pPr>
      <w:r>
        <w:rPr>
          <w:rFonts w:ascii="Times New Roman" w:hAnsi="Times New Roman" w:cs="Times New Roman"/>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w:t>
      </w:r>
      <w:r>
        <w:rPr>
          <w:rFonts w:ascii="Times New Roman" w:hAnsi="Times New Roman" w:cs="Times New Roman"/>
        </w:rPr>
        <w:t xml:space="preserve">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w:t>
      </w:r>
      <w:r>
        <w:rPr>
          <w:rFonts w:ascii="Times New Roman" w:hAnsi="Times New Roman" w:cs="Times New Roman"/>
        </w:rPr>
        <w:t>,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w:t>
      </w:r>
      <w:r>
        <w:rPr>
          <w:rFonts w:ascii="Times New Roman" w:hAnsi="Times New Roman" w:cs="Times New Roman"/>
        </w:rPr>
        <w:t>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w:t>
      </w:r>
      <w:r>
        <w:rPr>
          <w:rFonts w:ascii="Times New Roman" w:hAnsi="Times New Roman" w:cs="Times New Roman"/>
        </w:rPr>
        <w:t>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w:t>
      </w:r>
      <w:r>
        <w:rPr>
          <w:rFonts w:ascii="Times New Roman" w:hAnsi="Times New Roman" w:cs="Times New Roman"/>
        </w:rPr>
        <w:t>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w:t>
      </w:r>
      <w:r>
        <w:rPr>
          <w:rFonts w:ascii="Times New Roman" w:hAnsi="Times New Roman" w:cs="Times New Roman"/>
        </w:rPr>
        <w:t>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w:t>
      </w:r>
      <w:r>
        <w:rPr>
          <w:rFonts w:ascii="Times New Roman" w:hAnsi="Times New Roman" w:cs="Times New Roman"/>
        </w:rPr>
        <w:t xml:space="preserve">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w:t>
      </w:r>
      <w:r>
        <w:rPr>
          <w:rFonts w:ascii="Times New Roman" w:hAnsi="Times New Roman" w:cs="Times New Roman"/>
        </w:rPr>
        <w:t>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w:t>
      </w:r>
      <w:r>
        <w:rPr>
          <w:rFonts w:ascii="Times New Roman" w:hAnsi="Times New Roman" w:cs="Times New Roman"/>
        </w:rPr>
        <w:t xml:space="preserve">роцесу, као и квалитетне међусобне односе и комуникацију на релацији ученик – наставник, као и ученик –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w:t>
      </w:r>
      <w:r>
        <w:rPr>
          <w:rFonts w:ascii="Times New Roman" w:hAnsi="Times New Roman" w:cs="Times New Roman"/>
        </w:rPr>
        <w:t xml:space="preserve">процеса учења. </w:t>
      </w:r>
    </w:p>
    <w:p w:rsidR="003E2404" w:rsidRDefault="005A0B80">
      <w:pPr>
        <w:pStyle w:val="Normal2"/>
        <w:jc w:val="both"/>
      </w:pPr>
      <w:r>
        <w:rPr>
          <w:b/>
          <w:sz w:val="28"/>
          <w:szCs w:val="28"/>
        </w:rPr>
        <w:t>3.6.1.3 ЛИКОВНА КУЛТУРА</w:t>
      </w:r>
      <w:bookmarkStart w:id="17" w:name="str_5"/>
      <w:bookmarkEnd w:id="17"/>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364"/>
        <w:gridCol w:w="8025"/>
      </w:tblGrid>
      <w:tr w:rsidR="003E2404">
        <w:tc>
          <w:tcPr>
            <w:tcW w:w="1360" w:type="dxa"/>
            <w:tcBorders>
              <w:top w:val="inset" w:sz="6" w:space="0" w:color="000000"/>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Назив предмета</w:t>
            </w:r>
          </w:p>
        </w:tc>
        <w:tc>
          <w:tcPr>
            <w:tcW w:w="7999" w:type="dxa"/>
            <w:tcBorders>
              <w:top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sz w:val="28"/>
                <w:szCs w:val="28"/>
              </w:rPr>
              <w:t>ЛИКОВНА КУЛТУРА</w:t>
            </w:r>
          </w:p>
        </w:tc>
      </w:tr>
      <w:tr w:rsidR="003E2404">
        <w:tc>
          <w:tcPr>
            <w:tcW w:w="1360"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Циљ </w:t>
            </w:r>
          </w:p>
        </w:tc>
        <w:tc>
          <w:tcPr>
            <w:tcW w:w="7999"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Циљ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w:t>
            </w:r>
            <w:r>
              <w:rPr>
                <w:rFonts w:ascii="Times New Roman" w:hAnsi="Times New Roman" w:cs="Times New Roman"/>
              </w:rPr>
              <w:t>према култури и уметничком наслеђу свог и других народа.</w:t>
            </w:r>
          </w:p>
        </w:tc>
      </w:tr>
      <w:tr w:rsidR="003E2404">
        <w:tc>
          <w:tcPr>
            <w:tcW w:w="1360"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Разред </w:t>
            </w:r>
          </w:p>
        </w:tc>
        <w:tc>
          <w:tcPr>
            <w:tcW w:w="7999"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 xml:space="preserve">Шести </w:t>
            </w:r>
          </w:p>
        </w:tc>
      </w:tr>
      <w:tr w:rsidR="003E2404">
        <w:tc>
          <w:tcPr>
            <w:tcW w:w="1360" w:type="dxa"/>
            <w:tcBorders>
              <w:left w:val="inset" w:sz="6" w:space="0" w:color="000000"/>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Годишњи </w:t>
            </w:r>
            <w:r>
              <w:rPr>
                <w:rFonts w:ascii="Times New Roman" w:hAnsi="Times New Roman" w:cs="Times New Roman"/>
              </w:rPr>
              <w:lastRenderedPageBreak/>
              <w:t>фонд часова</w:t>
            </w:r>
          </w:p>
        </w:tc>
        <w:tc>
          <w:tcPr>
            <w:tcW w:w="7999" w:type="dxa"/>
            <w:tcBorders>
              <w:bottom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lastRenderedPageBreak/>
              <w:t>36 часова</w:t>
            </w:r>
          </w:p>
        </w:tc>
      </w:tr>
    </w:tbl>
    <w:p w:rsidR="003E2404" w:rsidRDefault="003E2404">
      <w:pPr>
        <w:rPr>
          <w:rFonts w:ascii="Times New Roman" w:hAnsi="Times New Roman" w:cs="Times New Roman"/>
          <w:vanish/>
        </w:rPr>
      </w:pP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2747"/>
        <w:gridCol w:w="1913"/>
        <w:gridCol w:w="4729"/>
      </w:tblGrid>
      <w:tr w:rsidR="003E2404">
        <w:tc>
          <w:tcPr>
            <w:tcW w:w="2739" w:type="dxa"/>
            <w:tcBorders>
              <w:top w:val="inset" w:sz="6" w:space="0" w:color="000000"/>
              <w:left w:val="inset" w:sz="6" w:space="0" w:color="000000"/>
            </w:tcBorders>
            <w:shd w:val="clear" w:color="auto" w:fill="auto"/>
            <w:vAlign w:val="center"/>
          </w:tcPr>
          <w:p w:rsidR="003E2404" w:rsidRDefault="005A0B80">
            <w:pPr>
              <w:rPr>
                <w:rFonts w:ascii="Times New Roman" w:hAnsi="Times New Roman" w:cs="Times New Roman"/>
                <w:b/>
                <w:bCs/>
              </w:rPr>
            </w:pPr>
            <w:r>
              <w:rPr>
                <w:rFonts w:ascii="Times New Roman" w:hAnsi="Times New Roman" w:cs="Times New Roman"/>
                <w:b/>
                <w:bCs/>
              </w:rPr>
              <w:t>ИСХОДИ</w:t>
            </w:r>
          </w:p>
          <w:p w:rsidR="003E2404" w:rsidRDefault="005A0B80">
            <w:pPr>
              <w:rPr>
                <w:rFonts w:ascii="Times New Roman" w:hAnsi="Times New Roman" w:cs="Times New Roman"/>
              </w:rPr>
            </w:pPr>
            <w:r>
              <w:rPr>
                <w:rFonts w:ascii="Times New Roman" w:hAnsi="Times New Roman" w:cs="Times New Roman"/>
              </w:rPr>
              <w:t>По завршетку разреда ученик ће бити у стању да:</w:t>
            </w:r>
          </w:p>
        </w:tc>
        <w:tc>
          <w:tcPr>
            <w:tcW w:w="1907" w:type="dxa"/>
            <w:tcBorders>
              <w:top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b/>
                <w:bCs/>
              </w:rPr>
              <w:t>ОБЛАСТ/ТЕМА</w:t>
            </w:r>
            <w:r>
              <w:rPr>
                <w:rFonts w:ascii="Times New Roman" w:hAnsi="Times New Roman" w:cs="Times New Roman"/>
              </w:rPr>
              <w:t xml:space="preserve"> </w:t>
            </w:r>
          </w:p>
        </w:tc>
        <w:tc>
          <w:tcPr>
            <w:tcW w:w="4714" w:type="dxa"/>
            <w:tcBorders>
              <w:top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b/>
                <w:bCs/>
              </w:rPr>
              <w:t>САДРЖАЈИ</w:t>
            </w:r>
          </w:p>
        </w:tc>
      </w:tr>
      <w:tr w:rsidR="003E2404">
        <w:tc>
          <w:tcPr>
            <w:tcW w:w="2739" w:type="dxa"/>
            <w:vMerge w:val="restart"/>
            <w:tcBorders>
              <w:top w:val="single" w:sz="4" w:space="0" w:color="000000"/>
              <w:left w:val="in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-Користи одабране информације као подстицај за стваралачки рад;</w:t>
            </w:r>
          </w:p>
          <w:p w:rsidR="003E2404" w:rsidRDefault="005A0B80">
            <w:pPr>
              <w:rPr>
                <w:rFonts w:ascii="Times New Roman" w:hAnsi="Times New Roman" w:cs="Times New Roman"/>
              </w:rPr>
            </w:pPr>
            <w:r>
              <w:rPr>
                <w:rFonts w:ascii="Times New Roman" w:hAnsi="Times New Roman" w:cs="Times New Roman"/>
              </w:rPr>
              <w:t xml:space="preserve">– прави </w:t>
            </w:r>
            <w:r>
              <w:rPr>
                <w:rFonts w:ascii="Times New Roman" w:hAnsi="Times New Roman" w:cs="Times New Roman"/>
              </w:rPr>
              <w:t>разноврсне текстуре на подлогама, облицима или у апликативном програму;</w:t>
            </w:r>
          </w:p>
          <w:p w:rsidR="003E2404" w:rsidRDefault="005A0B80">
            <w:pPr>
              <w:rPr>
                <w:rFonts w:ascii="Times New Roman" w:hAnsi="Times New Roman" w:cs="Times New Roman"/>
              </w:rPr>
            </w:pPr>
            <w:r>
              <w:rPr>
                <w:rFonts w:ascii="Times New Roman" w:hAnsi="Times New Roman" w:cs="Times New Roman"/>
              </w:rPr>
              <w:t>– користи изражајна својства боја у ликовном раду и свакодневном животу;</w:t>
            </w:r>
          </w:p>
          <w:p w:rsidR="003E2404" w:rsidRDefault="005A0B80">
            <w:pPr>
              <w:rPr>
                <w:rFonts w:ascii="Times New Roman" w:hAnsi="Times New Roman" w:cs="Times New Roman"/>
              </w:rPr>
            </w:pPr>
            <w:r>
              <w:rPr>
                <w:rFonts w:ascii="Times New Roman" w:hAnsi="Times New Roman" w:cs="Times New Roman"/>
              </w:rPr>
              <w:t>– обликује, самостално, или у сарадњи са другима, употребне предмете од материјала за рециклажу;</w:t>
            </w:r>
          </w:p>
          <w:p w:rsidR="003E2404" w:rsidRDefault="005A0B80">
            <w:pPr>
              <w:rPr>
                <w:rFonts w:ascii="Times New Roman" w:hAnsi="Times New Roman" w:cs="Times New Roman"/>
              </w:rPr>
            </w:pPr>
            <w:r>
              <w:rPr>
                <w:rFonts w:ascii="Times New Roman" w:hAnsi="Times New Roman" w:cs="Times New Roman"/>
              </w:rPr>
              <w:t>– изрази своје</w:t>
            </w:r>
            <w:r>
              <w:rPr>
                <w:rFonts w:ascii="Times New Roman" w:hAnsi="Times New Roman" w:cs="Times New Roman"/>
              </w:rPr>
              <w:t xml:space="preserve"> замисли и позитивне поруке одабраном ликовном техником;</w:t>
            </w:r>
          </w:p>
          <w:p w:rsidR="003E2404" w:rsidRDefault="005A0B80">
            <w:pPr>
              <w:rPr>
                <w:rFonts w:ascii="Times New Roman" w:hAnsi="Times New Roman" w:cs="Times New Roman"/>
              </w:rPr>
            </w:pPr>
            <w:r>
              <w:rPr>
                <w:rFonts w:ascii="Times New Roman" w:hAnsi="Times New Roman" w:cs="Times New Roman"/>
              </w:rPr>
              <w:t>– опише свој рад, естетски доживљај простора, дизајна и уметничких дела;</w:t>
            </w:r>
          </w:p>
          <w:p w:rsidR="003E2404" w:rsidRDefault="005A0B80">
            <w:pPr>
              <w:rPr>
                <w:rFonts w:ascii="Times New Roman" w:hAnsi="Times New Roman" w:cs="Times New Roman"/>
              </w:rPr>
            </w:pPr>
            <w:r>
              <w:rPr>
                <w:rFonts w:ascii="Times New Roman" w:hAnsi="Times New Roman" w:cs="Times New Roman"/>
              </w:rPr>
              <w:t>– идентификује теме у одабраним уметничким делима и циљеве једноставних визуелних порука;</w:t>
            </w:r>
          </w:p>
          <w:p w:rsidR="003E2404" w:rsidRDefault="005A0B80">
            <w:pPr>
              <w:rPr>
                <w:rFonts w:ascii="Times New Roman" w:hAnsi="Times New Roman" w:cs="Times New Roman"/>
              </w:rPr>
            </w:pPr>
            <w:r>
              <w:rPr>
                <w:rFonts w:ascii="Times New Roman" w:hAnsi="Times New Roman" w:cs="Times New Roman"/>
              </w:rPr>
              <w:t xml:space="preserve">– повезује карактеристичан експонат </w:t>
            </w:r>
            <w:r>
              <w:rPr>
                <w:rFonts w:ascii="Times New Roman" w:hAnsi="Times New Roman" w:cs="Times New Roman"/>
              </w:rPr>
              <w:t>и одговарајући музеј;</w:t>
            </w:r>
          </w:p>
          <w:p w:rsidR="003E2404" w:rsidRDefault="005A0B80">
            <w:pPr>
              <w:rPr>
                <w:rFonts w:ascii="Times New Roman" w:hAnsi="Times New Roman" w:cs="Times New Roman"/>
              </w:rPr>
            </w:pPr>
            <w:r>
              <w:rPr>
                <w:rFonts w:ascii="Times New Roman" w:hAnsi="Times New Roman" w:cs="Times New Roman"/>
              </w:rPr>
              <w:t>– разматра са другима шта и како је учио и где та знања може применити.</w:t>
            </w:r>
            <w:r>
              <w:rPr>
                <w:rFonts w:ascii="Times New Roman" w:hAnsi="Times New Roman" w:cs="Times New Roman"/>
              </w:rPr>
              <w:tab/>
            </w:r>
          </w:p>
        </w:tc>
        <w:tc>
          <w:tcPr>
            <w:tcW w:w="1907"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БОЈА</w:t>
            </w:r>
          </w:p>
        </w:tc>
        <w:tc>
          <w:tcPr>
            <w:tcW w:w="4714" w:type="dxa"/>
            <w:tcBorders>
              <w:top w:val="single" w:sz="4" w:space="0" w:color="000000"/>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Пигментне боје (хроматске и ахроматске боје; основне и изведене боје). </w:t>
            </w:r>
          </w:p>
          <w:p w:rsidR="003E2404" w:rsidRDefault="005A0B80">
            <w:pPr>
              <w:rPr>
                <w:rFonts w:ascii="Times New Roman" w:hAnsi="Times New Roman" w:cs="Times New Roman"/>
              </w:rPr>
            </w:pPr>
            <w:r>
              <w:rPr>
                <w:rFonts w:ascii="Times New Roman" w:hAnsi="Times New Roman" w:cs="Times New Roman"/>
              </w:rPr>
              <w:t xml:space="preserve">Дејство боја (утисак који боја оставља на посматрача; топле и хладне боје; </w:t>
            </w:r>
            <w:r>
              <w:rPr>
                <w:rFonts w:ascii="Times New Roman" w:hAnsi="Times New Roman" w:cs="Times New Roman"/>
              </w:rPr>
              <w:t>комплементарне боје).</w:t>
            </w:r>
          </w:p>
          <w:p w:rsidR="003E2404" w:rsidRDefault="005A0B80">
            <w:pPr>
              <w:rPr>
                <w:rFonts w:ascii="Times New Roman" w:hAnsi="Times New Roman" w:cs="Times New Roman"/>
              </w:rPr>
            </w:pPr>
            <w:r>
              <w:rPr>
                <w:rFonts w:ascii="Times New Roman" w:hAnsi="Times New Roman" w:cs="Times New Roman"/>
              </w:rPr>
              <w:t>Светлост и боја (светлост као услов за опажање боје, разлике у опажању боја; валер; градација и контраст).</w:t>
            </w:r>
          </w:p>
          <w:p w:rsidR="003E2404" w:rsidRDefault="005A0B80">
            <w:pPr>
              <w:rPr>
                <w:rFonts w:ascii="Times New Roman" w:hAnsi="Times New Roman" w:cs="Times New Roman"/>
              </w:rPr>
            </w:pPr>
            <w:r>
              <w:rPr>
                <w:rFonts w:ascii="Times New Roman" w:hAnsi="Times New Roman" w:cs="Times New Roman"/>
              </w:rPr>
              <w:t>Примена боја (технике и средства: акварел, темпера, мозаик, витраж, апликативни програми...; изражајна својства боја у керамици</w:t>
            </w:r>
            <w:r>
              <w:rPr>
                <w:rFonts w:ascii="Times New Roman" w:hAnsi="Times New Roman" w:cs="Times New Roman"/>
              </w:rPr>
              <w:t>, скулптури, графици, таписерији, дизајну одеће и обуће, индустријском дизајну...; примена у свакодневном животу ученика).</w:t>
            </w:r>
          </w:p>
          <w:p w:rsidR="003E2404" w:rsidRDefault="005A0B80">
            <w:pPr>
              <w:rPr>
                <w:rFonts w:ascii="Times New Roman" w:hAnsi="Times New Roman" w:cs="Times New Roman"/>
              </w:rPr>
            </w:pPr>
            <w:r>
              <w:rPr>
                <w:rFonts w:ascii="Times New Roman" w:hAnsi="Times New Roman" w:cs="Times New Roman"/>
              </w:rPr>
              <w:t>Уметничко наслеђе (музеји и експонати).</w:t>
            </w:r>
          </w:p>
        </w:tc>
      </w:tr>
      <w:tr w:rsidR="003E2404">
        <w:tc>
          <w:tcPr>
            <w:tcW w:w="273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1907"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КОМУНИКАЦИЈА </w:t>
            </w:r>
          </w:p>
        </w:tc>
        <w:tc>
          <w:tcPr>
            <w:tcW w:w="4714" w:type="dxa"/>
            <w:tcBorders>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Комуникативна улога уметности (теме, мотиви и поруке у визуелним уметностима;</w:t>
            </w:r>
            <w:r>
              <w:rPr>
                <w:rFonts w:ascii="Times New Roman" w:hAnsi="Times New Roman" w:cs="Times New Roman"/>
              </w:rPr>
              <w:t xml:space="preserve"> улога уметности у свакодневном животу).</w:t>
            </w:r>
          </w:p>
          <w:p w:rsidR="003E2404" w:rsidRDefault="005A0B80">
            <w:pPr>
              <w:rPr>
                <w:rFonts w:ascii="Times New Roman" w:hAnsi="Times New Roman" w:cs="Times New Roman"/>
              </w:rPr>
            </w:pPr>
            <w:r>
              <w:rPr>
                <w:rFonts w:ascii="Times New Roman" w:hAnsi="Times New Roman" w:cs="Times New Roman"/>
              </w:rPr>
              <w:t>Уметничко наслеђе (уметност некад и сад).</w:t>
            </w:r>
          </w:p>
        </w:tc>
      </w:tr>
      <w:tr w:rsidR="003E2404">
        <w:tc>
          <w:tcPr>
            <w:tcW w:w="273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1907"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ТЕКСТУРЕ</w:t>
            </w:r>
          </w:p>
        </w:tc>
        <w:tc>
          <w:tcPr>
            <w:tcW w:w="4714" w:type="dxa"/>
            <w:tcBorders>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Текстура (врсте текстура – тактилна и визуелна; текстуре у природи и уметничким делима, материјали и текстура, облик и текстура, линија и текстура, ритам и </w:t>
            </w:r>
            <w:r>
              <w:rPr>
                <w:rFonts w:ascii="Times New Roman" w:hAnsi="Times New Roman" w:cs="Times New Roman"/>
              </w:rPr>
              <w:t>текстура).</w:t>
            </w:r>
          </w:p>
          <w:p w:rsidR="003E2404" w:rsidRDefault="005A0B80">
            <w:pPr>
              <w:rPr>
                <w:rFonts w:ascii="Times New Roman" w:hAnsi="Times New Roman" w:cs="Times New Roman"/>
              </w:rPr>
            </w:pPr>
            <w:r>
              <w:rPr>
                <w:rFonts w:ascii="Times New Roman" w:hAnsi="Times New Roman" w:cs="Times New Roman"/>
              </w:rPr>
              <w:t>Уметничко наслеђе (грађевине, скулптуре и паркови).</w:t>
            </w:r>
          </w:p>
        </w:tc>
      </w:tr>
      <w:tr w:rsidR="003E2404">
        <w:tc>
          <w:tcPr>
            <w:tcW w:w="273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1907"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УОБРАЗИЉА</w:t>
            </w:r>
          </w:p>
        </w:tc>
        <w:tc>
          <w:tcPr>
            <w:tcW w:w="4714"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Стваралачка уобразиља (стварност и машта, значај маште; разноврсне информације као подстицај за стварање – снови, бајке, митови, легенде...). </w:t>
            </w:r>
          </w:p>
          <w:p w:rsidR="003E2404" w:rsidRDefault="005A0B80">
            <w:pPr>
              <w:rPr>
                <w:rFonts w:ascii="Times New Roman" w:hAnsi="Times New Roman" w:cs="Times New Roman"/>
              </w:rPr>
            </w:pPr>
            <w:r>
              <w:rPr>
                <w:rFonts w:ascii="Times New Roman" w:hAnsi="Times New Roman" w:cs="Times New Roman"/>
              </w:rPr>
              <w:t xml:space="preserve">Уметничко наслеђе (необична уметничка </w:t>
            </w:r>
            <w:r>
              <w:rPr>
                <w:rFonts w:ascii="Times New Roman" w:hAnsi="Times New Roman" w:cs="Times New Roman"/>
              </w:rPr>
              <w:t>остварења).</w:t>
            </w:r>
          </w:p>
        </w:tc>
      </w:tr>
      <w:tr w:rsidR="003E2404">
        <w:tc>
          <w:tcPr>
            <w:tcW w:w="2739" w:type="dxa"/>
            <w:vMerge/>
            <w:tcBorders>
              <w:left w:val="inset" w:sz="6" w:space="0" w:color="000000"/>
              <w:bottom w:val="inset" w:sz="6" w:space="0" w:color="000000"/>
            </w:tcBorders>
            <w:shd w:val="clear" w:color="auto" w:fill="auto"/>
            <w:vAlign w:val="center"/>
          </w:tcPr>
          <w:p w:rsidR="003E2404" w:rsidRDefault="003E2404">
            <w:pPr>
              <w:rPr>
                <w:rFonts w:ascii="Times New Roman" w:hAnsi="Times New Roman" w:cs="Times New Roman"/>
              </w:rPr>
            </w:pPr>
          </w:p>
        </w:tc>
        <w:tc>
          <w:tcPr>
            <w:tcW w:w="1907" w:type="dxa"/>
            <w:tcBorders>
              <w:top w:val="single" w:sz="4" w:space="0" w:color="000000"/>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ПРОСТОР</w:t>
            </w:r>
          </w:p>
        </w:tc>
        <w:tc>
          <w:tcPr>
            <w:tcW w:w="4714" w:type="dxa"/>
            <w:tcBorders>
              <w:top w:val="single" w:sz="4" w:space="0" w:color="000000"/>
              <w:bottom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Амбијент (елементи који чине амбијент – дизајн ентеријера, атмосфера, корисници; утицај амбијента на расположење, активност и учење; </w:t>
            </w:r>
            <w:r>
              <w:rPr>
                <w:rFonts w:ascii="Times New Roman" w:hAnsi="Times New Roman" w:cs="Times New Roman"/>
              </w:rPr>
              <w:lastRenderedPageBreak/>
              <w:t xml:space="preserve">обликовање школског простора; поставка изложбе). </w:t>
            </w:r>
          </w:p>
        </w:tc>
      </w:tr>
    </w:tbl>
    <w:p w:rsidR="003E2404" w:rsidRDefault="005A0B80">
      <w:pPr>
        <w:pStyle w:val="wyq080---odsek"/>
        <w:jc w:val="both"/>
        <w:rPr>
          <w:rFonts w:ascii="Times New Roman" w:hAnsi="Times New Roman" w:cs="Times New Roman"/>
          <w:b w:val="0"/>
          <w:sz w:val="24"/>
          <w:szCs w:val="24"/>
        </w:rPr>
      </w:pPr>
      <w:r>
        <w:rPr>
          <w:rFonts w:ascii="Times New Roman" w:hAnsi="Times New Roman" w:cs="Times New Roman"/>
          <w:b w:val="0"/>
          <w:sz w:val="24"/>
          <w:szCs w:val="24"/>
        </w:rPr>
        <w:lastRenderedPageBreak/>
        <w:t>Кључни појмови садржаја: простор, боја, текстура</w:t>
      </w:r>
    </w:p>
    <w:p w:rsidR="003E2404" w:rsidRDefault="003E2404">
      <w:pPr>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Кључни појмови су међусобно чврсто повезани и чине конструкцију, основу за развијање програма. Централни појам је простор, јер се све што видимо и доживљавамо налази у простору. Из овог појма су изведе</w:t>
      </w:r>
      <w:r>
        <w:rPr>
          <w:rFonts w:ascii="Times New Roman" w:hAnsi="Times New Roman" w:cs="Times New Roman"/>
        </w:rPr>
        <w:t>ни остали кључни појмови. У првом разреду их има три: простор – облик, линија; у другом разреду четири: простор – облик, линија, боја; у трећем пет: простор – облик, линија, боја, текстура и од четвртог шест: простор – облик, линија, боја, текстура, светли</w:t>
      </w:r>
      <w:r>
        <w:rPr>
          <w:rFonts w:ascii="Times New Roman" w:hAnsi="Times New Roman" w:cs="Times New Roman"/>
        </w:rPr>
        <w:t xml:space="preserve">на. </w:t>
      </w:r>
    </w:p>
    <w:p w:rsidR="003E2404" w:rsidRDefault="005A0B80">
      <w:pPr>
        <w:jc w:val="both"/>
        <w:rPr>
          <w:rFonts w:ascii="Times New Roman" w:hAnsi="Times New Roman" w:cs="Times New Roman"/>
        </w:rPr>
      </w:pPr>
      <w:r>
        <w:rPr>
          <w:rFonts w:ascii="Times New Roman" w:hAnsi="Times New Roman" w:cs="Times New Roman"/>
        </w:rPr>
        <w:t>Понављање истих кључних појмова из разреда у разред не подразумева понављање истих садржаја и активности. У сваком разреду кључни појмови се разматрају из другог угла и надограђују новим појмовима и подпојмовима. У програму су назначени кључни појмови</w:t>
      </w:r>
      <w:r>
        <w:rPr>
          <w:rFonts w:ascii="Times New Roman" w:hAnsi="Times New Roman" w:cs="Times New Roman"/>
        </w:rPr>
        <w:t xml:space="preserve"> који се нарочито надограђују у датом разреду (испод табеле).</w:t>
      </w:r>
    </w:p>
    <w:p w:rsidR="003E2404" w:rsidRDefault="005A0B80">
      <w:pPr>
        <w:jc w:val="both"/>
        <w:rPr>
          <w:rFonts w:ascii="Times New Roman" w:hAnsi="Times New Roman" w:cs="Times New Roman"/>
        </w:rPr>
      </w:pPr>
      <w:r>
        <w:rPr>
          <w:rFonts w:ascii="Times New Roman" w:hAnsi="Times New Roman" w:cs="Times New Roman"/>
        </w:rPr>
        <w:t>Централни појам, простор, указује на то да програм није усмерен на ускостручне садржаје, већ на свет у коме ученик живи и одраста и који треба свесно да опажа, доживљава и истражује из различити</w:t>
      </w:r>
      <w:r>
        <w:rPr>
          <w:rFonts w:ascii="Times New Roman" w:hAnsi="Times New Roman" w:cs="Times New Roman"/>
        </w:rPr>
        <w:t>х углова. 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до краја школовања, да истражују и откривају те везе.</w:t>
      </w:r>
    </w:p>
    <w:p w:rsidR="003E2404" w:rsidRDefault="005A0B80">
      <w:pPr>
        <w:jc w:val="both"/>
        <w:rPr>
          <w:rFonts w:ascii="Times New Roman" w:hAnsi="Times New Roman" w:cs="Times New Roman"/>
        </w:rPr>
      </w:pPr>
      <w:r>
        <w:rPr>
          <w:rFonts w:ascii="Times New Roman" w:hAnsi="Times New Roman" w:cs="Times New Roman"/>
        </w:rPr>
        <w:t>1. ПЛАНИРАЊЕ НАСТАВЕ И У</w:t>
      </w:r>
      <w:r>
        <w:rPr>
          <w:rFonts w:ascii="Times New Roman" w:hAnsi="Times New Roman" w:cs="Times New Roman"/>
        </w:rPr>
        <w:t>ЧЕЊА</w:t>
      </w:r>
    </w:p>
    <w:p w:rsidR="003E2404" w:rsidRDefault="005A0B80">
      <w:pPr>
        <w:jc w:val="both"/>
        <w:rPr>
          <w:rFonts w:ascii="Times New Roman" w:hAnsi="Times New Roman" w:cs="Times New Roman"/>
        </w:rPr>
      </w:pPr>
      <w:r>
        <w:rPr>
          <w:rFonts w:ascii="Times New Roman" w:hAnsi="Times New Roman" w:cs="Times New Roman"/>
        </w:rPr>
        <w:t>У првој колони табеле дати су исходи који се достижу до краја школске године. Исходи воде ка постепеном развијању компетенција. Достижни су за сваког ученика, у мањој или већој мери. Наставник у току године прати, процењује и подстиче развијање индиви</w:t>
      </w:r>
      <w:r>
        <w:rPr>
          <w:rFonts w:ascii="Times New Roman" w:hAnsi="Times New Roman" w:cs="Times New Roman"/>
        </w:rPr>
        <w:t>дуалних потенцијала сваког ученика. Да би се омогућили услови за напредовање ученика, у настави треба да доминирају задаци (ликовни, пројектни, истраживачки), који циљају више исхода и међупредметних компетенција.</w:t>
      </w:r>
    </w:p>
    <w:p w:rsidR="003E2404" w:rsidRDefault="005A0B80">
      <w:pPr>
        <w:jc w:val="both"/>
        <w:rPr>
          <w:rFonts w:ascii="Times New Roman" w:hAnsi="Times New Roman" w:cs="Times New Roman"/>
        </w:rPr>
      </w:pPr>
      <w:r>
        <w:rPr>
          <w:rFonts w:ascii="Times New Roman" w:hAnsi="Times New Roman" w:cs="Times New Roman"/>
        </w:rPr>
        <w:t>У другој колони табеле предложени су назив</w:t>
      </w:r>
      <w:r>
        <w:rPr>
          <w:rFonts w:ascii="Times New Roman" w:hAnsi="Times New Roman" w:cs="Times New Roman"/>
        </w:rPr>
        <w:t>и целина, а у трећој појмови, подпојмови и теме за разговор и истраживање. Нови модел наставе и учења није усмерен на садржаје, па структура програма није прописана. Наставник има слободу да осмисли називе, број и редослед наставних тема и наставних једини</w:t>
      </w:r>
      <w:r>
        <w:rPr>
          <w:rFonts w:ascii="Times New Roman" w:hAnsi="Times New Roman" w:cs="Times New Roman"/>
        </w:rPr>
        <w:t>ца, а у складу са дидактичким принципима и условима у школи.</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 xml:space="preserve">Боја </w:t>
      </w:r>
    </w:p>
    <w:p w:rsidR="003E2404" w:rsidRDefault="005A0B80">
      <w:pPr>
        <w:jc w:val="both"/>
        <w:rPr>
          <w:rFonts w:ascii="Times New Roman" w:hAnsi="Times New Roman" w:cs="Times New Roman"/>
        </w:rPr>
      </w:pPr>
      <w:r>
        <w:rPr>
          <w:rFonts w:ascii="Times New Roman" w:hAnsi="Times New Roman" w:cs="Times New Roman"/>
        </w:rPr>
        <w:t>У овој целини предложени су појмови, подпојмови и теме за разговор, а које су везане за изражајне могућности материјала и техника које ученик користи. Наставник нуди само основне информације и корисне савете. Ученици треба да знају да понекад не могу да до</w:t>
      </w:r>
      <w:r>
        <w:rPr>
          <w:rFonts w:ascii="Times New Roman" w:hAnsi="Times New Roman" w:cs="Times New Roman"/>
        </w:rPr>
        <w:t>бију жељени тон зато што сликарске боје које се производе као школски прибор садрже мање пигмента. Ако ученици не могу да набаве квалитетан школски прибор, решење може да буде додавање течних тонера за фасадне боје, који се набављају у фарбари. Тонери и па</w:t>
      </w:r>
      <w:r>
        <w:rPr>
          <w:rFonts w:ascii="Times New Roman" w:hAnsi="Times New Roman" w:cs="Times New Roman"/>
        </w:rPr>
        <w:t xml:space="preserve">ковање беле еколошке боје за зидове довољни су за одељење. Цртеже и слике које сматрају неуспелим могу да искористе за колаж. У шестом разреду раде и једноставне пројекте. Наставник може да понуди две или више </w:t>
      </w:r>
      <w:r>
        <w:rPr>
          <w:rFonts w:ascii="Times New Roman" w:hAnsi="Times New Roman" w:cs="Times New Roman"/>
        </w:rPr>
        <w:lastRenderedPageBreak/>
        <w:t>техника, а да ученици гласају коју ће учити ил</w:t>
      </w:r>
      <w:r>
        <w:rPr>
          <w:rFonts w:ascii="Times New Roman" w:hAnsi="Times New Roman" w:cs="Times New Roman"/>
        </w:rPr>
        <w:t>и да се поделе на групе према одабраној техници. Скице се раде и бирају у школи, а пројекти могу да се доврше код куће. Уколико ученици желе да раде чворовану таписерију не морају да користе вуну, могу да исеку траке од пластичних кеса. Витраж могу да прав</w:t>
      </w:r>
      <w:r>
        <w:rPr>
          <w:rFonts w:ascii="Times New Roman" w:hAnsi="Times New Roman" w:cs="Times New Roman"/>
        </w:rPr>
        <w:t>е од папира и фолија у боји, а могу и да сликају на пластичним флашама. Најједноставније је да код куће, уз помоћ одраслих, одесеку дно и део флаше тако да добију посуду за оловке. Пластика се лако осликава акварел бојама. Ако желе да имитирају витраж могу</w:t>
      </w:r>
      <w:r>
        <w:rPr>
          <w:rFonts w:ascii="Times New Roman" w:hAnsi="Times New Roman" w:cs="Times New Roman"/>
        </w:rPr>
        <w:t xml:space="preserve"> да користе и црни перманентни маркер. За мозаик могу да користе пластичне чепове... </w:t>
      </w:r>
    </w:p>
    <w:p w:rsidR="003E2404" w:rsidRDefault="005A0B80">
      <w:pPr>
        <w:jc w:val="both"/>
        <w:rPr>
          <w:rFonts w:ascii="Times New Roman" w:hAnsi="Times New Roman" w:cs="Times New Roman"/>
        </w:rPr>
      </w:pPr>
      <w:r>
        <w:rPr>
          <w:rFonts w:ascii="Times New Roman" w:hAnsi="Times New Roman" w:cs="Times New Roman"/>
        </w:rPr>
        <w:t>Наставник може да подстакне ученике на размишљање и истраживање питањима и одабраним информацијама. На пример, причом о томе шта значе боје у неким културама, да ли живот</w:t>
      </w:r>
      <w:r>
        <w:rPr>
          <w:rFonts w:ascii="Times New Roman" w:hAnsi="Times New Roman" w:cs="Times New Roman"/>
        </w:rPr>
        <w:t xml:space="preserve">иње умеју да сликају, да ли постоји веза између тонова у музици и тонова у визуелној уметности, које две боје би употребили да изразе одређену емоцију, како су боје добиле своје називе... </w:t>
      </w:r>
    </w:p>
    <w:p w:rsidR="003E2404" w:rsidRDefault="005A0B80">
      <w:pPr>
        <w:jc w:val="both"/>
        <w:rPr>
          <w:rFonts w:ascii="Times New Roman" w:hAnsi="Times New Roman" w:cs="Times New Roman"/>
        </w:rPr>
      </w:pPr>
      <w:r>
        <w:rPr>
          <w:rFonts w:ascii="Times New Roman" w:hAnsi="Times New Roman" w:cs="Times New Roman"/>
        </w:rPr>
        <w:t>Није пожељно оптерећивати ученике проширеним информацијама (о валер</w:t>
      </w:r>
      <w:r>
        <w:rPr>
          <w:rFonts w:ascii="Times New Roman" w:hAnsi="Times New Roman" w:cs="Times New Roman"/>
        </w:rPr>
        <w:t>ским кључевима, адитивном мешању боја...); боље је да се о томе разговара у следећим разредима, када буду имали више предзнања и када буду више користили савремену технологију. Ученици треба да добију само елементарне информације о утицају светлости на опа</w:t>
      </w:r>
      <w:r>
        <w:rPr>
          <w:rFonts w:ascii="Times New Roman" w:hAnsi="Times New Roman" w:cs="Times New Roman"/>
        </w:rPr>
        <w:t>жање боја. Важније је да знају да је нормално да постоје разлике у опажању тонова – постоје незнатне разлике у грађи ока, на опажање утичу и околне боје, на различитим мониторима иста слика има другачије тонове (остало ће учити касније). Ако желе да одштам</w:t>
      </w:r>
      <w:r>
        <w:rPr>
          <w:rFonts w:ascii="Times New Roman" w:hAnsi="Times New Roman" w:cs="Times New Roman"/>
        </w:rPr>
        <w:t>пају на мајици слику коју су урадили у апликативном програму потребно је да слику из РГБ система (црвена, зелена, плава) пребаце у ЦМYК систем (цијан, магента, жута и кључ, односно катран/црна), који се користи у штампи (остале информације могу да добију о</w:t>
      </w:r>
      <w:r>
        <w:rPr>
          <w:rFonts w:ascii="Times New Roman" w:hAnsi="Times New Roman" w:cs="Times New Roman"/>
        </w:rPr>
        <w:t xml:space="preserve">д наставника Информатике). </w:t>
      </w:r>
    </w:p>
    <w:p w:rsidR="003E2404" w:rsidRDefault="005A0B80">
      <w:pPr>
        <w:jc w:val="both"/>
        <w:rPr>
          <w:rFonts w:ascii="Times New Roman" w:hAnsi="Times New Roman" w:cs="Times New Roman"/>
        </w:rPr>
      </w:pPr>
      <w:r>
        <w:rPr>
          <w:rFonts w:ascii="Times New Roman" w:hAnsi="Times New Roman" w:cs="Times New Roman"/>
        </w:rPr>
        <w:t>У оквиру целине, предложена је и додатна тема за разговор, „Музеји и експонати”, везана за музеје и карактеристичне експонате који се у њима чувају. Пожељно је да се ученици прво упознају са музејима у Србији, а ученици који нас</w:t>
      </w:r>
      <w:r>
        <w:rPr>
          <w:rFonts w:ascii="Times New Roman" w:hAnsi="Times New Roman" w:cs="Times New Roman"/>
        </w:rPr>
        <w:t xml:space="preserve">таву слушају на матерњем језику треба да добију основне информације о најзначајнијим музејима у матичној држави. Разговор прате одговарајући визуелни садржаји, а заинтересовани ученици могу да раде и истраживачке задатке. </w:t>
      </w:r>
    </w:p>
    <w:p w:rsidR="003E2404" w:rsidRDefault="005A0B80">
      <w:pPr>
        <w:jc w:val="both"/>
        <w:rPr>
          <w:rFonts w:ascii="Times New Roman" w:hAnsi="Times New Roman" w:cs="Times New Roman"/>
        </w:rPr>
      </w:pPr>
      <w:r>
        <w:rPr>
          <w:rFonts w:ascii="Times New Roman" w:hAnsi="Times New Roman" w:cs="Times New Roman"/>
        </w:rPr>
        <w:t xml:space="preserve">Комуникација </w:t>
      </w:r>
    </w:p>
    <w:p w:rsidR="003E2404" w:rsidRDefault="005A0B80">
      <w:pPr>
        <w:jc w:val="both"/>
        <w:rPr>
          <w:rFonts w:ascii="Times New Roman" w:hAnsi="Times New Roman" w:cs="Times New Roman"/>
        </w:rPr>
      </w:pPr>
      <w:r>
        <w:rPr>
          <w:rFonts w:ascii="Times New Roman" w:hAnsi="Times New Roman" w:cs="Times New Roman"/>
        </w:rPr>
        <w:t>У овој целини су пр</w:t>
      </w:r>
      <w:r>
        <w:rPr>
          <w:rFonts w:ascii="Times New Roman" w:hAnsi="Times New Roman" w:cs="Times New Roman"/>
        </w:rPr>
        <w:t>едложене теме за разговор о садржају уметничких дела и рекламних (визуелних и аудиовизуелних) порука. Наставник не нуди анализу дела коју ученици записују и меморишу без разумевања. Смисао учења је да ученици доживе уметничко дело, да размишљају о њему и с</w:t>
      </w:r>
      <w:r>
        <w:rPr>
          <w:rFonts w:ascii="Times New Roman" w:hAnsi="Times New Roman" w:cs="Times New Roman"/>
        </w:rPr>
        <w:t>лободно изражавају своје мишљење. Наставник их само подстиче питањима. Ученици треба да разговарају и о томе колико су рекламе на телевизији и интернету ефикасне, колико могу да их заинтересују, а на који начин их одбијају... Наставник може да подстакне уч</w:t>
      </w:r>
      <w:r>
        <w:rPr>
          <w:rFonts w:ascii="Times New Roman" w:hAnsi="Times New Roman" w:cs="Times New Roman"/>
        </w:rPr>
        <w:t xml:space="preserve">енике да самостално истражују тако што ће поставити одговарајуће питање. На пример: да ли има скривених порука у уметничким делима? У ликовном раду ученици бирају материјал и технику којом ће најефикасније изразити неки садржај (идеју, поруку, став...). </w:t>
      </w:r>
    </w:p>
    <w:p w:rsidR="003E2404" w:rsidRDefault="005A0B80">
      <w:pPr>
        <w:jc w:val="both"/>
        <w:rPr>
          <w:rFonts w:ascii="Times New Roman" w:hAnsi="Times New Roman" w:cs="Times New Roman"/>
        </w:rPr>
      </w:pPr>
      <w:r>
        <w:rPr>
          <w:rFonts w:ascii="Times New Roman" w:hAnsi="Times New Roman" w:cs="Times New Roman"/>
        </w:rPr>
        <w:t>У</w:t>
      </w:r>
      <w:r>
        <w:rPr>
          <w:rFonts w:ascii="Times New Roman" w:hAnsi="Times New Roman" w:cs="Times New Roman"/>
        </w:rPr>
        <w:t xml:space="preserve"> оквиру целине, предложена је и додатна тема за разговор, „Уметност некад и сад”, односно поређење неке теме (садржаја ликовног дела) кроз епохе. </w:t>
      </w:r>
    </w:p>
    <w:p w:rsidR="003E2404" w:rsidRDefault="005A0B80">
      <w:pPr>
        <w:jc w:val="both"/>
        <w:rPr>
          <w:rFonts w:ascii="Times New Roman" w:hAnsi="Times New Roman" w:cs="Times New Roman"/>
        </w:rPr>
      </w:pPr>
      <w:r>
        <w:rPr>
          <w:rFonts w:ascii="Times New Roman" w:hAnsi="Times New Roman" w:cs="Times New Roman"/>
        </w:rPr>
        <w:t xml:space="preserve">Текстуре </w:t>
      </w:r>
    </w:p>
    <w:p w:rsidR="003E2404" w:rsidRDefault="005A0B80">
      <w:pPr>
        <w:jc w:val="both"/>
        <w:rPr>
          <w:rFonts w:ascii="Times New Roman" w:hAnsi="Times New Roman" w:cs="Times New Roman"/>
        </w:rPr>
      </w:pPr>
      <w:r>
        <w:rPr>
          <w:rFonts w:ascii="Times New Roman" w:hAnsi="Times New Roman" w:cs="Times New Roman"/>
        </w:rPr>
        <w:t>У овој целини су груписани предлози везани за истраживање изражајних могућности традиционалних црта</w:t>
      </w:r>
      <w:r>
        <w:rPr>
          <w:rFonts w:ascii="Times New Roman" w:hAnsi="Times New Roman" w:cs="Times New Roman"/>
        </w:rPr>
        <w:t xml:space="preserve">чких, вајарских и сликарских техника. Уколико ученици желе да цртају или сликају текстуру у апликативном програму, то могу да раде као пројекат. </w:t>
      </w:r>
    </w:p>
    <w:p w:rsidR="003E2404" w:rsidRDefault="005A0B80">
      <w:pPr>
        <w:jc w:val="both"/>
        <w:rPr>
          <w:rFonts w:ascii="Times New Roman" w:hAnsi="Times New Roman" w:cs="Times New Roman"/>
        </w:rPr>
      </w:pPr>
      <w:r>
        <w:rPr>
          <w:rFonts w:ascii="Times New Roman" w:hAnsi="Times New Roman" w:cs="Times New Roman"/>
        </w:rPr>
        <w:lastRenderedPageBreak/>
        <w:t>У додатној теми за разговор, „Грађевине, скулптуре и паркови”, фокус није на текстури, већ на значајним грађев</w:t>
      </w:r>
      <w:r>
        <w:rPr>
          <w:rFonts w:ascii="Times New Roman" w:hAnsi="Times New Roman" w:cs="Times New Roman"/>
        </w:rPr>
        <w:t>инама, скулптурама у пленеру и парковима у нашој земљи. Наставник може да прикаже презентацију и да упореди наше наслеђе са светским, нарочито значај за културни туризам и идентитет краја или земље.</w:t>
      </w:r>
    </w:p>
    <w:p w:rsidR="003E2404" w:rsidRDefault="005A0B80">
      <w:pPr>
        <w:jc w:val="both"/>
        <w:rPr>
          <w:rFonts w:ascii="Times New Roman" w:hAnsi="Times New Roman" w:cs="Times New Roman"/>
        </w:rPr>
      </w:pPr>
      <w:r>
        <w:rPr>
          <w:rFonts w:ascii="Times New Roman" w:hAnsi="Times New Roman" w:cs="Times New Roman"/>
        </w:rPr>
        <w:t xml:space="preserve">Уобразиља </w:t>
      </w:r>
    </w:p>
    <w:p w:rsidR="003E2404" w:rsidRDefault="005A0B80">
      <w:pPr>
        <w:jc w:val="both"/>
        <w:rPr>
          <w:rFonts w:ascii="Times New Roman" w:hAnsi="Times New Roman" w:cs="Times New Roman"/>
        </w:rPr>
      </w:pPr>
      <w:r>
        <w:rPr>
          <w:rFonts w:ascii="Times New Roman" w:hAnsi="Times New Roman" w:cs="Times New Roman"/>
        </w:rPr>
        <w:t xml:space="preserve">У овој целини су груписани предлози везани за </w:t>
      </w:r>
      <w:r>
        <w:rPr>
          <w:rFonts w:ascii="Times New Roman" w:hAnsi="Times New Roman" w:cs="Times New Roman"/>
        </w:rPr>
        <w:t>разговор о значају маште (уобразиље, имагинације) у уметности, науци и свакодневним ситуацијама када је потребно пронаћи решење за неки проблем. И у шестом разреду ученици уче о томе како да пронађу подстицај за развијање креативних идеја. Наставник прво п</w:t>
      </w:r>
      <w:r>
        <w:rPr>
          <w:rFonts w:ascii="Times New Roman" w:hAnsi="Times New Roman" w:cs="Times New Roman"/>
        </w:rPr>
        <w:t xml:space="preserve">оказује репрезентативна остварења светских и домаћих уметника заснована на сновима, бајкама, митовима и легендама. Ученици треба самостално да одаберу податке (снове, бајке, митове или легенде) који их подстичу на рад. </w:t>
      </w:r>
    </w:p>
    <w:p w:rsidR="003E2404" w:rsidRDefault="005A0B80">
      <w:pPr>
        <w:jc w:val="both"/>
        <w:rPr>
          <w:rFonts w:ascii="Times New Roman" w:hAnsi="Times New Roman" w:cs="Times New Roman"/>
        </w:rPr>
      </w:pPr>
      <w:r>
        <w:rPr>
          <w:rFonts w:ascii="Times New Roman" w:hAnsi="Times New Roman" w:cs="Times New Roman"/>
        </w:rPr>
        <w:t>Додатну тему, „Необична уметничка ос</w:t>
      </w:r>
      <w:r>
        <w:rPr>
          <w:rFonts w:ascii="Times New Roman" w:hAnsi="Times New Roman" w:cs="Times New Roman"/>
        </w:rPr>
        <w:t xml:space="preserve">тварења”, потребно је везати за самостално истраживање и формирање дигиталне збирке „необичних” савремених остварења. Збирка може да буде индивидуална или одељенска. Наставник може да подстакне ученике приказивањем неколико визуелних примера (хидропонична </w:t>
      </w:r>
      <w:r>
        <w:rPr>
          <w:rFonts w:ascii="Times New Roman" w:hAnsi="Times New Roman" w:cs="Times New Roman"/>
        </w:rPr>
        <w:t>лампа дизајнера Марка Вучковића, радови Сесилије Вебер из серије Натурал Хуманс, уличне слике Џулијана Бивера, подводни музеј у Канкуну, хотел од леда у Шведској...). Ученици бирају врсту уметничких радова које ће истраживати (куће за становање, ципеле, од</w:t>
      </w:r>
      <w:r>
        <w:rPr>
          <w:rFonts w:ascii="Times New Roman" w:hAnsi="Times New Roman" w:cs="Times New Roman"/>
        </w:rPr>
        <w:t xml:space="preserve">ећа, накит, скулптуре, аутомобили...). </w:t>
      </w:r>
    </w:p>
    <w:p w:rsidR="003E2404" w:rsidRDefault="005A0B80">
      <w:pPr>
        <w:jc w:val="both"/>
        <w:rPr>
          <w:rFonts w:ascii="Times New Roman" w:hAnsi="Times New Roman" w:cs="Times New Roman"/>
        </w:rPr>
      </w:pPr>
      <w:r>
        <w:rPr>
          <w:rFonts w:ascii="Times New Roman" w:hAnsi="Times New Roman" w:cs="Times New Roman"/>
        </w:rPr>
        <w:t xml:space="preserve">Простор </w:t>
      </w:r>
    </w:p>
    <w:p w:rsidR="003E2404" w:rsidRDefault="005A0B80">
      <w:pPr>
        <w:jc w:val="both"/>
        <w:rPr>
          <w:rFonts w:ascii="Times New Roman" w:hAnsi="Times New Roman" w:cs="Times New Roman"/>
        </w:rPr>
      </w:pPr>
      <w:r>
        <w:rPr>
          <w:rFonts w:ascii="Times New Roman" w:hAnsi="Times New Roman" w:cs="Times New Roman"/>
        </w:rPr>
        <w:t>У овој целини су груписани предлози везани за пројектну наставу и обликовање простора у школи. Уколико школа има могућности, ученици могу да обликују башту у школском дворишту. Идеје се могу пронаћи на интер</w:t>
      </w:r>
      <w:r>
        <w:rPr>
          <w:rFonts w:ascii="Times New Roman" w:hAnsi="Times New Roman" w:cs="Times New Roman"/>
        </w:rPr>
        <w:t>нету ако се у претраживач унесе: „боттле тоwер гарденинг”, „пластиц боттлес арт”, „сцхоол гарден пројецтс”, „рецyцлед гарден орнаментс” или „гарден орнаментс фор сцхоолyард”. Уколико школа нема таквих могућности, могу да обликују део учионице или хола. Свр</w:t>
      </w:r>
      <w:r>
        <w:rPr>
          <w:rFonts w:ascii="Times New Roman" w:hAnsi="Times New Roman" w:cs="Times New Roman"/>
        </w:rPr>
        <w:t>ха ових активности је да ученици науче како да од доступних материјала направе нешто што ће им користити у свакодневном животу. На пример, од пластичних флаша се могу направити фотеље, клупе, сточићи, полице, жардињере, вазе, лампе, лустери... Употребни пр</w:t>
      </w:r>
      <w:r>
        <w:rPr>
          <w:rFonts w:ascii="Times New Roman" w:hAnsi="Times New Roman" w:cs="Times New Roman"/>
        </w:rPr>
        <w:t>едмети које ученици праве самостално или у заједничком раду не треба да имају само употребну, већ и естетичку вредност. Други предлог је симулација музејске поставке или изложбе. Ученици треба да осмисле поставку, да сами распоређују експонате, дизајнирају</w:t>
      </w:r>
      <w:r>
        <w:rPr>
          <w:rFonts w:ascii="Times New Roman" w:hAnsi="Times New Roman" w:cs="Times New Roman"/>
        </w:rPr>
        <w:t xml:space="preserve"> позивнице за родитеље... Сврха ових активности је да се оспособљавају за презентовање радова. </w:t>
      </w:r>
    </w:p>
    <w:p w:rsidR="003E2404" w:rsidRDefault="005A0B80">
      <w:pPr>
        <w:jc w:val="both"/>
        <w:rPr>
          <w:rFonts w:ascii="Times New Roman" w:hAnsi="Times New Roman" w:cs="Times New Roman"/>
        </w:rPr>
      </w:pPr>
      <w:r>
        <w:rPr>
          <w:rFonts w:ascii="Times New Roman" w:hAnsi="Times New Roman" w:cs="Times New Roman"/>
        </w:rPr>
        <w:t>3.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Исходи су формулисани тако да до краја разреда сви ученици могу да их достигну (у мањој или већој мери) уколико су радил</w:t>
      </w:r>
      <w:r>
        <w:rPr>
          <w:rFonts w:ascii="Times New Roman" w:hAnsi="Times New Roman" w:cs="Times New Roman"/>
        </w:rPr>
        <w:t xml:space="preserve">и разноврсне задатке од којих сваки циља више исхода и међупредметних компетенција. </w:t>
      </w:r>
    </w:p>
    <w:p w:rsidR="003E2404" w:rsidRDefault="005A0B80">
      <w:pPr>
        <w:jc w:val="both"/>
        <w:rPr>
          <w:rFonts w:ascii="Times New Roman" w:hAnsi="Times New Roman" w:cs="Times New Roman"/>
        </w:rPr>
      </w:pPr>
      <w:r>
        <w:rPr>
          <w:rFonts w:ascii="Times New Roman" w:hAnsi="Times New Roman" w:cs="Times New Roman"/>
        </w:rPr>
        <w:t xml:space="preserve">Могући елементи за процењивање напредовања и оцењивање постигнућа су: </w:t>
      </w:r>
    </w:p>
    <w:p w:rsidR="003E2404" w:rsidRDefault="005A0B80">
      <w:pPr>
        <w:jc w:val="both"/>
        <w:rPr>
          <w:rFonts w:ascii="Times New Roman" w:hAnsi="Times New Roman" w:cs="Times New Roman"/>
        </w:rPr>
      </w:pPr>
      <w:r>
        <w:rPr>
          <w:rFonts w:ascii="Times New Roman" w:hAnsi="Times New Roman" w:cs="Times New Roman"/>
        </w:rPr>
        <w:t>– Однос према раду (припремљен је за час; одговорно користи материјал, прибор и алатке; одржава приб</w:t>
      </w:r>
      <w:r>
        <w:rPr>
          <w:rFonts w:ascii="Times New Roman" w:hAnsi="Times New Roman" w:cs="Times New Roman"/>
        </w:rPr>
        <w:t>ор и радни простор; потписује радове; чува радове у мапи...);</w:t>
      </w:r>
    </w:p>
    <w:p w:rsidR="003E2404" w:rsidRDefault="005A0B80">
      <w:pPr>
        <w:jc w:val="both"/>
        <w:rPr>
          <w:rFonts w:ascii="Times New Roman" w:hAnsi="Times New Roman" w:cs="Times New Roman"/>
        </w:rPr>
      </w:pPr>
      <w:r>
        <w:rPr>
          <w:rFonts w:ascii="Times New Roman" w:hAnsi="Times New Roman" w:cs="Times New Roman"/>
        </w:rPr>
        <w:t>– Однос према себи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w:t>
      </w:r>
      <w:r>
        <w:rPr>
          <w:rFonts w:ascii="Times New Roman" w:hAnsi="Times New Roman" w:cs="Times New Roman"/>
        </w:rPr>
        <w:t>е способности у новим активностима...)</w:t>
      </w:r>
    </w:p>
    <w:p w:rsidR="003E2404" w:rsidRDefault="005A0B80">
      <w:pPr>
        <w:jc w:val="both"/>
        <w:rPr>
          <w:rFonts w:ascii="Times New Roman" w:hAnsi="Times New Roman" w:cs="Times New Roman"/>
        </w:rPr>
      </w:pPr>
      <w:r>
        <w:rPr>
          <w:rFonts w:ascii="Times New Roman" w:hAnsi="Times New Roman" w:cs="Times New Roman"/>
        </w:rPr>
        <w:lastRenderedPageBreak/>
        <w:t>– Однос према другима (довршава рад у договореном року; поштује договорена правила понашања; спреман је да помогне и да сарађује; уважава туђу културу, радове, начин размишљања, доживљавања, опажања, изражавања...)</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Разумевање (разуме задатак; разуме појмове; разуме процес; разуме концепт; разуме визуелне информације...; раздваја битно од небитног...)</w:t>
      </w:r>
    </w:p>
    <w:p w:rsidR="003E2404" w:rsidRDefault="005A0B80">
      <w:pPr>
        <w:jc w:val="both"/>
        <w:rPr>
          <w:rFonts w:ascii="Times New Roman" w:hAnsi="Times New Roman" w:cs="Times New Roman"/>
        </w:rPr>
      </w:pPr>
      <w:r>
        <w:rPr>
          <w:rFonts w:ascii="Times New Roman" w:hAnsi="Times New Roman" w:cs="Times New Roman"/>
        </w:rPr>
        <w:t>– Повезивање (повезује и пореди познате и нове информације, људе, места, догађаје, феномене, идеје, дела...)</w:t>
      </w:r>
    </w:p>
    <w:p w:rsidR="003E2404" w:rsidRDefault="005A0B80">
      <w:pPr>
        <w:jc w:val="both"/>
        <w:rPr>
          <w:rFonts w:ascii="Times New Roman" w:hAnsi="Times New Roman" w:cs="Times New Roman"/>
        </w:rPr>
      </w:pPr>
      <w:r>
        <w:rPr>
          <w:rFonts w:ascii="Times New Roman" w:hAnsi="Times New Roman" w:cs="Times New Roman"/>
        </w:rPr>
        <w:t>– Оригина</w:t>
      </w:r>
      <w:r>
        <w:rPr>
          <w:rFonts w:ascii="Times New Roman" w:hAnsi="Times New Roman" w:cs="Times New Roman"/>
        </w:rPr>
        <w:t>лност (оригиналан је у односу на туђе радове; оригиналан је у односу на своје претходне радове...)</w:t>
      </w:r>
    </w:p>
    <w:p w:rsidR="003E2404" w:rsidRDefault="005A0B80">
      <w:pPr>
        <w:jc w:val="both"/>
        <w:rPr>
          <w:rFonts w:ascii="Times New Roman" w:hAnsi="Times New Roman" w:cs="Times New Roman"/>
        </w:rPr>
      </w:pPr>
      <w:r>
        <w:rPr>
          <w:rFonts w:ascii="Times New Roman" w:hAnsi="Times New Roman" w:cs="Times New Roman"/>
        </w:rPr>
        <w:t>– Организација композиције (примењује одговарајуће принципе компоновања, знања о перспективи, правцу, смеру...)</w:t>
      </w:r>
    </w:p>
    <w:p w:rsidR="003E2404" w:rsidRDefault="005A0B80">
      <w:pPr>
        <w:jc w:val="both"/>
        <w:rPr>
          <w:rFonts w:ascii="Times New Roman" w:hAnsi="Times New Roman" w:cs="Times New Roman"/>
        </w:rPr>
      </w:pPr>
      <w:r>
        <w:rPr>
          <w:rFonts w:ascii="Times New Roman" w:hAnsi="Times New Roman" w:cs="Times New Roman"/>
        </w:rPr>
        <w:t>– Вербално изражавање (учтиво комуницира; арг</w:t>
      </w:r>
      <w:r>
        <w:rPr>
          <w:rFonts w:ascii="Times New Roman" w:hAnsi="Times New Roman" w:cs="Times New Roman"/>
        </w:rPr>
        <w:t>ументовано, кратко и јасно образлаже свој рад, идеју, доживљај, опажање, емоције...)</w:t>
      </w:r>
    </w:p>
    <w:p w:rsidR="003E2404" w:rsidRDefault="005A0B80">
      <w:pPr>
        <w:jc w:val="both"/>
        <w:rPr>
          <w:rFonts w:ascii="Times New Roman" w:hAnsi="Times New Roman" w:cs="Times New Roman"/>
        </w:rPr>
      </w:pPr>
      <w:r>
        <w:rPr>
          <w:rFonts w:ascii="Times New Roman" w:hAnsi="Times New Roman" w:cs="Times New Roman"/>
        </w:rPr>
        <w:t>– Употреба техника (бира одговарајућу технику у односу на идеју; примењује одговарајући процес; бира одговарајући материјал/подлогу; истражује могућности технике и материј</w:t>
      </w:r>
      <w:r>
        <w:rPr>
          <w:rFonts w:ascii="Times New Roman" w:hAnsi="Times New Roman" w:cs="Times New Roman"/>
        </w:rPr>
        <w:t>ала)...</w:t>
      </w:r>
    </w:p>
    <w:p w:rsidR="003E2404" w:rsidRDefault="005A0B80">
      <w:pPr>
        <w:jc w:val="both"/>
        <w:rPr>
          <w:rFonts w:ascii="Times New Roman" w:hAnsi="Times New Roman" w:cs="Times New Roman"/>
        </w:rPr>
      </w:pPr>
      <w:r>
        <w:rPr>
          <w:rFonts w:ascii="Times New Roman" w:hAnsi="Times New Roman" w:cs="Times New Roman"/>
        </w:rPr>
        <w:t xml:space="preserve">Елементи могу и другачије да се формулишу. Бирају се према типу ликовног задатка и циљевима задатка. </w:t>
      </w:r>
    </w:p>
    <w:p w:rsidR="003E2404" w:rsidRDefault="005A0B80">
      <w:pPr>
        <w:jc w:val="both"/>
        <w:rPr>
          <w:rFonts w:ascii="Times New Roman" w:hAnsi="Times New Roman" w:cs="Times New Roman"/>
        </w:rPr>
      </w:pPr>
      <w:r>
        <w:rPr>
          <w:rFonts w:ascii="Times New Roman" w:hAnsi="Times New Roman" w:cs="Times New Roman"/>
        </w:rPr>
        <w:t>Самопроцена радова је вербална и писана, а захтеви се уводе постепено. Најефикаснија је метода 3, 2, 1. Ученик сам припрема листић на коме уписује</w:t>
      </w:r>
      <w:r>
        <w:rPr>
          <w:rFonts w:ascii="Times New Roman" w:hAnsi="Times New Roman" w:cs="Times New Roman"/>
        </w:rPr>
        <w:t xml:space="preserve"> име, презиме, датум. Затим кратко наводи: 3 ствари које сам научио на часу, 2 примера која илуструју то што сам научио, 1 ствар која ми није јасна или питање које бих поставио. Када се разговара о ликовним делима, ученик пише: 3 речи којима бих описао дел</w:t>
      </w:r>
      <w:r>
        <w:rPr>
          <w:rFonts w:ascii="Times New Roman" w:hAnsi="Times New Roman" w:cs="Times New Roman"/>
        </w:rPr>
        <w:t>о, 2 ствари које ми се највише допадају на делу, 1 ствар коју не разумем. Када се разговара о уметнику: 3 ствари због којих је уметник значајан, 2 дела која ми се највише свиђају, 1 питање које бих поставио уметнику. Листићи се предају наставнику, да би им</w:t>
      </w:r>
      <w:r>
        <w:rPr>
          <w:rFonts w:ascii="Times New Roman" w:hAnsi="Times New Roman" w:cs="Times New Roman"/>
        </w:rPr>
        <w:t>ао потпунији увид у напредовање ученика, а наставник их враћа ученику следећег часа. Листићи могу да се лепе у свеску (ликовни дневник) или чувају у блоку. Када се ученик ликовно изражава: 3 ствари о којима сам размишљао током рада, 2 ствари које ми се сви</w:t>
      </w:r>
      <w:r>
        <w:rPr>
          <w:rFonts w:ascii="Times New Roman" w:hAnsi="Times New Roman" w:cs="Times New Roman"/>
        </w:rPr>
        <w:t>ђају на мом раду, 1 ствар коју бих променио. Или: 3 речи којима бих описао свој рад, 2 разлога због којих је мој рад оригиналан, 1 ствар коју бих урадио другачије. Листићи се лепе на полеђину рада, а садрже и назив рада. Важно је да ученик не наводи више о</w:t>
      </w:r>
      <w:r>
        <w:rPr>
          <w:rFonts w:ascii="Times New Roman" w:hAnsi="Times New Roman" w:cs="Times New Roman"/>
        </w:rPr>
        <w:t xml:space="preserve">д једне нејасноће или грешке, ни у случају када му ништа није јасно или сматра да је рад упропашћен. Издвајање само једне нејасноће или грешке постепено оспособљава ученика да идентификује најважнији пропуст и да се фокусира на његово уклањање или да дође </w:t>
      </w:r>
      <w:r>
        <w:rPr>
          <w:rFonts w:ascii="Times New Roman" w:hAnsi="Times New Roman" w:cs="Times New Roman"/>
        </w:rPr>
        <w:t xml:space="preserve">до бољих идеја. Ученике је потребно навикавати да листиће попуњавају брзо. Понекад је најважније оно чега се првог сете. </w:t>
      </w:r>
    </w:p>
    <w:p w:rsidR="003E2404" w:rsidRDefault="005A0B80">
      <w:pPr>
        <w:jc w:val="both"/>
        <w:rPr>
          <w:rFonts w:ascii="Times New Roman" w:hAnsi="Times New Roman" w:cs="Times New Roman"/>
        </w:rPr>
      </w:pPr>
      <w:r>
        <w:rPr>
          <w:rFonts w:ascii="Times New Roman" w:hAnsi="Times New Roman" w:cs="Times New Roman"/>
        </w:rPr>
        <w:t>Вербална самопроцена подразумева излагање свих радова и поређење ликовних решења.</w:t>
      </w:r>
    </w:p>
    <w:p w:rsidR="003E2404" w:rsidRDefault="003E2404">
      <w:pPr>
        <w:pStyle w:val="wyq080---odsek"/>
        <w:jc w:val="both"/>
        <w:rPr>
          <w:rFonts w:ascii="Times New Roman" w:hAnsi="Times New Roman" w:cs="Times New Roman"/>
          <w:b w:val="0"/>
          <w:sz w:val="24"/>
          <w:szCs w:val="24"/>
        </w:rPr>
      </w:pPr>
    </w:p>
    <w:p w:rsidR="003E2404" w:rsidRDefault="005A0B80">
      <w:pPr>
        <w:pStyle w:val="wyq080---odsek"/>
        <w:jc w:val="both"/>
        <w:rPr>
          <w:rFonts w:ascii="Times New Roman" w:hAnsi="Times New Roman" w:cs="Times New Roman"/>
        </w:rPr>
      </w:pPr>
      <w:r>
        <w:rPr>
          <w:rFonts w:ascii="Times New Roman" w:hAnsi="Times New Roman" w:cs="Times New Roman"/>
        </w:rPr>
        <w:t>3.6.1.4. МУЗИЧКА КУЛТУРА</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337"/>
        <w:gridCol w:w="8052"/>
      </w:tblGrid>
      <w:tr w:rsidR="003E2404">
        <w:tc>
          <w:tcPr>
            <w:tcW w:w="1333" w:type="dxa"/>
            <w:tcBorders>
              <w:top w:val="inset" w:sz="6" w:space="0" w:color="000000"/>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bookmarkStart w:id="18" w:name="str_9"/>
            <w:bookmarkEnd w:id="18"/>
            <w:r>
              <w:rPr>
                <w:rFonts w:ascii="Times New Roman" w:hAnsi="Times New Roman" w:cs="Times New Roman"/>
              </w:rPr>
              <w:t>Назив предмета</w:t>
            </w:r>
          </w:p>
        </w:tc>
        <w:tc>
          <w:tcPr>
            <w:tcW w:w="8026" w:type="dxa"/>
            <w:tcBorders>
              <w:top w:val="inset" w:sz="6" w:space="0" w:color="000000"/>
              <w:right w:val="inset" w:sz="6" w:space="0" w:color="000000"/>
            </w:tcBorders>
            <w:shd w:val="clear" w:color="auto" w:fill="auto"/>
            <w:vAlign w:val="center"/>
          </w:tcPr>
          <w:p w:rsidR="003E2404" w:rsidRDefault="005A0B80">
            <w:pPr>
              <w:pStyle w:val="wyq080---odsek"/>
              <w:jc w:val="both"/>
              <w:rPr>
                <w:rFonts w:ascii="Times New Roman" w:hAnsi="Times New Roman" w:cs="Times New Roman"/>
              </w:rPr>
            </w:pPr>
            <w:r>
              <w:rPr>
                <w:rFonts w:ascii="Times New Roman" w:hAnsi="Times New Roman" w:cs="Times New Roman"/>
              </w:rPr>
              <w:t xml:space="preserve">МУЗИЧКА </w:t>
            </w:r>
            <w:r>
              <w:rPr>
                <w:rFonts w:ascii="Times New Roman" w:hAnsi="Times New Roman" w:cs="Times New Roman"/>
              </w:rPr>
              <w:t>КУЛТУРА</w:t>
            </w:r>
          </w:p>
        </w:tc>
      </w:tr>
      <w:tr w:rsidR="003E2404">
        <w:tc>
          <w:tcPr>
            <w:tcW w:w="1333"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Циљ </w:t>
            </w:r>
          </w:p>
        </w:tc>
        <w:tc>
          <w:tcPr>
            <w:tcW w:w="8026"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Циљ учења Музичке културе је да код ученика, развијајући интересовања за музичку уметност, стваралачко и критичко мишљење, формира естетску перцепцију </w:t>
            </w:r>
            <w:r>
              <w:rPr>
                <w:rFonts w:ascii="Times New Roman" w:hAnsi="Times New Roman" w:cs="Times New Roman"/>
              </w:rPr>
              <w:lastRenderedPageBreak/>
              <w:t>и музички укус, као и одговоран однос према очувању музичког наслеђа и култури свога и друг</w:t>
            </w:r>
            <w:r>
              <w:rPr>
                <w:rFonts w:ascii="Times New Roman" w:hAnsi="Times New Roman" w:cs="Times New Roman"/>
              </w:rPr>
              <w:t>их народа.</w:t>
            </w:r>
          </w:p>
        </w:tc>
      </w:tr>
      <w:tr w:rsidR="003E2404">
        <w:tc>
          <w:tcPr>
            <w:tcW w:w="1333"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 xml:space="preserve">Разред </w:t>
            </w:r>
          </w:p>
        </w:tc>
        <w:tc>
          <w:tcPr>
            <w:tcW w:w="8026"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 xml:space="preserve">Шести </w:t>
            </w:r>
          </w:p>
        </w:tc>
      </w:tr>
      <w:tr w:rsidR="003E2404">
        <w:tc>
          <w:tcPr>
            <w:tcW w:w="1333" w:type="dxa"/>
            <w:tcBorders>
              <w:left w:val="inset" w:sz="6" w:space="0" w:color="000000"/>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Годишњи фонд часова</w:t>
            </w:r>
          </w:p>
        </w:tc>
        <w:tc>
          <w:tcPr>
            <w:tcW w:w="8026" w:type="dxa"/>
            <w:tcBorders>
              <w:bottom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36</w:t>
            </w:r>
            <w:r>
              <w:rPr>
                <w:rFonts w:ascii="Times New Roman" w:hAnsi="Times New Roman" w:cs="Times New Roman"/>
              </w:rPr>
              <w:t xml:space="preserve"> </w:t>
            </w:r>
          </w:p>
        </w:tc>
      </w:tr>
    </w:tbl>
    <w:p w:rsidR="003E2404" w:rsidRDefault="003E2404">
      <w:pPr>
        <w:rPr>
          <w:rFonts w:ascii="Times New Roman" w:hAnsi="Times New Roman" w:cs="Times New Roman"/>
          <w:vanish/>
        </w:rPr>
      </w:pPr>
    </w:p>
    <w:tbl>
      <w:tblPr>
        <w:tblW w:w="5000" w:type="pct"/>
        <w:tblInd w:w="2" w:type="dxa"/>
        <w:tblBorders>
          <w:top w:val="inset" w:sz="6" w:space="0" w:color="000000"/>
          <w:left w:val="inset" w:sz="6" w:space="0" w:color="000000"/>
          <w:bottom w:val="single" w:sz="4" w:space="0" w:color="000000"/>
          <w:insideH w:val="single" w:sz="4" w:space="0" w:color="000000"/>
        </w:tblBorders>
        <w:tblCellMar>
          <w:top w:w="15" w:type="dxa"/>
          <w:left w:w="14" w:type="dxa"/>
          <w:bottom w:w="15" w:type="dxa"/>
          <w:right w:w="15" w:type="dxa"/>
        </w:tblCellMar>
        <w:tblLook w:val="00A0" w:firstRow="1" w:lastRow="0" w:firstColumn="1" w:lastColumn="0" w:noHBand="0" w:noVBand="0"/>
      </w:tblPr>
      <w:tblGrid>
        <w:gridCol w:w="3982"/>
        <w:gridCol w:w="2053"/>
        <w:gridCol w:w="3354"/>
      </w:tblGrid>
      <w:tr w:rsidR="003E2404">
        <w:tc>
          <w:tcPr>
            <w:tcW w:w="3969" w:type="dxa"/>
            <w:tcBorders>
              <w:top w:val="inset" w:sz="6" w:space="0" w:color="000000"/>
              <w:left w:val="inset" w:sz="6"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ИСХОДИ</w:t>
            </w:r>
          </w:p>
          <w:p w:rsidR="003E2404" w:rsidRDefault="005A0B80">
            <w:pPr>
              <w:spacing w:beforeAutospacing="1" w:afterAutospacing="1"/>
              <w:rPr>
                <w:rFonts w:ascii="Times New Roman" w:hAnsi="Times New Roman" w:cs="Times New Roman"/>
              </w:rPr>
            </w:pPr>
            <w:r>
              <w:rPr>
                <w:rFonts w:ascii="Times New Roman" w:hAnsi="Times New Roman" w:cs="Times New Roman"/>
              </w:rPr>
              <w:t>У оквиру области/теме ученик ће бити у стању да</w:t>
            </w:r>
          </w:p>
        </w:tc>
        <w:tc>
          <w:tcPr>
            <w:tcW w:w="2047" w:type="dxa"/>
            <w:tcBorders>
              <w:top w:val="inset" w:sz="6"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ОБЛАСТ/ТЕМА</w:t>
            </w:r>
          </w:p>
        </w:tc>
        <w:tc>
          <w:tcPr>
            <w:tcW w:w="3344" w:type="dxa"/>
            <w:tcBorders>
              <w:top w:val="inset" w:sz="6" w:space="0" w:color="000000"/>
              <w:bottom w:val="single" w:sz="4"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САДРЖАЈИ</w:t>
            </w:r>
          </w:p>
        </w:tc>
      </w:tr>
      <w:tr w:rsidR="003E2404">
        <w:tc>
          <w:tcPr>
            <w:tcW w:w="3969" w:type="dxa"/>
            <w:vMerge w:val="restart"/>
            <w:tcBorders>
              <w:lef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повеже различите видове музичког изражавања са друштвено-историјским амбијентом у коме су настали;</w:t>
            </w:r>
          </w:p>
          <w:p w:rsidR="003E2404" w:rsidRDefault="005A0B80">
            <w:pPr>
              <w:rPr>
                <w:rFonts w:ascii="Times New Roman" w:hAnsi="Times New Roman" w:cs="Times New Roman"/>
              </w:rPr>
            </w:pPr>
            <w:r>
              <w:rPr>
                <w:rFonts w:ascii="Times New Roman" w:hAnsi="Times New Roman" w:cs="Times New Roman"/>
              </w:rPr>
              <w:t xml:space="preserve">– наведе изражајна </w:t>
            </w:r>
            <w:r>
              <w:rPr>
                <w:rFonts w:ascii="Times New Roman" w:hAnsi="Times New Roman" w:cs="Times New Roman"/>
              </w:rPr>
              <w:t>средстава музичке уметности карактеристична за период средњег века и ренесансе;</w:t>
            </w:r>
          </w:p>
          <w:p w:rsidR="003E2404" w:rsidRDefault="005A0B80">
            <w:pPr>
              <w:rPr>
                <w:rFonts w:ascii="Times New Roman" w:hAnsi="Times New Roman" w:cs="Times New Roman"/>
              </w:rPr>
            </w:pPr>
            <w:r>
              <w:rPr>
                <w:rFonts w:ascii="Times New Roman" w:hAnsi="Times New Roman" w:cs="Times New Roman"/>
              </w:rPr>
              <w:t>– уочи основне карактеристике музичког стваралаштва у средњем веку и ренесанси;</w:t>
            </w:r>
          </w:p>
          <w:p w:rsidR="003E2404" w:rsidRDefault="005A0B80">
            <w:pPr>
              <w:rPr>
                <w:rFonts w:ascii="Times New Roman" w:hAnsi="Times New Roman" w:cs="Times New Roman"/>
              </w:rPr>
            </w:pPr>
            <w:r>
              <w:rPr>
                <w:rFonts w:ascii="Times New Roman" w:hAnsi="Times New Roman" w:cs="Times New Roman"/>
              </w:rPr>
              <w:t>– опише улогу музике у средњовековној Србији;</w:t>
            </w:r>
          </w:p>
          <w:p w:rsidR="003E2404" w:rsidRDefault="005A0B80">
            <w:pPr>
              <w:rPr>
                <w:rFonts w:ascii="Times New Roman" w:hAnsi="Times New Roman" w:cs="Times New Roman"/>
              </w:rPr>
            </w:pPr>
            <w:r>
              <w:rPr>
                <w:rFonts w:ascii="Times New Roman" w:hAnsi="Times New Roman" w:cs="Times New Roman"/>
              </w:rPr>
              <w:t>– уочи разлике између духовних и световних вокални</w:t>
            </w:r>
            <w:r>
              <w:rPr>
                <w:rFonts w:ascii="Times New Roman" w:hAnsi="Times New Roman" w:cs="Times New Roman"/>
              </w:rPr>
              <w:t>х композиција средњег века и ренесансе;</w:t>
            </w:r>
          </w:p>
          <w:p w:rsidR="003E2404" w:rsidRDefault="005A0B80">
            <w:pPr>
              <w:rPr>
                <w:rFonts w:ascii="Times New Roman" w:hAnsi="Times New Roman" w:cs="Times New Roman"/>
              </w:rPr>
            </w:pPr>
            <w:r>
              <w:rPr>
                <w:rFonts w:ascii="Times New Roman" w:hAnsi="Times New Roman" w:cs="Times New Roman"/>
              </w:rPr>
              <w:t xml:space="preserve">– издвоји начине коришћења изражајних средстава у одабраним музичким примерима; </w:t>
            </w:r>
          </w:p>
          <w:p w:rsidR="003E2404" w:rsidRDefault="005A0B80">
            <w:pPr>
              <w:rPr>
                <w:rFonts w:ascii="Times New Roman" w:hAnsi="Times New Roman" w:cs="Times New Roman"/>
              </w:rPr>
            </w:pPr>
            <w:r>
              <w:rPr>
                <w:rFonts w:ascii="Times New Roman" w:hAnsi="Times New Roman" w:cs="Times New Roman"/>
              </w:rPr>
              <w:t xml:space="preserve">– објасни како је музика повезана са другим уметностима и областима ван уметности (музика и религија; технологија записивања, штампања </w:t>
            </w:r>
            <w:r>
              <w:rPr>
                <w:rFonts w:ascii="Times New Roman" w:hAnsi="Times New Roman" w:cs="Times New Roman"/>
              </w:rPr>
              <w:t>нота; извођачке и техничке могућности инструмената;</w:t>
            </w:r>
          </w:p>
          <w:p w:rsidR="003E2404" w:rsidRDefault="005A0B80">
            <w:pPr>
              <w:rPr>
                <w:rFonts w:ascii="Times New Roman" w:hAnsi="Times New Roman" w:cs="Times New Roman"/>
              </w:rPr>
            </w:pPr>
            <w:r>
              <w:rPr>
                <w:rFonts w:ascii="Times New Roman" w:hAnsi="Times New Roman" w:cs="Times New Roman"/>
              </w:rPr>
              <w:t xml:space="preserve">– одреди врсту музичког инструмента са диркама по изгледу и звуку; </w:t>
            </w:r>
          </w:p>
          <w:p w:rsidR="003E2404" w:rsidRDefault="005A0B80">
            <w:pPr>
              <w:rPr>
                <w:rFonts w:ascii="Times New Roman" w:hAnsi="Times New Roman" w:cs="Times New Roman"/>
              </w:rPr>
            </w:pPr>
            <w:r>
              <w:rPr>
                <w:rFonts w:ascii="Times New Roman" w:hAnsi="Times New Roman" w:cs="Times New Roman"/>
              </w:rPr>
              <w:t>– опише разлику у начину добијања звука код иснтрумената са диркама;</w:t>
            </w:r>
          </w:p>
          <w:p w:rsidR="003E2404" w:rsidRDefault="005A0B80">
            <w:pPr>
              <w:rPr>
                <w:rFonts w:ascii="Times New Roman" w:hAnsi="Times New Roman" w:cs="Times New Roman"/>
              </w:rPr>
            </w:pPr>
            <w:r>
              <w:rPr>
                <w:rFonts w:ascii="Times New Roman" w:hAnsi="Times New Roman" w:cs="Times New Roman"/>
              </w:rPr>
              <w:t>– препозна инструмент или групу према врсти композиције у оквиру да</w:t>
            </w:r>
            <w:r>
              <w:rPr>
                <w:rFonts w:ascii="Times New Roman" w:hAnsi="Times New Roman" w:cs="Times New Roman"/>
              </w:rPr>
              <w:t>тог музичког стила;</w:t>
            </w:r>
          </w:p>
          <w:p w:rsidR="003E2404" w:rsidRDefault="005A0B80">
            <w:pPr>
              <w:rPr>
                <w:rFonts w:ascii="Times New Roman" w:hAnsi="Times New Roman" w:cs="Times New Roman"/>
              </w:rPr>
            </w:pPr>
            <w:r>
              <w:rPr>
                <w:rFonts w:ascii="Times New Roman" w:hAnsi="Times New Roman" w:cs="Times New Roman"/>
              </w:rPr>
              <w:lastRenderedPageBreak/>
              <w:t>– разликује вокално-инструменталне и инструменталне облике средњег века и ренесансе;</w:t>
            </w:r>
          </w:p>
          <w:p w:rsidR="003E2404" w:rsidRDefault="005A0B80">
            <w:pPr>
              <w:rPr>
                <w:rFonts w:ascii="Times New Roman" w:hAnsi="Times New Roman" w:cs="Times New Roman"/>
              </w:rPr>
            </w:pPr>
            <w:r>
              <w:rPr>
                <w:rFonts w:ascii="Times New Roman" w:hAnsi="Times New Roman" w:cs="Times New Roman"/>
              </w:rPr>
              <w:t>– коментарише слушано дело у односу на извођачки састав и инструменте ;</w:t>
            </w:r>
          </w:p>
          <w:p w:rsidR="003E2404" w:rsidRDefault="005A0B80">
            <w:pPr>
              <w:rPr>
                <w:rFonts w:ascii="Times New Roman" w:hAnsi="Times New Roman" w:cs="Times New Roman"/>
              </w:rPr>
            </w:pPr>
            <w:r>
              <w:rPr>
                <w:rFonts w:ascii="Times New Roman" w:hAnsi="Times New Roman" w:cs="Times New Roman"/>
              </w:rPr>
              <w:t xml:space="preserve">– идентификује репрезентативне музичке примере најзначајнијих представника </w:t>
            </w:r>
            <w:r>
              <w:rPr>
                <w:rFonts w:ascii="Times New Roman" w:hAnsi="Times New Roman" w:cs="Times New Roman"/>
              </w:rPr>
              <w:t>средњег века и ренесансе;</w:t>
            </w:r>
          </w:p>
          <w:p w:rsidR="003E2404" w:rsidRDefault="005A0B80">
            <w:pPr>
              <w:rPr>
                <w:rFonts w:ascii="Times New Roman" w:hAnsi="Times New Roman" w:cs="Times New Roman"/>
              </w:rPr>
            </w:pPr>
            <w:r>
              <w:rPr>
                <w:rFonts w:ascii="Times New Roman" w:hAnsi="Times New Roman" w:cs="Times New Roman"/>
              </w:rPr>
              <w:t>– уочи сличности и разлике између православне и (римо)католичке духовне музике;</w:t>
            </w:r>
          </w:p>
          <w:p w:rsidR="003E2404" w:rsidRDefault="005A0B80">
            <w:pPr>
              <w:rPr>
                <w:rFonts w:ascii="Times New Roman" w:hAnsi="Times New Roman" w:cs="Times New Roman"/>
              </w:rPr>
            </w:pPr>
            <w:r>
              <w:rPr>
                <w:rFonts w:ascii="Times New Roman" w:hAnsi="Times New Roman" w:cs="Times New Roman"/>
              </w:rPr>
              <w:t>– идентификује елементе средњовековне музике као инспирацију у музици савременог доба;</w:t>
            </w:r>
          </w:p>
          <w:p w:rsidR="003E2404" w:rsidRDefault="005A0B80">
            <w:pPr>
              <w:rPr>
                <w:rFonts w:ascii="Times New Roman" w:hAnsi="Times New Roman" w:cs="Times New Roman"/>
              </w:rPr>
            </w:pPr>
            <w:r>
              <w:rPr>
                <w:rFonts w:ascii="Times New Roman" w:hAnsi="Times New Roman" w:cs="Times New Roman"/>
              </w:rPr>
              <w:t>– изводи музичке примере користећи глас, покрет и традиционалне</w:t>
            </w:r>
            <w:r>
              <w:rPr>
                <w:rFonts w:ascii="Times New Roman" w:hAnsi="Times New Roman" w:cs="Times New Roman"/>
              </w:rPr>
              <w:t xml:space="preserve"> и/или електронске инструменте, самостално и у групи;</w:t>
            </w:r>
          </w:p>
          <w:p w:rsidR="003E2404" w:rsidRDefault="005A0B80">
            <w:pPr>
              <w:rPr>
                <w:rFonts w:ascii="Times New Roman" w:hAnsi="Times New Roman" w:cs="Times New Roman"/>
              </w:rPr>
            </w:pPr>
            <w:r>
              <w:rPr>
                <w:rFonts w:ascii="Times New Roman" w:hAnsi="Times New Roman" w:cs="Times New Roman"/>
              </w:rPr>
              <w:t>– примењује правилну технику певања;</w:t>
            </w:r>
          </w:p>
          <w:p w:rsidR="003E2404" w:rsidRDefault="005A0B80">
            <w:pPr>
              <w:rPr>
                <w:rFonts w:ascii="Times New Roman" w:hAnsi="Times New Roman" w:cs="Times New Roman"/>
              </w:rPr>
            </w:pPr>
            <w:r>
              <w:rPr>
                <w:rFonts w:ascii="Times New Roman" w:hAnsi="Times New Roman" w:cs="Times New Roman"/>
              </w:rPr>
              <w:t>– примењује различита средства изражајног певања и свирања у зависности од врсте, намене и карактера композиције;</w:t>
            </w:r>
          </w:p>
          <w:p w:rsidR="003E2404" w:rsidRDefault="005A0B80">
            <w:pPr>
              <w:rPr>
                <w:rFonts w:ascii="Times New Roman" w:hAnsi="Times New Roman" w:cs="Times New Roman"/>
              </w:rPr>
            </w:pPr>
            <w:r>
              <w:rPr>
                <w:rFonts w:ascii="Times New Roman" w:hAnsi="Times New Roman" w:cs="Times New Roman"/>
              </w:rPr>
              <w:t>– развије координацију и моторику кроз свирање и по</w:t>
            </w:r>
            <w:r>
              <w:rPr>
                <w:rFonts w:ascii="Times New Roman" w:hAnsi="Times New Roman" w:cs="Times New Roman"/>
              </w:rPr>
              <w:t>крет;</w:t>
            </w:r>
          </w:p>
          <w:p w:rsidR="003E2404" w:rsidRDefault="005A0B80">
            <w:pPr>
              <w:rPr>
                <w:rFonts w:ascii="Times New Roman" w:hAnsi="Times New Roman" w:cs="Times New Roman"/>
              </w:rPr>
            </w:pPr>
            <w:r>
              <w:rPr>
                <w:rFonts w:ascii="Times New Roman" w:hAnsi="Times New Roman" w:cs="Times New Roman"/>
              </w:rPr>
              <w:t>– примењује принцип сарадње и међусобног подстицања у заједничком музицирању;</w:t>
            </w:r>
          </w:p>
          <w:p w:rsidR="003E2404" w:rsidRDefault="005A0B80">
            <w:pPr>
              <w:rPr>
                <w:rFonts w:ascii="Times New Roman" w:hAnsi="Times New Roman" w:cs="Times New Roman"/>
              </w:rPr>
            </w:pPr>
            <w:r>
              <w:rPr>
                <w:rFonts w:ascii="Times New Roman" w:hAnsi="Times New Roman" w:cs="Times New Roman"/>
              </w:rPr>
              <w:t xml:space="preserve">– користи музичке обрасце у осмишљавању музичких целина кроз певање, свирање и покрет; </w:t>
            </w:r>
          </w:p>
          <w:p w:rsidR="003E2404" w:rsidRDefault="005A0B80">
            <w:pPr>
              <w:rPr>
                <w:rFonts w:ascii="Times New Roman" w:hAnsi="Times New Roman" w:cs="Times New Roman"/>
              </w:rPr>
            </w:pPr>
            <w:r>
              <w:rPr>
                <w:rFonts w:ascii="Times New Roman" w:hAnsi="Times New Roman" w:cs="Times New Roman"/>
              </w:rPr>
              <w:t>– комуницира у групи импровизујући мање музичке целине гласом, инструментом или покр</w:t>
            </w:r>
            <w:r>
              <w:rPr>
                <w:rFonts w:ascii="Times New Roman" w:hAnsi="Times New Roman" w:cs="Times New Roman"/>
              </w:rPr>
              <w:t>етом;</w:t>
            </w:r>
          </w:p>
          <w:p w:rsidR="003E2404" w:rsidRDefault="005A0B80">
            <w:pPr>
              <w:rPr>
                <w:rFonts w:ascii="Times New Roman" w:hAnsi="Times New Roman" w:cs="Times New Roman"/>
              </w:rPr>
            </w:pPr>
            <w:r>
              <w:rPr>
                <w:rFonts w:ascii="Times New Roman" w:hAnsi="Times New Roman" w:cs="Times New Roman"/>
              </w:rPr>
              <w:t>– учествује у креирању школских приредби, догађаја и пројеката;</w:t>
            </w:r>
          </w:p>
          <w:p w:rsidR="003E2404" w:rsidRDefault="005A0B80">
            <w:pPr>
              <w:rPr>
                <w:rFonts w:ascii="Times New Roman" w:hAnsi="Times New Roman" w:cs="Times New Roman"/>
              </w:rPr>
            </w:pPr>
            <w:r>
              <w:rPr>
                <w:rFonts w:ascii="Times New Roman" w:hAnsi="Times New Roman" w:cs="Times New Roman"/>
              </w:rPr>
              <w:t>– изрази доживљај музике језиком других уметности (плес, глума, писана или говорна реч, ликовна уметност);</w:t>
            </w:r>
          </w:p>
          <w:p w:rsidR="003E2404" w:rsidRDefault="005A0B80">
            <w:pPr>
              <w:rPr>
                <w:rFonts w:ascii="Times New Roman" w:hAnsi="Times New Roman" w:cs="Times New Roman"/>
              </w:rPr>
            </w:pPr>
            <w:r>
              <w:rPr>
                <w:rFonts w:ascii="Times New Roman" w:hAnsi="Times New Roman" w:cs="Times New Roman"/>
              </w:rPr>
              <w:lastRenderedPageBreak/>
              <w:t>– учествује у школским приредбама и манифестацијама;</w:t>
            </w:r>
          </w:p>
          <w:p w:rsidR="003E2404" w:rsidRDefault="005A0B80">
            <w:pPr>
              <w:rPr>
                <w:rFonts w:ascii="Times New Roman" w:hAnsi="Times New Roman" w:cs="Times New Roman"/>
              </w:rPr>
            </w:pPr>
            <w:r>
              <w:rPr>
                <w:rFonts w:ascii="Times New Roman" w:hAnsi="Times New Roman" w:cs="Times New Roman"/>
              </w:rPr>
              <w:t>– понаша се у складу са пр</w:t>
            </w:r>
            <w:r>
              <w:rPr>
                <w:rFonts w:ascii="Times New Roman" w:hAnsi="Times New Roman" w:cs="Times New Roman"/>
              </w:rPr>
              <w:t>авилима музичког бонтона у различитим музичким приликама;</w:t>
            </w:r>
          </w:p>
          <w:p w:rsidR="003E2404" w:rsidRDefault="005A0B80">
            <w:pPr>
              <w:rPr>
                <w:rFonts w:ascii="Times New Roman" w:hAnsi="Times New Roman" w:cs="Times New Roman"/>
              </w:rPr>
            </w:pPr>
            <w:r>
              <w:rPr>
                <w:rFonts w:ascii="Times New Roman" w:hAnsi="Times New Roman" w:cs="Times New Roman"/>
              </w:rPr>
              <w:t>– критички просуђује лош утицај прегласне музике на здравље;</w:t>
            </w:r>
          </w:p>
          <w:p w:rsidR="003E2404" w:rsidRDefault="005A0B80">
            <w:pPr>
              <w:rPr>
                <w:rFonts w:ascii="Times New Roman" w:hAnsi="Times New Roman" w:cs="Times New Roman"/>
              </w:rPr>
            </w:pPr>
            <w:r>
              <w:rPr>
                <w:rFonts w:ascii="Times New Roman" w:hAnsi="Times New Roman" w:cs="Times New Roman"/>
              </w:rPr>
              <w:t>– користи могућности ИКТ-а за самостално истраживање, извођење и стваралаштво.</w:t>
            </w:r>
          </w:p>
        </w:tc>
        <w:tc>
          <w:tcPr>
            <w:tcW w:w="2047" w:type="dxa"/>
            <w:tcBorders>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ЧОВЕК И МУЗИКА</w:t>
            </w:r>
          </w:p>
        </w:tc>
        <w:tc>
          <w:tcPr>
            <w:tcW w:w="3344" w:type="dxa"/>
            <w:tcBorders>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Средњи век:</w:t>
            </w:r>
          </w:p>
          <w:p w:rsidR="003E2404" w:rsidRDefault="005A0B80">
            <w:pPr>
              <w:rPr>
                <w:rFonts w:ascii="Times New Roman" w:hAnsi="Times New Roman" w:cs="Times New Roman"/>
              </w:rPr>
            </w:pPr>
            <w:r>
              <w:rPr>
                <w:rFonts w:ascii="Times New Roman" w:hAnsi="Times New Roman" w:cs="Times New Roman"/>
              </w:rPr>
              <w:t>Ранохришћанска музика.</w:t>
            </w:r>
          </w:p>
          <w:p w:rsidR="003E2404" w:rsidRDefault="005A0B80">
            <w:pPr>
              <w:rPr>
                <w:rFonts w:ascii="Times New Roman" w:hAnsi="Times New Roman" w:cs="Times New Roman"/>
              </w:rPr>
            </w:pPr>
            <w:r>
              <w:rPr>
                <w:rFonts w:ascii="Times New Roman" w:hAnsi="Times New Roman" w:cs="Times New Roman"/>
              </w:rPr>
              <w:t>Византијско певање.</w:t>
            </w:r>
          </w:p>
          <w:p w:rsidR="003E2404" w:rsidRDefault="005A0B80">
            <w:pPr>
              <w:rPr>
                <w:rFonts w:ascii="Times New Roman" w:hAnsi="Times New Roman" w:cs="Times New Roman"/>
              </w:rPr>
            </w:pPr>
            <w:r>
              <w:rPr>
                <w:rFonts w:ascii="Times New Roman" w:hAnsi="Times New Roman" w:cs="Times New Roman"/>
              </w:rPr>
              <w:t xml:space="preserve">Грегоријански корал. </w:t>
            </w:r>
          </w:p>
          <w:p w:rsidR="003E2404" w:rsidRDefault="005A0B80">
            <w:pPr>
              <w:rPr>
                <w:rFonts w:ascii="Times New Roman" w:hAnsi="Times New Roman" w:cs="Times New Roman"/>
              </w:rPr>
            </w:pPr>
            <w:r>
              <w:rPr>
                <w:rFonts w:ascii="Times New Roman" w:hAnsi="Times New Roman" w:cs="Times New Roman"/>
              </w:rPr>
              <w:t xml:space="preserve">Рани облици вишегласја ‒ мотет. </w:t>
            </w:r>
          </w:p>
          <w:p w:rsidR="003E2404" w:rsidRDefault="005A0B80">
            <w:pPr>
              <w:rPr>
                <w:rFonts w:ascii="Times New Roman" w:hAnsi="Times New Roman" w:cs="Times New Roman"/>
              </w:rPr>
            </w:pPr>
            <w:r>
              <w:rPr>
                <w:rFonts w:ascii="Times New Roman" w:hAnsi="Times New Roman" w:cs="Times New Roman"/>
              </w:rPr>
              <w:t>Световна музика средњег века:</w:t>
            </w:r>
          </w:p>
          <w:p w:rsidR="003E2404" w:rsidRDefault="005A0B80">
            <w:pPr>
              <w:rPr>
                <w:rFonts w:ascii="Times New Roman" w:hAnsi="Times New Roman" w:cs="Times New Roman"/>
              </w:rPr>
            </w:pPr>
            <w:r>
              <w:rPr>
                <w:rFonts w:ascii="Times New Roman" w:hAnsi="Times New Roman" w:cs="Times New Roman"/>
              </w:rPr>
              <w:t>трубадури, трувери</w:t>
            </w:r>
          </w:p>
          <w:p w:rsidR="003E2404" w:rsidRDefault="005A0B80">
            <w:pPr>
              <w:rPr>
                <w:rFonts w:ascii="Times New Roman" w:hAnsi="Times New Roman" w:cs="Times New Roman"/>
              </w:rPr>
            </w:pPr>
            <w:r>
              <w:rPr>
                <w:rFonts w:ascii="Times New Roman" w:hAnsi="Times New Roman" w:cs="Times New Roman"/>
              </w:rPr>
              <w:t xml:space="preserve">минезенгери. </w:t>
            </w:r>
          </w:p>
          <w:p w:rsidR="003E2404" w:rsidRDefault="005A0B80">
            <w:pPr>
              <w:rPr>
                <w:rFonts w:ascii="Times New Roman" w:hAnsi="Times New Roman" w:cs="Times New Roman"/>
              </w:rPr>
            </w:pPr>
            <w:r>
              <w:rPr>
                <w:rFonts w:ascii="Times New Roman" w:hAnsi="Times New Roman" w:cs="Times New Roman"/>
              </w:rPr>
              <w:t xml:space="preserve">Духовна и световна музика у средњовековној Европи и Србији. </w:t>
            </w:r>
          </w:p>
          <w:p w:rsidR="003E2404" w:rsidRDefault="005A0B80">
            <w:pPr>
              <w:rPr>
                <w:rFonts w:ascii="Times New Roman" w:hAnsi="Times New Roman" w:cs="Times New Roman"/>
              </w:rPr>
            </w:pPr>
            <w:r>
              <w:rPr>
                <w:rFonts w:ascii="Times New Roman" w:hAnsi="Times New Roman" w:cs="Times New Roman"/>
              </w:rPr>
              <w:t xml:space="preserve">Музика средњег века као инспирација за уметничку и </w:t>
            </w:r>
            <w:r>
              <w:rPr>
                <w:rFonts w:ascii="Times New Roman" w:hAnsi="Times New Roman" w:cs="Times New Roman"/>
              </w:rPr>
              <w:t>популарну музику.</w:t>
            </w:r>
          </w:p>
          <w:p w:rsidR="003E2404" w:rsidRDefault="005A0B80">
            <w:pPr>
              <w:rPr>
                <w:rFonts w:ascii="Times New Roman" w:hAnsi="Times New Roman" w:cs="Times New Roman"/>
              </w:rPr>
            </w:pPr>
            <w:r>
              <w:rPr>
                <w:rFonts w:ascii="Times New Roman" w:hAnsi="Times New Roman" w:cs="Times New Roman"/>
              </w:rPr>
              <w:t>Ренесанса</w:t>
            </w:r>
          </w:p>
          <w:p w:rsidR="003E2404" w:rsidRDefault="005A0B80">
            <w:pPr>
              <w:rPr>
                <w:rFonts w:ascii="Times New Roman" w:hAnsi="Times New Roman" w:cs="Times New Roman"/>
              </w:rPr>
            </w:pPr>
            <w:r>
              <w:rPr>
                <w:rFonts w:ascii="Times New Roman" w:hAnsi="Times New Roman" w:cs="Times New Roman"/>
              </w:rPr>
              <w:t>Развој духовног и световног вишегласја.</w:t>
            </w:r>
          </w:p>
          <w:p w:rsidR="003E2404" w:rsidRDefault="005A0B80">
            <w:pPr>
              <w:rPr>
                <w:rFonts w:ascii="Times New Roman" w:hAnsi="Times New Roman" w:cs="Times New Roman"/>
              </w:rPr>
            </w:pPr>
            <w:r>
              <w:rPr>
                <w:rFonts w:ascii="Times New Roman" w:hAnsi="Times New Roman" w:cs="Times New Roman"/>
              </w:rPr>
              <w:t xml:space="preserve">Мотет, миса, мадригал. </w:t>
            </w:r>
          </w:p>
          <w:p w:rsidR="003E2404" w:rsidRDefault="005A0B80">
            <w:pPr>
              <w:rPr>
                <w:rFonts w:ascii="Times New Roman" w:hAnsi="Times New Roman" w:cs="Times New Roman"/>
              </w:rPr>
            </w:pPr>
            <w:r>
              <w:rPr>
                <w:rFonts w:ascii="Times New Roman" w:hAnsi="Times New Roman" w:cs="Times New Roman"/>
              </w:rPr>
              <w:t>Највећи представници ренесансне вокалне музике: Ђ. П. да Палестрина, О. ди Ласо.</w:t>
            </w:r>
          </w:p>
          <w:p w:rsidR="003E2404" w:rsidRDefault="005A0B80">
            <w:pPr>
              <w:rPr>
                <w:rFonts w:ascii="Times New Roman" w:hAnsi="Times New Roman" w:cs="Times New Roman"/>
              </w:rPr>
            </w:pPr>
            <w:r>
              <w:rPr>
                <w:rFonts w:ascii="Times New Roman" w:hAnsi="Times New Roman" w:cs="Times New Roman"/>
              </w:rPr>
              <w:t>Инструментална музика ренесансе.</w:t>
            </w:r>
          </w:p>
          <w:p w:rsidR="003E2404" w:rsidRDefault="003E2404">
            <w:pPr>
              <w:spacing w:beforeAutospacing="1" w:afterAutospacing="1"/>
              <w:rPr>
                <w:rFonts w:ascii="Times New Roman" w:hAnsi="Times New Roman" w:cs="Times New Roman"/>
              </w:rPr>
            </w:pPr>
          </w:p>
        </w:tc>
      </w:tr>
      <w:tr w:rsidR="003E2404">
        <w:tc>
          <w:tcPr>
            <w:tcW w:w="396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047"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МУЗИЧКИ ИНСТРУМЕНТИ</w:t>
            </w:r>
          </w:p>
        </w:tc>
        <w:tc>
          <w:tcPr>
            <w:tcW w:w="3344"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Инструменти са диркама: орг</w:t>
            </w:r>
            <w:r>
              <w:rPr>
                <w:rFonts w:ascii="Times New Roman" w:hAnsi="Times New Roman" w:cs="Times New Roman"/>
              </w:rPr>
              <w:t xml:space="preserve">уље, чембало, клавир, хармоника, челеста. </w:t>
            </w:r>
          </w:p>
          <w:p w:rsidR="003E2404" w:rsidRDefault="005A0B80">
            <w:pPr>
              <w:rPr>
                <w:rFonts w:ascii="Times New Roman" w:hAnsi="Times New Roman" w:cs="Times New Roman"/>
              </w:rPr>
            </w:pPr>
            <w:r>
              <w:rPr>
                <w:rFonts w:ascii="Times New Roman" w:hAnsi="Times New Roman" w:cs="Times New Roman"/>
              </w:rPr>
              <w:t xml:space="preserve">Народни инструменти. </w:t>
            </w:r>
          </w:p>
        </w:tc>
      </w:tr>
      <w:tr w:rsidR="003E2404">
        <w:tc>
          <w:tcPr>
            <w:tcW w:w="396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047"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СЛУШАЊЕ МУЗИКЕ</w:t>
            </w:r>
          </w:p>
        </w:tc>
        <w:tc>
          <w:tcPr>
            <w:tcW w:w="3344" w:type="dxa"/>
            <w:tcBorders>
              <w:top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Елементи музичке изражајности: темпо, динамика, тонске боје различитих гласова и инструмената.</w:t>
            </w:r>
          </w:p>
          <w:p w:rsidR="003E2404" w:rsidRDefault="005A0B80">
            <w:pPr>
              <w:rPr>
                <w:rFonts w:ascii="Times New Roman" w:hAnsi="Times New Roman" w:cs="Times New Roman"/>
              </w:rPr>
            </w:pPr>
            <w:r>
              <w:rPr>
                <w:rFonts w:ascii="Times New Roman" w:hAnsi="Times New Roman" w:cs="Times New Roman"/>
              </w:rPr>
              <w:t>Слушање световне и духовне средњовековне и ренесансне музике.</w:t>
            </w:r>
          </w:p>
          <w:p w:rsidR="003E2404" w:rsidRDefault="005A0B80">
            <w:pPr>
              <w:rPr>
                <w:rFonts w:ascii="Times New Roman" w:hAnsi="Times New Roman" w:cs="Times New Roman"/>
              </w:rPr>
            </w:pPr>
            <w:r>
              <w:rPr>
                <w:rFonts w:ascii="Times New Roman" w:hAnsi="Times New Roman" w:cs="Times New Roman"/>
              </w:rPr>
              <w:t>Слушање вокалних,</w:t>
            </w:r>
            <w:r>
              <w:rPr>
                <w:rFonts w:ascii="Times New Roman" w:hAnsi="Times New Roman" w:cs="Times New Roman"/>
              </w:rPr>
              <w:t xml:space="preserve"> вокално-иструменталних и инструменталних композиција, домаћих и страних омпозитора.</w:t>
            </w:r>
          </w:p>
          <w:p w:rsidR="003E2404" w:rsidRDefault="005A0B80">
            <w:pPr>
              <w:rPr>
                <w:rFonts w:ascii="Times New Roman" w:hAnsi="Times New Roman" w:cs="Times New Roman"/>
              </w:rPr>
            </w:pPr>
            <w:r>
              <w:rPr>
                <w:rFonts w:ascii="Times New Roman" w:hAnsi="Times New Roman" w:cs="Times New Roman"/>
              </w:rPr>
              <w:t xml:space="preserve">Слушање дела традиционалне народне музике. </w:t>
            </w:r>
          </w:p>
          <w:p w:rsidR="003E2404" w:rsidRDefault="005A0B80">
            <w:pPr>
              <w:spacing w:beforeAutospacing="1" w:afterAutospacing="1"/>
              <w:rPr>
                <w:rFonts w:ascii="Times New Roman" w:hAnsi="Times New Roman" w:cs="Times New Roman"/>
              </w:rPr>
            </w:pPr>
            <w:r>
              <w:rPr>
                <w:rFonts w:ascii="Times New Roman" w:hAnsi="Times New Roman" w:cs="Times New Roman"/>
              </w:rPr>
              <w:t>Слушање дела инспирисаних фолклором</w:t>
            </w:r>
          </w:p>
        </w:tc>
      </w:tr>
      <w:tr w:rsidR="003E2404">
        <w:tc>
          <w:tcPr>
            <w:tcW w:w="3969"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047"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ИЗВОЂЕЊЕ МУЗИКЕ</w:t>
            </w:r>
          </w:p>
        </w:tc>
        <w:tc>
          <w:tcPr>
            <w:tcW w:w="3344" w:type="dxa"/>
            <w:tcBorders>
              <w:top w:val="single" w:sz="4" w:space="0" w:color="000000"/>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Певање песама по слуху самостално и у групи.</w:t>
            </w:r>
          </w:p>
          <w:p w:rsidR="003E2404" w:rsidRDefault="005A0B80">
            <w:pPr>
              <w:rPr>
                <w:rFonts w:ascii="Times New Roman" w:hAnsi="Times New Roman" w:cs="Times New Roman"/>
              </w:rPr>
            </w:pPr>
            <w:r>
              <w:rPr>
                <w:rFonts w:ascii="Times New Roman" w:hAnsi="Times New Roman" w:cs="Times New Roman"/>
              </w:rPr>
              <w:t xml:space="preserve">Певање песама из нотног </w:t>
            </w:r>
            <w:r>
              <w:rPr>
                <w:rFonts w:ascii="Times New Roman" w:hAnsi="Times New Roman" w:cs="Times New Roman"/>
              </w:rPr>
              <w:t>текста солмизацијом.</w:t>
            </w:r>
          </w:p>
          <w:p w:rsidR="003E2404" w:rsidRDefault="005A0B80">
            <w:pPr>
              <w:rPr>
                <w:rFonts w:ascii="Times New Roman" w:hAnsi="Times New Roman" w:cs="Times New Roman"/>
              </w:rPr>
            </w:pPr>
            <w:r>
              <w:rPr>
                <w:rFonts w:ascii="Times New Roman" w:hAnsi="Times New Roman" w:cs="Times New Roman"/>
              </w:rPr>
              <w:t>Извођење (певање или свирање) једноставних ритмичких и мелодијских мотива у стилу музике средњег века и ренесансе.</w:t>
            </w:r>
          </w:p>
          <w:p w:rsidR="003E2404" w:rsidRDefault="005A0B80">
            <w:pPr>
              <w:rPr>
                <w:rFonts w:ascii="Times New Roman" w:hAnsi="Times New Roman" w:cs="Times New Roman"/>
              </w:rPr>
            </w:pPr>
            <w:r>
              <w:rPr>
                <w:rFonts w:ascii="Times New Roman" w:hAnsi="Times New Roman" w:cs="Times New Roman"/>
              </w:rPr>
              <w:t>Певање песама у комбинацији са покретом.</w:t>
            </w:r>
          </w:p>
          <w:p w:rsidR="003E2404" w:rsidRDefault="005A0B80">
            <w:pPr>
              <w:rPr>
                <w:rFonts w:ascii="Times New Roman" w:hAnsi="Times New Roman" w:cs="Times New Roman"/>
              </w:rPr>
            </w:pPr>
            <w:r>
              <w:rPr>
                <w:rFonts w:ascii="Times New Roman" w:hAnsi="Times New Roman" w:cs="Times New Roman"/>
              </w:rPr>
              <w:t>Свирање по слуху дечјих, народних и уметничких композиција на инструментима Орф</w:t>
            </w:r>
            <w:r>
              <w:rPr>
                <w:rFonts w:ascii="Times New Roman" w:hAnsi="Times New Roman" w:cs="Times New Roman"/>
              </w:rPr>
              <w:t xml:space="preserve">овог инструментарија и/или на другим инструментима. </w:t>
            </w:r>
          </w:p>
          <w:p w:rsidR="003E2404" w:rsidRDefault="005A0B80">
            <w:pPr>
              <w:rPr>
                <w:rFonts w:ascii="Times New Roman" w:hAnsi="Times New Roman" w:cs="Times New Roman"/>
              </w:rPr>
            </w:pPr>
            <w:r>
              <w:rPr>
                <w:rFonts w:ascii="Times New Roman" w:hAnsi="Times New Roman" w:cs="Times New Roman"/>
              </w:rPr>
              <w:t xml:space="preserve">Свирање из нотног текста дечјих, народних и уметничких композиција на инструментима Орфовог инструментарија и/или на другим нструментима </w:t>
            </w:r>
          </w:p>
          <w:p w:rsidR="003E2404" w:rsidRDefault="005A0B80">
            <w:pPr>
              <w:rPr>
                <w:rFonts w:ascii="Times New Roman" w:hAnsi="Times New Roman" w:cs="Times New Roman"/>
              </w:rPr>
            </w:pPr>
            <w:r>
              <w:rPr>
                <w:rFonts w:ascii="Times New Roman" w:hAnsi="Times New Roman" w:cs="Times New Roman"/>
              </w:rPr>
              <w:t>Извођење једноставнијих музичких примера у вези са обрађеном темо</w:t>
            </w:r>
            <w:r>
              <w:rPr>
                <w:rFonts w:ascii="Times New Roman" w:hAnsi="Times New Roman" w:cs="Times New Roman"/>
              </w:rPr>
              <w:t>м</w:t>
            </w:r>
          </w:p>
        </w:tc>
      </w:tr>
      <w:tr w:rsidR="003E2404">
        <w:tc>
          <w:tcPr>
            <w:tcW w:w="3969" w:type="dxa"/>
            <w:vMerge/>
            <w:tcBorders>
              <w:left w:val="inset" w:sz="6" w:space="0" w:color="000000"/>
              <w:bottom w:val="inset" w:sz="6" w:space="0" w:color="000000"/>
            </w:tcBorders>
            <w:shd w:val="clear" w:color="auto" w:fill="auto"/>
            <w:vAlign w:val="center"/>
          </w:tcPr>
          <w:p w:rsidR="003E2404" w:rsidRDefault="003E2404">
            <w:pPr>
              <w:rPr>
                <w:rFonts w:ascii="Times New Roman" w:hAnsi="Times New Roman" w:cs="Times New Roman"/>
              </w:rPr>
            </w:pPr>
          </w:p>
        </w:tc>
        <w:tc>
          <w:tcPr>
            <w:tcW w:w="2047" w:type="dxa"/>
            <w:tcBorders>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МУЗИЧКО СТВАРАЛАШТВО</w:t>
            </w:r>
          </w:p>
        </w:tc>
        <w:tc>
          <w:tcPr>
            <w:tcW w:w="3344" w:type="dxa"/>
            <w:tcBorders>
              <w:bottom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Креирање пратње за песме ритмичким и звучним ефектима, </w:t>
            </w:r>
            <w:r>
              <w:rPr>
                <w:rFonts w:ascii="Times New Roman" w:hAnsi="Times New Roman" w:cs="Times New Roman"/>
              </w:rPr>
              <w:lastRenderedPageBreak/>
              <w:t>користећи притом различите изворе звука.</w:t>
            </w:r>
          </w:p>
          <w:p w:rsidR="003E2404" w:rsidRDefault="005A0B80">
            <w:pPr>
              <w:rPr>
                <w:rFonts w:ascii="Times New Roman" w:hAnsi="Times New Roman" w:cs="Times New Roman"/>
              </w:rPr>
            </w:pPr>
            <w:r>
              <w:rPr>
                <w:rFonts w:ascii="Times New Roman" w:hAnsi="Times New Roman" w:cs="Times New Roman"/>
              </w:rPr>
              <w:t>Креирање покрета уз музику коју ученици изводе.</w:t>
            </w:r>
          </w:p>
          <w:p w:rsidR="003E2404" w:rsidRDefault="005A0B80">
            <w:pPr>
              <w:rPr>
                <w:rFonts w:ascii="Times New Roman" w:hAnsi="Times New Roman" w:cs="Times New Roman"/>
              </w:rPr>
            </w:pPr>
            <w:r>
              <w:rPr>
                <w:rFonts w:ascii="Times New Roman" w:hAnsi="Times New Roman" w:cs="Times New Roman"/>
              </w:rPr>
              <w:t>Стварање мелодије на задати текст.</w:t>
            </w:r>
          </w:p>
          <w:p w:rsidR="003E2404" w:rsidRDefault="005A0B80">
            <w:pPr>
              <w:rPr>
                <w:rFonts w:ascii="Times New Roman" w:hAnsi="Times New Roman" w:cs="Times New Roman"/>
              </w:rPr>
            </w:pPr>
            <w:r>
              <w:rPr>
                <w:rFonts w:ascii="Times New Roman" w:hAnsi="Times New Roman" w:cs="Times New Roman"/>
              </w:rPr>
              <w:t xml:space="preserve">Импровизација дијалога на инструментима Орфовог </w:t>
            </w:r>
            <w:r>
              <w:rPr>
                <w:rFonts w:ascii="Times New Roman" w:hAnsi="Times New Roman" w:cs="Times New Roman"/>
              </w:rPr>
              <w:t>инструментарија и другим инструментима.</w:t>
            </w:r>
          </w:p>
          <w:p w:rsidR="003E2404" w:rsidRDefault="005A0B80">
            <w:pPr>
              <w:rPr>
                <w:rFonts w:ascii="Times New Roman" w:hAnsi="Times New Roman" w:cs="Times New Roman"/>
              </w:rPr>
            </w:pPr>
            <w:r>
              <w:rPr>
                <w:rFonts w:ascii="Times New Roman" w:hAnsi="Times New Roman" w:cs="Times New Roman"/>
              </w:rPr>
              <w:t xml:space="preserve">Реконструкција музичких догађаја у стилу средњег века и ренесансе. </w:t>
            </w:r>
          </w:p>
        </w:tc>
      </w:tr>
    </w:tbl>
    <w:p w:rsidR="003E2404" w:rsidRDefault="005A0B80">
      <w:pPr>
        <w:rPr>
          <w:rFonts w:ascii="Times New Roman" w:hAnsi="Times New Roman" w:cs="Times New Roman"/>
        </w:rPr>
      </w:pPr>
      <w:r>
        <w:rPr>
          <w:rFonts w:ascii="Times New Roman" w:hAnsi="Times New Roman" w:cs="Times New Roman"/>
        </w:rPr>
        <w:lastRenderedPageBreak/>
        <w:t>Кључни појмови садржаја: световна музика, духовна музика, вишегласје, народна музичка традиција, музички инструменти.</w:t>
      </w:r>
    </w:p>
    <w:p w:rsidR="003E2404" w:rsidRDefault="003E2404">
      <w:pPr>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rPr>
          <w:rFonts w:ascii="Times New Roman" w:hAnsi="Times New Roman" w:cs="Times New Roman"/>
        </w:rPr>
        <w:t>Природа саме музике, па и предмета Музичка култура указује на стално прожимање свих области и тематских јединица које су предвиђене програмом наставе и учења. Ниједна област се не може изучавати изолов</w:t>
      </w:r>
      <w:r>
        <w:rPr>
          <w:rFonts w:ascii="Times New Roman" w:hAnsi="Times New Roman" w:cs="Times New Roman"/>
        </w:rPr>
        <w:t>ано од друге и бити сама себи циљ, а да се истовремено не разговара о свим другим аспектима музике. Музику од почетка треба повезивати са што више догађаја из живота ученика. Паралелно одвијање различитих музичких активности подстиче мисаону активност, дра</w:t>
      </w:r>
      <w:r>
        <w:rPr>
          <w:rFonts w:ascii="Times New Roman" w:hAnsi="Times New Roman" w:cs="Times New Roman"/>
        </w:rPr>
        <w:t>гоцену за развијање укупног менталног и психо-моторног потенцијала ученика, и представља одличну основу за интеграцију са другим предметима.</w:t>
      </w:r>
    </w:p>
    <w:p w:rsidR="003E2404" w:rsidRDefault="005A0B80">
      <w:pPr>
        <w:jc w:val="both"/>
        <w:rPr>
          <w:rFonts w:ascii="Times New Roman" w:hAnsi="Times New Roman" w:cs="Times New Roman"/>
        </w:rPr>
      </w:pPr>
      <w:r>
        <w:rPr>
          <w:rFonts w:ascii="Times New Roman" w:hAnsi="Times New Roman" w:cs="Times New Roman"/>
        </w:rPr>
        <w:t>Настава усмерена на остваривање исхода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w:t>
      </w:r>
      <w:r>
        <w:rPr>
          <w:rFonts w:ascii="Times New Roman" w:hAnsi="Times New Roman" w:cs="Times New Roman"/>
        </w:rPr>
        <w:t>ивно слушање музике, лично музичко изражавање (певање и свирање) ученика и музичко стваралаштво у оквиру којих ученик користи теоријска знања као средства за партиципацију у музици. Основни методски приступ се темељи на звучном утиску, по принципу од звука</w:t>
      </w:r>
      <w:r>
        <w:rPr>
          <w:rFonts w:ascii="Times New Roman" w:hAnsi="Times New Roman" w:cs="Times New Roman"/>
        </w:rPr>
        <w:t xml:space="preserve"> ка нотној слици и тумачењу. </w:t>
      </w:r>
    </w:p>
    <w:p w:rsidR="003E2404" w:rsidRDefault="005A0B80">
      <w:pPr>
        <w:jc w:val="both"/>
        <w:rPr>
          <w:rFonts w:ascii="Times New Roman" w:hAnsi="Times New Roman" w:cs="Times New Roman"/>
        </w:rPr>
      </w:pPr>
      <w:r>
        <w:rPr>
          <w:rFonts w:ascii="Times New Roman" w:hAnsi="Times New Roman" w:cs="Times New Roman"/>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3E2404" w:rsidRDefault="005A0B80">
      <w:pPr>
        <w:jc w:val="both"/>
        <w:rPr>
          <w:rFonts w:ascii="Times New Roman" w:hAnsi="Times New Roman" w:cs="Times New Roman"/>
        </w:rPr>
      </w:pPr>
      <w:r>
        <w:rPr>
          <w:rFonts w:ascii="Times New Roman" w:hAnsi="Times New Roman" w:cs="Times New Roman"/>
        </w:rPr>
        <w:t>Настава Музичке културе остварује се кроз сле</w:t>
      </w:r>
      <w:r>
        <w:rPr>
          <w:rFonts w:ascii="Times New Roman" w:hAnsi="Times New Roman" w:cs="Times New Roman"/>
        </w:rPr>
        <w:t>деће области:</w:t>
      </w:r>
    </w:p>
    <w:p w:rsidR="003E2404" w:rsidRDefault="005A0B80">
      <w:pPr>
        <w:jc w:val="both"/>
        <w:rPr>
          <w:rFonts w:ascii="Times New Roman" w:hAnsi="Times New Roman" w:cs="Times New Roman"/>
        </w:rPr>
      </w:pPr>
      <w:r>
        <w:rPr>
          <w:rFonts w:ascii="Times New Roman" w:hAnsi="Times New Roman" w:cs="Times New Roman"/>
        </w:rPr>
        <w:t>– Човек и музика,</w:t>
      </w:r>
    </w:p>
    <w:p w:rsidR="003E2404" w:rsidRDefault="005A0B80">
      <w:pPr>
        <w:jc w:val="both"/>
        <w:rPr>
          <w:rFonts w:ascii="Times New Roman" w:hAnsi="Times New Roman" w:cs="Times New Roman"/>
        </w:rPr>
      </w:pPr>
      <w:r>
        <w:rPr>
          <w:rFonts w:ascii="Times New Roman" w:hAnsi="Times New Roman" w:cs="Times New Roman"/>
        </w:rPr>
        <w:t>– Музички инструменти,</w:t>
      </w:r>
    </w:p>
    <w:p w:rsidR="003E2404" w:rsidRDefault="005A0B80">
      <w:pPr>
        <w:jc w:val="both"/>
        <w:rPr>
          <w:rFonts w:ascii="Times New Roman" w:hAnsi="Times New Roman" w:cs="Times New Roman"/>
        </w:rPr>
      </w:pPr>
      <w:r>
        <w:rPr>
          <w:rFonts w:ascii="Times New Roman" w:hAnsi="Times New Roman" w:cs="Times New Roman"/>
        </w:rPr>
        <w:t>– Слушање музике,</w:t>
      </w:r>
    </w:p>
    <w:p w:rsidR="003E2404" w:rsidRDefault="005A0B80">
      <w:pPr>
        <w:jc w:val="both"/>
        <w:rPr>
          <w:rFonts w:ascii="Times New Roman" w:hAnsi="Times New Roman" w:cs="Times New Roman"/>
        </w:rPr>
      </w:pPr>
      <w:r>
        <w:rPr>
          <w:rFonts w:ascii="Times New Roman" w:hAnsi="Times New Roman" w:cs="Times New Roman"/>
        </w:rPr>
        <w:t>– Извођење музике,</w:t>
      </w:r>
    </w:p>
    <w:p w:rsidR="003E2404" w:rsidRDefault="005A0B80">
      <w:pPr>
        <w:jc w:val="both"/>
        <w:rPr>
          <w:rFonts w:ascii="Times New Roman" w:hAnsi="Times New Roman" w:cs="Times New Roman"/>
        </w:rPr>
      </w:pPr>
      <w:r>
        <w:rPr>
          <w:rFonts w:ascii="Times New Roman" w:hAnsi="Times New Roman" w:cs="Times New Roman"/>
        </w:rPr>
        <w:t>– Музичко стваралаштво.</w:t>
      </w:r>
    </w:p>
    <w:p w:rsidR="003E2404" w:rsidRDefault="005A0B80">
      <w:pPr>
        <w:jc w:val="both"/>
        <w:rPr>
          <w:rFonts w:ascii="Times New Roman" w:hAnsi="Times New Roman" w:cs="Times New Roman"/>
        </w:rPr>
      </w:pPr>
      <w:r>
        <w:rPr>
          <w:rFonts w:ascii="Times New Roman" w:hAnsi="Times New Roman" w:cs="Times New Roman"/>
        </w:rPr>
        <w:lastRenderedPageBreak/>
        <w:t>Да би постигао очекиване исходе наставе и учења, наставник користи глас и покрет, музичке инструменте, елементе информационих технологија ка</w:t>
      </w:r>
      <w:r>
        <w:rPr>
          <w:rFonts w:ascii="Times New Roman" w:hAnsi="Times New Roman" w:cs="Times New Roman"/>
        </w:rPr>
        <w:t>о и развијене моделе мултимедијалне наставе. Корелација између предмета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 коришћења инф</w:t>
      </w:r>
      <w:r>
        <w:rPr>
          <w:rFonts w:ascii="Times New Roman" w:hAnsi="Times New Roman" w:cs="Times New Roman"/>
        </w:rPr>
        <w:t>ормација (интернет, књиге...), сараднички рад у групама, као и комуникацијске вештине у циљу преношења и размене искустава и знања. Рад у групама и радионицама је користан у комбинацији са осталим начинима рада, поготово када постоји изазов значајнијег (нп</w:t>
      </w:r>
      <w:r>
        <w:rPr>
          <w:rFonts w:ascii="Times New Roman" w:hAnsi="Times New Roman" w:cs="Times New Roman"/>
        </w:rPr>
        <w:t>р. емотивног) експонирања ученика, као вид премошћавања стидљивости или анксиозности.</w:t>
      </w:r>
    </w:p>
    <w:p w:rsidR="003E2404" w:rsidRDefault="005A0B80">
      <w:pPr>
        <w:jc w:val="both"/>
        <w:rPr>
          <w:rFonts w:ascii="Times New Roman" w:hAnsi="Times New Roman" w:cs="Times New Roman"/>
        </w:rPr>
      </w:pPr>
      <w:r>
        <w:rPr>
          <w:rFonts w:ascii="Times New Roman" w:hAnsi="Times New Roman" w:cs="Times New Roman"/>
        </w:rPr>
        <w:t>Програм наставе и учења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слушање и извође</w:t>
      </w:r>
      <w:r>
        <w:rPr>
          <w:rFonts w:ascii="Times New Roman" w:hAnsi="Times New Roman" w:cs="Times New Roman"/>
        </w:rPr>
        <w:t>ње водећи рачуна о примерености наставним садржајима, узрасту ученика, њиховим могућностима и интересовањима, естетским захтевима, исходима и локалитету на коме се налази школа. Однос између понуђених композиција и примера из друге литературе треба да буде</w:t>
      </w:r>
      <w:r>
        <w:rPr>
          <w:rFonts w:ascii="Times New Roman" w:hAnsi="Times New Roman" w:cs="Times New Roman"/>
        </w:rPr>
        <w:t xml:space="preserve"> најмање 70% у корист понуђених. Из поменутог разлога, у програму наставе и учења се налази већи избор наставног материјала (за слушање и извођење) у односу на годишњи фонд часова предмета Музичка култура. </w:t>
      </w:r>
    </w:p>
    <w:p w:rsidR="003E2404" w:rsidRDefault="005A0B80">
      <w:pPr>
        <w:jc w:val="both"/>
        <w:rPr>
          <w:rFonts w:ascii="Times New Roman" w:hAnsi="Times New Roman" w:cs="Times New Roman"/>
        </w:rPr>
      </w:pPr>
      <w:r>
        <w:rPr>
          <w:rFonts w:ascii="Times New Roman" w:hAnsi="Times New Roman" w:cs="Times New Roman"/>
        </w:rPr>
        <w:t xml:space="preserve">Музика у функцији здравља и музички бонтон </w:t>
      </w:r>
    </w:p>
    <w:p w:rsidR="003E2404" w:rsidRDefault="005A0B80">
      <w:pPr>
        <w:jc w:val="both"/>
        <w:rPr>
          <w:rFonts w:ascii="Times New Roman" w:hAnsi="Times New Roman" w:cs="Times New Roman"/>
        </w:rPr>
      </w:pPr>
      <w:r>
        <w:rPr>
          <w:rFonts w:ascii="Times New Roman" w:hAnsi="Times New Roman" w:cs="Times New Roman"/>
        </w:rPr>
        <w:t>Поред</w:t>
      </w:r>
      <w:r>
        <w:rPr>
          <w:rFonts w:ascii="Times New Roman" w:hAnsi="Times New Roman" w:cs="Times New Roman"/>
        </w:rPr>
        <w:t xml:space="preserve">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w:t>
      </w:r>
      <w:r>
        <w:rPr>
          <w:rFonts w:ascii="Times New Roman" w:hAnsi="Times New Roman" w:cs="Times New Roman"/>
        </w:rPr>
        <w:t xml:space="preserve"> да се спроводе у континуитету. </w:t>
      </w:r>
    </w:p>
    <w:p w:rsidR="003E2404" w:rsidRDefault="005A0B80">
      <w:pPr>
        <w:jc w:val="both"/>
        <w:rPr>
          <w:rFonts w:ascii="Times New Roman" w:hAnsi="Times New Roman" w:cs="Times New Roman"/>
        </w:rPr>
      </w:pPr>
      <w:r>
        <w:rPr>
          <w:rFonts w:ascii="Times New Roman" w:hAnsi="Times New Roman" w:cs="Times New Roman"/>
        </w:rPr>
        <w:t>Упућивање ученика на правила понашања при слушању музике и извођењу музике чини део васпитног утицаја који наставник има у обликовању опште културе понашања. Овај модел понашања ученик треба да пренесе касније на концерте и</w:t>
      </w:r>
      <w:r>
        <w:rPr>
          <w:rFonts w:ascii="Times New Roman" w:hAnsi="Times New Roman" w:cs="Times New Roman"/>
        </w:rPr>
        <w:t xml:space="preserve"> различите музичке приредбе.</w:t>
      </w:r>
    </w:p>
    <w:p w:rsidR="003E2404" w:rsidRDefault="005A0B80">
      <w:pPr>
        <w:jc w:val="both"/>
        <w:rPr>
          <w:rFonts w:ascii="Times New Roman" w:hAnsi="Times New Roman" w:cs="Times New Roman"/>
        </w:rPr>
      </w:pPr>
      <w:r>
        <w:rPr>
          <w:rFonts w:ascii="Times New Roman" w:hAnsi="Times New Roman" w:cs="Times New Roman"/>
        </w:rPr>
        <w:t xml:space="preserve">1. ПЛАНИРАЊЕ НАСТАВЕ И УЧЕЊА </w:t>
      </w:r>
    </w:p>
    <w:p w:rsidR="003E2404" w:rsidRDefault="005A0B80">
      <w:pPr>
        <w:jc w:val="both"/>
        <w:rPr>
          <w:rFonts w:ascii="Times New Roman" w:hAnsi="Times New Roman" w:cs="Times New Roman"/>
        </w:rPr>
      </w:pPr>
      <w:r>
        <w:rPr>
          <w:rFonts w:ascii="Times New Roman" w:hAnsi="Times New Roman" w:cs="Times New Roman"/>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имајући у виду: састав и карактеристике уче</w:t>
      </w:r>
      <w:r>
        <w:rPr>
          <w:rFonts w:ascii="Times New Roman" w:hAnsi="Times New Roman" w:cs="Times New Roman"/>
        </w:rPr>
        <w:t xml:space="preserve">ника у одељењу, уџбенике и остали дидактички материјал који користи за реализацију наставних садржаја, техничке услове, наставна средства и медије којима школа располаже као и потребе локалне средине у којој се школа налази. </w:t>
      </w:r>
    </w:p>
    <w:p w:rsidR="003E2404" w:rsidRDefault="005A0B80">
      <w:pPr>
        <w:jc w:val="both"/>
        <w:rPr>
          <w:rFonts w:ascii="Times New Roman" w:hAnsi="Times New Roman" w:cs="Times New Roman"/>
        </w:rPr>
      </w:pPr>
      <w:r>
        <w:rPr>
          <w:rFonts w:ascii="Times New Roman" w:hAnsi="Times New Roman" w:cs="Times New Roman"/>
        </w:rPr>
        <w:t>Полазећи од датих исхода и сад</w:t>
      </w:r>
      <w:r>
        <w:rPr>
          <w:rFonts w:ascii="Times New Roman" w:hAnsi="Times New Roman" w:cs="Times New Roman"/>
        </w:rPr>
        <w:t xml:space="preserve">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w:t>
      </w:r>
    </w:p>
    <w:p w:rsidR="003E2404" w:rsidRDefault="005A0B80">
      <w:pPr>
        <w:jc w:val="both"/>
        <w:rPr>
          <w:rFonts w:ascii="Times New Roman" w:hAnsi="Times New Roman" w:cs="Times New Roman"/>
        </w:rPr>
      </w:pPr>
      <w:r>
        <w:rPr>
          <w:rFonts w:ascii="Times New Roman" w:hAnsi="Times New Roman" w:cs="Times New Roman"/>
        </w:rPr>
        <w:t>Припрема за час п</w:t>
      </w:r>
      <w:r>
        <w:rPr>
          <w:rFonts w:ascii="Times New Roman" w:hAnsi="Times New Roman" w:cs="Times New Roman"/>
        </w:rPr>
        <w:t xml:space="preserve">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w:t>
      </w:r>
      <w:r>
        <w:rPr>
          <w:rFonts w:ascii="Times New Roman" w:hAnsi="Times New Roman" w:cs="Times New Roman"/>
        </w:rPr>
        <w:t xml:space="preserve">о предзнању, тј. искуству ученика, које ће ученицима омогућити да савладају знања и вештине предвиђене дефинисаним исходима). </w:t>
      </w:r>
    </w:p>
    <w:p w:rsidR="003E2404" w:rsidRDefault="005A0B80">
      <w:pPr>
        <w:jc w:val="both"/>
        <w:rPr>
          <w:rFonts w:ascii="Times New Roman" w:hAnsi="Times New Roman" w:cs="Times New Roman"/>
        </w:rPr>
      </w:pPr>
      <w:r>
        <w:rPr>
          <w:rFonts w:ascii="Times New Roman" w:hAnsi="Times New Roman" w:cs="Times New Roman"/>
        </w:rPr>
        <w:lastRenderedPageBreak/>
        <w:t>На часу треба да преовлађује активност којом се савладава нови музички садржај, али је она увек повезана и са другим музичким акт</w:t>
      </w:r>
      <w:r>
        <w:rPr>
          <w:rFonts w:ascii="Times New Roman" w:hAnsi="Times New Roman" w:cs="Times New Roman"/>
        </w:rPr>
        <w:t xml:space="preserve">ивностима. Специфичност предмета се огледа у томе што се музичке активности одвијају паралелно или једна музичка активност логично води ка другој. </w:t>
      </w:r>
    </w:p>
    <w:p w:rsidR="003E2404" w:rsidRDefault="005A0B80">
      <w:pPr>
        <w:jc w:val="both"/>
        <w:rPr>
          <w:rFonts w:ascii="Times New Roman" w:hAnsi="Times New Roman" w:cs="Times New Roman"/>
        </w:rPr>
      </w:pPr>
      <w:r>
        <w:rPr>
          <w:rFonts w:ascii="Times New Roman" w:hAnsi="Times New Roman" w:cs="Times New Roman"/>
        </w:rPr>
        <w:t>У оквиру организације годишњих и месечних активности неопходно је водити рачуна о школском календару и актив</w:t>
      </w:r>
      <w:r>
        <w:rPr>
          <w:rFonts w:ascii="Times New Roman" w:hAnsi="Times New Roman" w:cs="Times New Roman"/>
        </w:rPr>
        <w:t>ностима које прате живот школе, па према њима усмеравати и обликовати наставне садржаје.</w:t>
      </w:r>
    </w:p>
    <w:p w:rsidR="003E2404" w:rsidRDefault="005A0B80">
      <w:pPr>
        <w:jc w:val="both"/>
        <w:rPr>
          <w:rFonts w:ascii="Times New Roman" w:hAnsi="Times New Roman" w:cs="Times New Roman"/>
        </w:rPr>
      </w:pPr>
      <w:r>
        <w:rPr>
          <w:rFonts w:ascii="Times New Roman" w:hAnsi="Times New Roman" w:cs="Times New Roman"/>
        </w:rPr>
        <w:t xml:space="preserve">2. ОСТВАРИВАЊЕ НАСТАВЕ И УЧЕЊА </w:t>
      </w:r>
    </w:p>
    <w:p w:rsidR="003E2404" w:rsidRDefault="005A0B80">
      <w:pPr>
        <w:jc w:val="both"/>
        <w:rPr>
          <w:rFonts w:ascii="Times New Roman" w:hAnsi="Times New Roman" w:cs="Times New Roman"/>
        </w:rPr>
      </w:pPr>
      <w:r>
        <w:rPr>
          <w:rFonts w:ascii="Times New Roman" w:hAnsi="Times New Roman" w:cs="Times New Roman"/>
        </w:rPr>
        <w:t>Процес учења базира се на перцепцији најупечатљивијих музичких примера (за слушање или извођење музике), који имају задатак да активира</w:t>
      </w:r>
      <w:r>
        <w:rPr>
          <w:rFonts w:ascii="Times New Roman" w:hAnsi="Times New Roman" w:cs="Times New Roman"/>
        </w:rPr>
        <w:t>ју свесну активност, фокусирају пажњу ученика, иницирају процес мишљења и креирају одговарајући сазнајно-емоционални доживљај.</w:t>
      </w:r>
    </w:p>
    <w:p w:rsidR="003E2404" w:rsidRDefault="005A0B80">
      <w:pPr>
        <w:jc w:val="both"/>
        <w:rPr>
          <w:rFonts w:ascii="Times New Roman" w:hAnsi="Times New Roman" w:cs="Times New Roman"/>
        </w:rPr>
      </w:pPr>
      <w:r>
        <w:rPr>
          <w:rFonts w:ascii="Times New Roman" w:hAnsi="Times New Roman" w:cs="Times New Roman"/>
        </w:rPr>
        <w:t xml:space="preserve">Човек и музика </w:t>
      </w:r>
    </w:p>
    <w:p w:rsidR="003E2404" w:rsidRDefault="005A0B80">
      <w:pPr>
        <w:jc w:val="both"/>
        <w:rPr>
          <w:rFonts w:ascii="Times New Roman" w:hAnsi="Times New Roman" w:cs="Times New Roman"/>
        </w:rPr>
      </w:pPr>
      <w:r>
        <w:rPr>
          <w:rFonts w:ascii="Times New Roman" w:hAnsi="Times New Roman" w:cs="Times New Roman"/>
        </w:rPr>
        <w:t>Стицање знања о музици у различитим епохама има за циљ разумевање улоге музике у друштву, упознавање музичких изр</w:t>
      </w:r>
      <w:r>
        <w:rPr>
          <w:rFonts w:ascii="Times New Roman" w:hAnsi="Times New Roman" w:cs="Times New Roman"/>
        </w:rPr>
        <w:t>ажајних средстава, инструмената, жанрова и облика. У начину реализације ових садржаја увек треба кренути од музичког дела, слушања или извођења. Час треба да буде оријентисан на улогу и природу музике, однос човека у датом периоду према њој и њеној намени,</w:t>
      </w:r>
      <w:r>
        <w:rPr>
          <w:rFonts w:ascii="Times New Roman" w:hAnsi="Times New Roman" w:cs="Times New Roman"/>
        </w:rPr>
        <w:t xml:space="preserve"> као и промишљању да ли је музика (и ако јесте, на које начине) била уметност какву данас познајемо или и нешто друго. </w:t>
      </w:r>
    </w:p>
    <w:p w:rsidR="003E2404" w:rsidRDefault="005A0B80">
      <w:pPr>
        <w:jc w:val="both"/>
        <w:rPr>
          <w:rFonts w:ascii="Times New Roman" w:hAnsi="Times New Roman" w:cs="Times New Roman"/>
        </w:rPr>
      </w:pPr>
      <w:r>
        <w:rPr>
          <w:rFonts w:ascii="Times New Roman" w:hAnsi="Times New Roman" w:cs="Times New Roman"/>
        </w:rPr>
        <w:t>Информације које се тичу контекста (на пример историјске, антрополошке, културолошке природе) треба да буду одабране и пренесене у служб</w:t>
      </w:r>
      <w:r>
        <w:rPr>
          <w:rFonts w:ascii="Times New Roman" w:hAnsi="Times New Roman" w:cs="Times New Roman"/>
        </w:rPr>
        <w:t>и разумевања света музике у датом духу времена. Хронолошки аспект Музичке културе за шести разред доприноси корелацији знања и треба имати на уму да одређени предмети покривају информисаност о немузичким аспектима средњег века и ренесансе на детаљнији и сп</w:t>
      </w:r>
      <w:r>
        <w:rPr>
          <w:rFonts w:ascii="Times New Roman" w:hAnsi="Times New Roman" w:cs="Times New Roman"/>
        </w:rPr>
        <w:t>ецифичнији начин.</w:t>
      </w:r>
    </w:p>
    <w:p w:rsidR="003E2404" w:rsidRDefault="005A0B80">
      <w:pPr>
        <w:jc w:val="both"/>
        <w:rPr>
          <w:rFonts w:ascii="Times New Roman" w:hAnsi="Times New Roman" w:cs="Times New Roman"/>
        </w:rPr>
      </w:pPr>
      <w:r>
        <w:rPr>
          <w:rFonts w:ascii="Times New Roman" w:hAnsi="Times New Roman" w:cs="Times New Roman"/>
        </w:rPr>
        <w:t xml:space="preserve">Музички инструменти </w:t>
      </w:r>
    </w:p>
    <w:p w:rsidR="003E2404" w:rsidRDefault="005A0B80">
      <w:pPr>
        <w:jc w:val="both"/>
        <w:rPr>
          <w:rFonts w:ascii="Times New Roman" w:hAnsi="Times New Roman" w:cs="Times New Roman"/>
        </w:rPr>
      </w:pPr>
      <w:r>
        <w:rPr>
          <w:rFonts w:ascii="Times New Roman" w:hAnsi="Times New Roman" w:cs="Times New Roman"/>
        </w:rPr>
        <w:t>Музички инструменти су незаобилазни елемент свих области Музичке културе. Како су, поред људског тела и гласа, значајно средство музичког изражавања човека, информације о музичким инструментима треба да проистекну неп</w:t>
      </w:r>
      <w:r>
        <w:rPr>
          <w:rFonts w:ascii="Times New Roman" w:hAnsi="Times New Roman" w:cs="Times New Roman"/>
        </w:rPr>
        <w:t>осредно из историјског и стваралачког контекста. У том смислу, треба посебно обратити пажњу на везу између избора инструмената и догађаја, односно прилика када се и на који начин музика изводила.</w:t>
      </w:r>
    </w:p>
    <w:p w:rsidR="003E2404" w:rsidRDefault="005A0B80">
      <w:pPr>
        <w:jc w:val="both"/>
        <w:rPr>
          <w:rFonts w:ascii="Times New Roman" w:hAnsi="Times New Roman" w:cs="Times New Roman"/>
        </w:rPr>
      </w:pPr>
      <w:r>
        <w:rPr>
          <w:rFonts w:ascii="Times New Roman" w:hAnsi="Times New Roman" w:cs="Times New Roman"/>
        </w:rPr>
        <w:t xml:space="preserve">Као и све друге, инструменте са диркама треба обрадити кроз </w:t>
      </w:r>
      <w:r>
        <w:rPr>
          <w:rFonts w:ascii="Times New Roman" w:hAnsi="Times New Roman" w:cs="Times New Roman"/>
        </w:rPr>
        <w:t>одговарајуће слушне примере који на упечатљив начин презентују њихове основне карактеристике. Информације о инструментима са диркама (клавијатуром) треба да буду сведене и усмерене на начин добијања тона, тонску боју, изражајне и основне техничке могућност</w:t>
      </w:r>
      <w:r>
        <w:rPr>
          <w:rFonts w:ascii="Times New Roman" w:hAnsi="Times New Roman" w:cs="Times New Roman"/>
        </w:rPr>
        <w:t xml:space="preserve">и и примену. </w:t>
      </w:r>
    </w:p>
    <w:p w:rsidR="003E2404" w:rsidRDefault="005A0B80">
      <w:pPr>
        <w:jc w:val="both"/>
        <w:rPr>
          <w:rFonts w:ascii="Times New Roman" w:hAnsi="Times New Roman" w:cs="Times New Roman"/>
        </w:rPr>
      </w:pPr>
      <w:r>
        <w:rPr>
          <w:rFonts w:ascii="Times New Roman" w:hAnsi="Times New Roman" w:cs="Times New Roman"/>
        </w:rPr>
        <w:t>Инструменте средњег века и ренесансе потребно је аудитивно и визуелно приказати кроз најосновније информације у оквиру предвиђеног наставног садржаја. Народне инструменте појединих крајева треба слушно представити и повезати са обрадом народн</w:t>
      </w:r>
      <w:r>
        <w:rPr>
          <w:rFonts w:ascii="Times New Roman" w:hAnsi="Times New Roman" w:cs="Times New Roman"/>
        </w:rPr>
        <w:t xml:space="preserve">е песме одређеног краја. </w:t>
      </w:r>
    </w:p>
    <w:p w:rsidR="003E2404" w:rsidRDefault="005A0B80">
      <w:pPr>
        <w:jc w:val="both"/>
        <w:rPr>
          <w:rFonts w:ascii="Times New Roman" w:hAnsi="Times New Roman" w:cs="Times New Roman"/>
        </w:rPr>
      </w:pPr>
      <w:r>
        <w:rPr>
          <w:rFonts w:ascii="Times New Roman" w:hAnsi="Times New Roman" w:cs="Times New Roman"/>
        </w:rPr>
        <w:t xml:space="preserve">До знања о инструментима ученици треба да дођу из непосредног искуства путем слушања и опажања, а не фактографским набрајањем, односно меморисањем података. У томе, као и у примени знања из ове области, могу помоћи и доступне ИКТ </w:t>
      </w:r>
      <w:r>
        <w:rPr>
          <w:rFonts w:ascii="Times New Roman" w:hAnsi="Times New Roman" w:cs="Times New Roman"/>
        </w:rPr>
        <w:t xml:space="preserve">апликације. </w:t>
      </w:r>
    </w:p>
    <w:p w:rsidR="003E2404" w:rsidRDefault="005A0B80">
      <w:pPr>
        <w:jc w:val="both"/>
        <w:rPr>
          <w:rFonts w:ascii="Times New Roman" w:hAnsi="Times New Roman" w:cs="Times New Roman"/>
        </w:rPr>
      </w:pPr>
      <w:r>
        <w:rPr>
          <w:rFonts w:ascii="Times New Roman" w:hAnsi="Times New Roman" w:cs="Times New Roman"/>
        </w:rPr>
        <w:t xml:space="preserve">Слушање музике </w:t>
      </w:r>
    </w:p>
    <w:p w:rsidR="003E2404" w:rsidRDefault="005A0B80">
      <w:pPr>
        <w:jc w:val="both"/>
        <w:rPr>
          <w:rFonts w:ascii="Times New Roman" w:hAnsi="Times New Roman" w:cs="Times New Roman"/>
        </w:rPr>
      </w:pPr>
      <w:r>
        <w:rPr>
          <w:rFonts w:ascii="Times New Roman" w:hAnsi="Times New Roman" w:cs="Times New Roman"/>
        </w:rPr>
        <w:lastRenderedPageBreak/>
        <w:t>Слушање музике је активан психички процес који подразумева емоционални доживљај и мисаону активност. Ученик треба да има јасно формулисана упутства на шта да усмери пажњу приликом слушања како би могао да прати музички ток (поп</w:t>
      </w:r>
      <w:r>
        <w:rPr>
          <w:rFonts w:ascii="Times New Roman" w:hAnsi="Times New Roman" w:cs="Times New Roman"/>
        </w:rPr>
        <w:t>ут извођачког састава, темпа, начина на који је мелодија извајана, специфичних ритмичких карактеристика и сл.). Постепено, ови елементи музичког тока постају ‚константа’ у процесу ученичке перцепције па наставник може да проширује опажајни капацитет код уч</w:t>
      </w:r>
      <w:r>
        <w:rPr>
          <w:rFonts w:ascii="Times New Roman" w:hAnsi="Times New Roman" w:cs="Times New Roman"/>
        </w:rPr>
        <w:t>еника усмеравајући њихову пажњу пре слушања на релевантне специфичности музичког дела. У контексту средњег века и ренесансе, посебно треба обратити пажњу на везу између природе музичког тока и намене слушаног дела – описати специфичност одређених елемената</w:t>
      </w:r>
      <w:r>
        <w:rPr>
          <w:rFonts w:ascii="Times New Roman" w:hAnsi="Times New Roman" w:cs="Times New Roman"/>
        </w:rPr>
        <w:t xml:space="preserve"> музичог дела и звучни и карактерни ефекат који је њима постигнут, потом повезати са контекстом настанка дела и намене. </w:t>
      </w:r>
    </w:p>
    <w:p w:rsidR="003E2404" w:rsidRDefault="005A0B80">
      <w:pPr>
        <w:jc w:val="both"/>
        <w:rPr>
          <w:rFonts w:ascii="Times New Roman" w:hAnsi="Times New Roman" w:cs="Times New Roman"/>
        </w:rPr>
      </w:pPr>
      <w:r>
        <w:rPr>
          <w:rFonts w:ascii="Times New Roman" w:hAnsi="Times New Roman" w:cs="Times New Roman"/>
        </w:rPr>
        <w:t>Композиције које се слушају, својим трајањем и садржајем треба да одговарају могућностима перцепције ученика. Вокална, инструментална и</w:t>
      </w:r>
      <w:r>
        <w:rPr>
          <w:rFonts w:ascii="Times New Roman" w:hAnsi="Times New Roman" w:cs="Times New Roman"/>
        </w:rPr>
        <w:t xml:space="preserve"> вокално-инструментална дела треба да буду заступљена равноправно. Код слушања песама посебно треба обратити пажњу на везу музике и текста, а код инструменталних дела на извођачки састав и изражајне могућности инструмената. Елементи музичке писмености су у</w:t>
      </w:r>
      <w:r>
        <w:rPr>
          <w:rFonts w:ascii="Times New Roman" w:hAnsi="Times New Roman" w:cs="Times New Roman"/>
        </w:rPr>
        <w:t xml:space="preserve"> служби горе наведеног. Ученичка знања из различитих области треба повезати и ставити у функцију разумевања слушаног дела, подстичући код ученика креативност и критичко мишљење. Слушање дела инспирисаних фолклором, свог и других народа и народности треба п</w:t>
      </w:r>
      <w:r>
        <w:rPr>
          <w:rFonts w:ascii="Times New Roman" w:hAnsi="Times New Roman" w:cs="Times New Roman"/>
        </w:rPr>
        <w:t xml:space="preserve">редставити у контексту разумевања различитог садржаја, облика и расположења слушаних композиција. </w:t>
      </w:r>
    </w:p>
    <w:p w:rsidR="003E2404" w:rsidRDefault="005A0B80">
      <w:pPr>
        <w:jc w:val="both"/>
        <w:rPr>
          <w:rFonts w:ascii="Times New Roman" w:hAnsi="Times New Roman" w:cs="Times New Roman"/>
        </w:rPr>
      </w:pPr>
      <w:r>
        <w:rPr>
          <w:rFonts w:ascii="Times New Roman" w:hAnsi="Times New Roman" w:cs="Times New Roman"/>
        </w:rPr>
        <w:t xml:space="preserve">ИЗБОР КОМПОЗИЦИЈА ЗА СЛУШАЊЕ </w:t>
      </w:r>
    </w:p>
    <w:p w:rsidR="003E2404" w:rsidRDefault="005A0B80">
      <w:pPr>
        <w:jc w:val="both"/>
        <w:rPr>
          <w:rFonts w:ascii="Times New Roman" w:hAnsi="Times New Roman" w:cs="Times New Roman"/>
        </w:rPr>
      </w:pPr>
      <w:r>
        <w:rPr>
          <w:rFonts w:ascii="Times New Roman" w:hAnsi="Times New Roman" w:cs="Times New Roman"/>
        </w:rPr>
        <w:t xml:space="preserve">Химне </w:t>
      </w:r>
    </w:p>
    <w:p w:rsidR="003E2404" w:rsidRDefault="005A0B80">
      <w:pPr>
        <w:jc w:val="both"/>
        <w:rPr>
          <w:rFonts w:ascii="Times New Roman" w:hAnsi="Times New Roman" w:cs="Times New Roman"/>
        </w:rPr>
      </w:pPr>
      <w:r>
        <w:rPr>
          <w:rFonts w:ascii="Times New Roman" w:hAnsi="Times New Roman" w:cs="Times New Roman"/>
        </w:rPr>
        <w:t>Државна химна</w:t>
      </w:r>
    </w:p>
    <w:p w:rsidR="003E2404" w:rsidRDefault="005A0B80">
      <w:pPr>
        <w:jc w:val="both"/>
        <w:rPr>
          <w:rFonts w:ascii="Times New Roman" w:hAnsi="Times New Roman" w:cs="Times New Roman"/>
        </w:rPr>
      </w:pPr>
      <w:r>
        <w:rPr>
          <w:rFonts w:ascii="Times New Roman" w:hAnsi="Times New Roman" w:cs="Times New Roman"/>
        </w:rPr>
        <w:t>Химна Светом Сави</w:t>
      </w:r>
    </w:p>
    <w:p w:rsidR="003E2404" w:rsidRDefault="005A0B80">
      <w:pPr>
        <w:jc w:val="both"/>
        <w:rPr>
          <w:rFonts w:ascii="Times New Roman" w:hAnsi="Times New Roman" w:cs="Times New Roman"/>
        </w:rPr>
      </w:pPr>
      <w:r>
        <w:rPr>
          <w:rFonts w:ascii="Times New Roman" w:hAnsi="Times New Roman" w:cs="Times New Roman"/>
        </w:rPr>
        <w:t>Химна школе</w:t>
      </w:r>
    </w:p>
    <w:p w:rsidR="003E2404" w:rsidRDefault="005A0B80">
      <w:pPr>
        <w:jc w:val="both"/>
        <w:rPr>
          <w:rFonts w:ascii="Times New Roman" w:hAnsi="Times New Roman" w:cs="Times New Roman"/>
        </w:rPr>
      </w:pPr>
      <w:r>
        <w:rPr>
          <w:rFonts w:ascii="Times New Roman" w:hAnsi="Times New Roman" w:cs="Times New Roman"/>
        </w:rPr>
        <w:t xml:space="preserve">Народне песме и игре </w:t>
      </w:r>
    </w:p>
    <w:p w:rsidR="003E2404" w:rsidRDefault="005A0B80">
      <w:pPr>
        <w:jc w:val="both"/>
        <w:rPr>
          <w:rFonts w:ascii="Times New Roman" w:hAnsi="Times New Roman" w:cs="Times New Roman"/>
        </w:rPr>
      </w:pPr>
      <w:r>
        <w:rPr>
          <w:rFonts w:ascii="Times New Roman" w:hAnsi="Times New Roman" w:cs="Times New Roman"/>
        </w:rPr>
        <w:t>Ансамбл Ренесанс: избор (Скомрашка игра, Ситан бибер)</w:t>
      </w:r>
    </w:p>
    <w:p w:rsidR="003E2404" w:rsidRDefault="005A0B80">
      <w:pPr>
        <w:jc w:val="both"/>
        <w:rPr>
          <w:rFonts w:ascii="Times New Roman" w:hAnsi="Times New Roman" w:cs="Times New Roman"/>
        </w:rPr>
      </w:pPr>
      <w:r>
        <w:rPr>
          <w:rFonts w:ascii="Times New Roman" w:hAnsi="Times New Roman" w:cs="Times New Roman"/>
        </w:rPr>
        <w:t xml:space="preserve">Човек и музика </w:t>
      </w:r>
    </w:p>
    <w:p w:rsidR="003E2404" w:rsidRDefault="005A0B80">
      <w:pPr>
        <w:jc w:val="both"/>
        <w:rPr>
          <w:rFonts w:ascii="Times New Roman" w:hAnsi="Times New Roman" w:cs="Times New Roman"/>
        </w:rPr>
      </w:pPr>
      <w:r>
        <w:rPr>
          <w:rFonts w:ascii="Times New Roman" w:hAnsi="Times New Roman" w:cs="Times New Roman"/>
        </w:rPr>
        <w:t xml:space="preserve">Средњи век: </w:t>
      </w:r>
    </w:p>
    <w:p w:rsidR="003E2404" w:rsidRDefault="005A0B80">
      <w:pPr>
        <w:jc w:val="both"/>
        <w:rPr>
          <w:rFonts w:ascii="Times New Roman" w:hAnsi="Times New Roman" w:cs="Times New Roman"/>
        </w:rPr>
      </w:pPr>
      <w:r>
        <w:rPr>
          <w:rFonts w:ascii="Times New Roman" w:hAnsi="Times New Roman" w:cs="Times New Roman"/>
        </w:rPr>
        <w:t>Византијско певање</w:t>
      </w:r>
    </w:p>
    <w:p w:rsidR="003E2404" w:rsidRDefault="005A0B80">
      <w:pPr>
        <w:jc w:val="both"/>
        <w:rPr>
          <w:rFonts w:ascii="Times New Roman" w:hAnsi="Times New Roman" w:cs="Times New Roman"/>
        </w:rPr>
      </w:pPr>
      <w:r>
        <w:rPr>
          <w:rFonts w:ascii="Times New Roman" w:hAnsi="Times New Roman" w:cs="Times New Roman"/>
        </w:rPr>
        <w:t xml:space="preserve">Дивна Љубојевић: Тебе појем </w:t>
      </w:r>
    </w:p>
    <w:p w:rsidR="003E2404" w:rsidRDefault="005A0B80">
      <w:pPr>
        <w:jc w:val="both"/>
        <w:rPr>
          <w:rFonts w:ascii="Times New Roman" w:hAnsi="Times New Roman" w:cs="Times New Roman"/>
        </w:rPr>
      </w:pPr>
      <w:r>
        <w:rPr>
          <w:rFonts w:ascii="Times New Roman" w:hAnsi="Times New Roman" w:cs="Times New Roman"/>
        </w:rPr>
        <w:t xml:space="preserve">Грегоријански корал </w:t>
      </w:r>
    </w:p>
    <w:p w:rsidR="003E2404" w:rsidRDefault="005A0B80">
      <w:pPr>
        <w:jc w:val="both"/>
        <w:rPr>
          <w:rFonts w:ascii="Times New Roman" w:hAnsi="Times New Roman" w:cs="Times New Roman"/>
        </w:rPr>
      </w:pPr>
      <w:r>
        <w:rPr>
          <w:rFonts w:ascii="Times New Roman" w:hAnsi="Times New Roman" w:cs="Times New Roman"/>
        </w:rPr>
        <w:t xml:space="preserve">Кир Стефан Србин: Ниња сили </w:t>
      </w:r>
    </w:p>
    <w:p w:rsidR="003E2404" w:rsidRDefault="005A0B80">
      <w:pPr>
        <w:jc w:val="both"/>
        <w:rPr>
          <w:rFonts w:ascii="Times New Roman" w:hAnsi="Times New Roman" w:cs="Times New Roman"/>
        </w:rPr>
      </w:pPr>
      <w:r>
        <w:rPr>
          <w:rFonts w:ascii="Times New Roman" w:hAnsi="Times New Roman" w:cs="Times New Roman"/>
        </w:rPr>
        <w:t>Кир Стефан Србин: Ниње сили, Д. П. Аксентијевић</w:t>
      </w:r>
    </w:p>
    <w:p w:rsidR="003E2404" w:rsidRDefault="005A0B80">
      <w:pPr>
        <w:jc w:val="both"/>
        <w:rPr>
          <w:rFonts w:ascii="Times New Roman" w:hAnsi="Times New Roman" w:cs="Times New Roman"/>
        </w:rPr>
      </w:pPr>
      <w:r>
        <w:rPr>
          <w:rFonts w:ascii="Times New Roman" w:hAnsi="Times New Roman" w:cs="Times New Roman"/>
        </w:rPr>
        <w:t>Никола Србин: Херувимска песма, глас други, Д. П. Аксентијевић</w:t>
      </w:r>
    </w:p>
    <w:p w:rsidR="003E2404" w:rsidRDefault="005A0B80">
      <w:pPr>
        <w:jc w:val="both"/>
        <w:rPr>
          <w:rFonts w:ascii="Times New Roman" w:hAnsi="Times New Roman" w:cs="Times New Roman"/>
        </w:rPr>
      </w:pPr>
      <w:r>
        <w:rPr>
          <w:rFonts w:ascii="Times New Roman" w:hAnsi="Times New Roman" w:cs="Times New Roman"/>
        </w:rPr>
        <w:t xml:space="preserve">Осмогласник: Бог </w:t>
      </w:r>
      <w:r>
        <w:rPr>
          <w:rFonts w:ascii="Times New Roman" w:hAnsi="Times New Roman" w:cs="Times New Roman"/>
        </w:rPr>
        <w:t>Господ, глас четврти; Алилуја, глас шести; Д. П. Аксентијевић</w:t>
      </w:r>
    </w:p>
    <w:p w:rsidR="003E2404" w:rsidRDefault="005A0B80">
      <w:pPr>
        <w:jc w:val="both"/>
        <w:rPr>
          <w:rFonts w:ascii="Times New Roman" w:hAnsi="Times New Roman" w:cs="Times New Roman"/>
        </w:rPr>
      </w:pPr>
      <w:r>
        <w:rPr>
          <w:rFonts w:ascii="Times New Roman" w:hAnsi="Times New Roman" w:cs="Times New Roman"/>
        </w:rPr>
        <w:t xml:space="preserve">Исаија Србин: Агиос о теос (Свети Боже)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Исаија Србин, Алилуја </w:t>
      </w:r>
    </w:p>
    <w:p w:rsidR="003E2404" w:rsidRDefault="005A0B80">
      <w:pPr>
        <w:jc w:val="both"/>
        <w:rPr>
          <w:rFonts w:ascii="Times New Roman" w:hAnsi="Times New Roman" w:cs="Times New Roman"/>
        </w:rPr>
      </w:pPr>
      <w:r>
        <w:rPr>
          <w:rFonts w:ascii="Times New Roman" w:hAnsi="Times New Roman" w:cs="Times New Roman"/>
        </w:rPr>
        <w:t xml:space="preserve">Божићни тропар Рождество твоје </w:t>
      </w:r>
    </w:p>
    <w:p w:rsidR="003E2404" w:rsidRDefault="005A0B80">
      <w:pPr>
        <w:jc w:val="both"/>
        <w:rPr>
          <w:rFonts w:ascii="Times New Roman" w:hAnsi="Times New Roman" w:cs="Times New Roman"/>
        </w:rPr>
      </w:pPr>
      <w:r>
        <w:rPr>
          <w:rFonts w:ascii="Times New Roman" w:hAnsi="Times New Roman" w:cs="Times New Roman"/>
        </w:rPr>
        <w:t xml:space="preserve">Тропар Светом Сави </w:t>
      </w:r>
    </w:p>
    <w:p w:rsidR="003E2404" w:rsidRDefault="005A0B80">
      <w:pPr>
        <w:jc w:val="both"/>
        <w:rPr>
          <w:rFonts w:ascii="Times New Roman" w:hAnsi="Times New Roman" w:cs="Times New Roman"/>
        </w:rPr>
      </w:pPr>
      <w:r>
        <w:rPr>
          <w:rFonts w:ascii="Times New Roman" w:hAnsi="Times New Roman" w:cs="Times New Roman"/>
        </w:rPr>
        <w:t xml:space="preserve">Адам де ла Ал: Игра о Робену и Мариони </w:t>
      </w:r>
    </w:p>
    <w:p w:rsidR="003E2404" w:rsidRDefault="005A0B80">
      <w:pPr>
        <w:jc w:val="both"/>
        <w:rPr>
          <w:rFonts w:ascii="Times New Roman" w:hAnsi="Times New Roman" w:cs="Times New Roman"/>
        </w:rPr>
      </w:pPr>
      <w:r>
        <w:rPr>
          <w:rFonts w:ascii="Times New Roman" w:hAnsi="Times New Roman" w:cs="Times New Roman"/>
        </w:rPr>
        <w:t xml:space="preserve">Ренесанса: </w:t>
      </w:r>
    </w:p>
    <w:p w:rsidR="003E2404" w:rsidRDefault="005A0B80">
      <w:pPr>
        <w:jc w:val="both"/>
        <w:rPr>
          <w:rFonts w:ascii="Times New Roman" w:hAnsi="Times New Roman" w:cs="Times New Roman"/>
        </w:rPr>
      </w:pPr>
      <w:r>
        <w:rPr>
          <w:rFonts w:ascii="Times New Roman" w:hAnsi="Times New Roman" w:cs="Times New Roman"/>
        </w:rPr>
        <w:t>В. Бирд, Тхе Беллс. ФВБ И/</w:t>
      </w:r>
      <w:r>
        <w:rPr>
          <w:rFonts w:ascii="Times New Roman" w:hAnsi="Times New Roman" w:cs="Times New Roman"/>
        </w:rPr>
        <w:t>69. Роберт Хил, чембало</w:t>
      </w:r>
    </w:p>
    <w:p w:rsidR="003E2404" w:rsidRDefault="005A0B80">
      <w:pPr>
        <w:jc w:val="both"/>
        <w:rPr>
          <w:rFonts w:ascii="Times New Roman" w:hAnsi="Times New Roman" w:cs="Times New Roman"/>
        </w:rPr>
      </w:pPr>
      <w:r>
        <w:rPr>
          <w:rFonts w:ascii="Times New Roman" w:hAnsi="Times New Roman" w:cs="Times New Roman"/>
        </w:rPr>
        <w:t xml:space="preserve">П. Пасеро, Мадригал Ил ест бел ет бон, цоммере, мон мари. </w:t>
      </w:r>
    </w:p>
    <w:p w:rsidR="003E2404" w:rsidRDefault="005A0B80">
      <w:pPr>
        <w:jc w:val="both"/>
        <w:rPr>
          <w:rFonts w:ascii="Times New Roman" w:hAnsi="Times New Roman" w:cs="Times New Roman"/>
        </w:rPr>
      </w:pPr>
      <w:r>
        <w:rPr>
          <w:rFonts w:ascii="Times New Roman" w:hAnsi="Times New Roman" w:cs="Times New Roman"/>
        </w:rPr>
        <w:t xml:space="preserve">Непознати аутор, Греенслеевес </w:t>
      </w:r>
    </w:p>
    <w:p w:rsidR="003E2404" w:rsidRDefault="005A0B80">
      <w:pPr>
        <w:jc w:val="both"/>
        <w:rPr>
          <w:rFonts w:ascii="Times New Roman" w:hAnsi="Times New Roman" w:cs="Times New Roman"/>
        </w:rPr>
      </w:pPr>
      <w:r>
        <w:rPr>
          <w:rFonts w:ascii="Times New Roman" w:hAnsi="Times New Roman" w:cs="Times New Roman"/>
        </w:rPr>
        <w:t xml:space="preserve">О. ди Ласо, Ехо </w:t>
      </w:r>
    </w:p>
    <w:p w:rsidR="003E2404" w:rsidRDefault="005A0B80">
      <w:pPr>
        <w:jc w:val="both"/>
        <w:rPr>
          <w:rFonts w:ascii="Times New Roman" w:hAnsi="Times New Roman" w:cs="Times New Roman"/>
        </w:rPr>
      </w:pPr>
      <w:r>
        <w:rPr>
          <w:rFonts w:ascii="Times New Roman" w:hAnsi="Times New Roman" w:cs="Times New Roman"/>
        </w:rPr>
        <w:t>М. Преториус, Кокошји плес (Баллет дес цоqс)</w:t>
      </w:r>
    </w:p>
    <w:p w:rsidR="003E2404" w:rsidRDefault="005A0B80">
      <w:pPr>
        <w:jc w:val="both"/>
        <w:rPr>
          <w:rFonts w:ascii="Times New Roman" w:hAnsi="Times New Roman" w:cs="Times New Roman"/>
        </w:rPr>
      </w:pPr>
      <w:r>
        <w:rPr>
          <w:rFonts w:ascii="Times New Roman" w:hAnsi="Times New Roman" w:cs="Times New Roman"/>
        </w:rPr>
        <w:t xml:space="preserve">Ђ. П. да Палестрина, Миса папе Марчела (Кирие), Миса Бревис (Глориа) </w:t>
      </w:r>
    </w:p>
    <w:p w:rsidR="003E2404" w:rsidRDefault="005A0B80">
      <w:pPr>
        <w:jc w:val="both"/>
        <w:rPr>
          <w:rFonts w:ascii="Times New Roman" w:hAnsi="Times New Roman" w:cs="Times New Roman"/>
        </w:rPr>
      </w:pPr>
      <w:r>
        <w:rPr>
          <w:rFonts w:ascii="Times New Roman" w:hAnsi="Times New Roman" w:cs="Times New Roman"/>
        </w:rPr>
        <w:t>К. Жанекен</w:t>
      </w:r>
      <w:r>
        <w:rPr>
          <w:rFonts w:ascii="Times New Roman" w:hAnsi="Times New Roman" w:cs="Times New Roman"/>
        </w:rPr>
        <w:t xml:space="preserve">, Певање птица </w:t>
      </w:r>
    </w:p>
    <w:p w:rsidR="003E2404" w:rsidRDefault="005A0B80">
      <w:pPr>
        <w:jc w:val="both"/>
        <w:rPr>
          <w:rFonts w:ascii="Times New Roman" w:hAnsi="Times New Roman" w:cs="Times New Roman"/>
        </w:rPr>
      </w:pPr>
      <w:r>
        <w:rPr>
          <w:rFonts w:ascii="Times New Roman" w:hAnsi="Times New Roman" w:cs="Times New Roman"/>
        </w:rPr>
        <w:t xml:space="preserve">Композиције инспирисане музиком средњег века и ренесансе </w:t>
      </w:r>
    </w:p>
    <w:p w:rsidR="003E2404" w:rsidRDefault="005A0B80">
      <w:pPr>
        <w:jc w:val="both"/>
        <w:rPr>
          <w:rFonts w:ascii="Times New Roman" w:hAnsi="Times New Roman" w:cs="Times New Roman"/>
        </w:rPr>
      </w:pPr>
      <w:r>
        <w:rPr>
          <w:rFonts w:ascii="Times New Roman" w:hAnsi="Times New Roman" w:cs="Times New Roman"/>
        </w:rPr>
        <w:t xml:space="preserve">Ера, Амено </w:t>
      </w:r>
    </w:p>
    <w:p w:rsidR="003E2404" w:rsidRDefault="005A0B80">
      <w:pPr>
        <w:jc w:val="both"/>
        <w:rPr>
          <w:rFonts w:ascii="Times New Roman" w:hAnsi="Times New Roman" w:cs="Times New Roman"/>
        </w:rPr>
      </w:pPr>
      <w:r>
        <w:rPr>
          <w:rFonts w:ascii="Times New Roman" w:hAnsi="Times New Roman" w:cs="Times New Roman"/>
        </w:rPr>
        <w:t xml:space="preserve">Никло Винсент и хор Црвене армије, Амено </w:t>
      </w:r>
    </w:p>
    <w:p w:rsidR="003E2404" w:rsidRDefault="005A0B80">
      <w:pPr>
        <w:jc w:val="both"/>
        <w:rPr>
          <w:rFonts w:ascii="Times New Roman" w:hAnsi="Times New Roman" w:cs="Times New Roman"/>
        </w:rPr>
      </w:pPr>
      <w:r>
        <w:rPr>
          <w:rFonts w:ascii="Times New Roman" w:hAnsi="Times New Roman" w:cs="Times New Roman"/>
        </w:rPr>
        <w:t xml:space="preserve">К. Орф, Кармина Бурана (О Фортуна; Вени, вени, вениас) </w:t>
      </w:r>
    </w:p>
    <w:p w:rsidR="003E2404" w:rsidRDefault="005A0B80">
      <w:pPr>
        <w:jc w:val="both"/>
        <w:rPr>
          <w:rFonts w:ascii="Times New Roman" w:hAnsi="Times New Roman" w:cs="Times New Roman"/>
        </w:rPr>
      </w:pPr>
      <w:r>
        <w:rPr>
          <w:rFonts w:ascii="Times New Roman" w:hAnsi="Times New Roman" w:cs="Times New Roman"/>
        </w:rPr>
        <w:t xml:space="preserve">Музички инструменти </w:t>
      </w:r>
    </w:p>
    <w:p w:rsidR="003E2404" w:rsidRDefault="005A0B80">
      <w:pPr>
        <w:jc w:val="both"/>
        <w:rPr>
          <w:rFonts w:ascii="Times New Roman" w:hAnsi="Times New Roman" w:cs="Times New Roman"/>
        </w:rPr>
      </w:pPr>
      <w:r>
        <w:rPr>
          <w:rFonts w:ascii="Times New Roman" w:hAnsi="Times New Roman" w:cs="Times New Roman"/>
        </w:rPr>
        <w:t xml:space="preserve">Оргуље: </w:t>
      </w:r>
    </w:p>
    <w:p w:rsidR="003E2404" w:rsidRDefault="005A0B80">
      <w:pPr>
        <w:jc w:val="both"/>
        <w:rPr>
          <w:rFonts w:ascii="Times New Roman" w:hAnsi="Times New Roman" w:cs="Times New Roman"/>
        </w:rPr>
      </w:pPr>
      <w:r>
        <w:rPr>
          <w:rFonts w:ascii="Times New Roman" w:hAnsi="Times New Roman" w:cs="Times New Roman"/>
        </w:rPr>
        <w:t>Ј. С. Бах, Токата и Фуга де-мол</w:t>
      </w:r>
    </w:p>
    <w:p w:rsidR="003E2404" w:rsidRDefault="005A0B80">
      <w:pPr>
        <w:jc w:val="both"/>
        <w:rPr>
          <w:rFonts w:ascii="Times New Roman" w:hAnsi="Times New Roman" w:cs="Times New Roman"/>
        </w:rPr>
      </w:pPr>
      <w:r>
        <w:rPr>
          <w:rFonts w:ascii="Times New Roman" w:hAnsi="Times New Roman" w:cs="Times New Roman"/>
        </w:rPr>
        <w:t xml:space="preserve">Чембало: </w:t>
      </w:r>
    </w:p>
    <w:p w:rsidR="003E2404" w:rsidRDefault="005A0B80">
      <w:pPr>
        <w:jc w:val="both"/>
        <w:rPr>
          <w:rFonts w:ascii="Times New Roman" w:hAnsi="Times New Roman" w:cs="Times New Roman"/>
        </w:rPr>
      </w:pPr>
      <w:r>
        <w:rPr>
          <w:rFonts w:ascii="Times New Roman" w:hAnsi="Times New Roman" w:cs="Times New Roman"/>
        </w:rPr>
        <w:t xml:space="preserve">Ј. С. Бах, Добро темперовани клавир, Прелудијум и фуга Це-дур </w:t>
      </w:r>
    </w:p>
    <w:p w:rsidR="003E2404" w:rsidRDefault="005A0B80">
      <w:pPr>
        <w:jc w:val="both"/>
        <w:rPr>
          <w:rFonts w:ascii="Times New Roman" w:hAnsi="Times New Roman" w:cs="Times New Roman"/>
        </w:rPr>
      </w:pPr>
      <w:r>
        <w:rPr>
          <w:rFonts w:ascii="Times New Roman" w:hAnsi="Times New Roman" w:cs="Times New Roman"/>
        </w:rPr>
        <w:t>Ј. Пахелбел: Канон (верзија на чембалу)</w:t>
      </w:r>
    </w:p>
    <w:p w:rsidR="003E2404" w:rsidRDefault="005A0B80">
      <w:pPr>
        <w:jc w:val="both"/>
        <w:rPr>
          <w:rFonts w:ascii="Times New Roman" w:hAnsi="Times New Roman" w:cs="Times New Roman"/>
        </w:rPr>
      </w:pPr>
      <w:r>
        <w:rPr>
          <w:rFonts w:ascii="Times New Roman" w:hAnsi="Times New Roman" w:cs="Times New Roman"/>
        </w:rPr>
        <w:t xml:space="preserve">Клавир: </w:t>
      </w:r>
    </w:p>
    <w:p w:rsidR="003E2404" w:rsidRDefault="005A0B80">
      <w:pPr>
        <w:jc w:val="both"/>
        <w:rPr>
          <w:rFonts w:ascii="Times New Roman" w:hAnsi="Times New Roman" w:cs="Times New Roman"/>
        </w:rPr>
      </w:pPr>
      <w:r>
        <w:rPr>
          <w:rFonts w:ascii="Times New Roman" w:hAnsi="Times New Roman" w:cs="Times New Roman"/>
        </w:rPr>
        <w:t xml:space="preserve">Д. Деспић, Музички речник </w:t>
      </w:r>
    </w:p>
    <w:p w:rsidR="003E2404" w:rsidRDefault="005A0B80">
      <w:pPr>
        <w:jc w:val="both"/>
        <w:rPr>
          <w:rFonts w:ascii="Times New Roman" w:hAnsi="Times New Roman" w:cs="Times New Roman"/>
        </w:rPr>
      </w:pPr>
      <w:r>
        <w:rPr>
          <w:rFonts w:ascii="Times New Roman" w:hAnsi="Times New Roman" w:cs="Times New Roman"/>
        </w:rPr>
        <w:t xml:space="preserve">В. Миланковић, Кончертино на српске теме </w:t>
      </w:r>
    </w:p>
    <w:p w:rsidR="003E2404" w:rsidRDefault="005A0B80">
      <w:pPr>
        <w:jc w:val="both"/>
        <w:rPr>
          <w:rFonts w:ascii="Times New Roman" w:hAnsi="Times New Roman" w:cs="Times New Roman"/>
        </w:rPr>
      </w:pPr>
      <w:r>
        <w:rPr>
          <w:rFonts w:ascii="Times New Roman" w:hAnsi="Times New Roman" w:cs="Times New Roman"/>
        </w:rPr>
        <w:t>О. Месијан, Петитес есqуиссес д’оисеауx (композиције инспирисане звуцима пт</w:t>
      </w:r>
      <w:r>
        <w:rPr>
          <w:rFonts w:ascii="Times New Roman" w:hAnsi="Times New Roman" w:cs="Times New Roman"/>
        </w:rPr>
        <w:t>ица)</w:t>
      </w:r>
    </w:p>
    <w:p w:rsidR="003E2404" w:rsidRDefault="005A0B80">
      <w:pPr>
        <w:jc w:val="both"/>
        <w:rPr>
          <w:rFonts w:ascii="Times New Roman" w:hAnsi="Times New Roman" w:cs="Times New Roman"/>
        </w:rPr>
      </w:pPr>
      <w:r>
        <w:rPr>
          <w:rFonts w:ascii="Times New Roman" w:hAnsi="Times New Roman" w:cs="Times New Roman"/>
        </w:rPr>
        <w:t>Ф. Лашини, Клавирске композиције инспирисане звуцима природе</w:t>
      </w:r>
    </w:p>
    <w:p w:rsidR="003E2404" w:rsidRDefault="005A0B80">
      <w:pPr>
        <w:jc w:val="both"/>
        <w:rPr>
          <w:rFonts w:ascii="Times New Roman" w:hAnsi="Times New Roman" w:cs="Times New Roman"/>
        </w:rPr>
      </w:pPr>
      <w:r>
        <w:rPr>
          <w:rFonts w:ascii="Times New Roman" w:hAnsi="Times New Roman" w:cs="Times New Roman"/>
        </w:rPr>
        <w:t>Е. Сати, Гyмнопéдие Но.1 (клавир)</w:t>
      </w:r>
    </w:p>
    <w:p w:rsidR="003E2404" w:rsidRDefault="005A0B80">
      <w:pPr>
        <w:jc w:val="both"/>
        <w:rPr>
          <w:rFonts w:ascii="Times New Roman" w:hAnsi="Times New Roman" w:cs="Times New Roman"/>
        </w:rPr>
      </w:pPr>
      <w:r>
        <w:rPr>
          <w:rFonts w:ascii="Times New Roman" w:hAnsi="Times New Roman" w:cs="Times New Roman"/>
        </w:rPr>
        <w:t xml:space="preserve">Ф. Лист, Мађарска рапсодија бр. 5 </w:t>
      </w:r>
    </w:p>
    <w:p w:rsidR="003E2404" w:rsidRDefault="005A0B80">
      <w:pPr>
        <w:jc w:val="both"/>
        <w:rPr>
          <w:rFonts w:ascii="Times New Roman" w:hAnsi="Times New Roman" w:cs="Times New Roman"/>
        </w:rPr>
      </w:pPr>
      <w:r>
        <w:rPr>
          <w:rFonts w:ascii="Times New Roman" w:hAnsi="Times New Roman" w:cs="Times New Roman"/>
        </w:rPr>
        <w:t xml:space="preserve">М. Мусоргски, Стари замак </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К. Дебиси, Дечји кутак, Арабеска бр.1 </w:t>
      </w:r>
    </w:p>
    <w:p w:rsidR="003E2404" w:rsidRDefault="005A0B80">
      <w:pPr>
        <w:jc w:val="both"/>
        <w:rPr>
          <w:rFonts w:ascii="Times New Roman" w:hAnsi="Times New Roman" w:cs="Times New Roman"/>
        </w:rPr>
      </w:pPr>
      <w:r>
        <w:rPr>
          <w:rFonts w:ascii="Times New Roman" w:hAnsi="Times New Roman" w:cs="Times New Roman"/>
        </w:rPr>
        <w:t xml:space="preserve">Н. Паганини, Ла кампанела </w:t>
      </w:r>
    </w:p>
    <w:p w:rsidR="003E2404" w:rsidRDefault="005A0B80">
      <w:pPr>
        <w:jc w:val="both"/>
        <w:rPr>
          <w:rFonts w:ascii="Times New Roman" w:hAnsi="Times New Roman" w:cs="Times New Roman"/>
        </w:rPr>
      </w:pPr>
      <w:r>
        <w:rPr>
          <w:rFonts w:ascii="Times New Roman" w:hAnsi="Times New Roman" w:cs="Times New Roman"/>
        </w:rPr>
        <w:t xml:space="preserve">Л. ван Бетовен, За Елизу </w:t>
      </w:r>
    </w:p>
    <w:p w:rsidR="003E2404" w:rsidRDefault="005A0B80">
      <w:pPr>
        <w:jc w:val="both"/>
        <w:rPr>
          <w:rFonts w:ascii="Times New Roman" w:hAnsi="Times New Roman" w:cs="Times New Roman"/>
        </w:rPr>
      </w:pPr>
      <w:r>
        <w:rPr>
          <w:rFonts w:ascii="Times New Roman" w:hAnsi="Times New Roman" w:cs="Times New Roman"/>
        </w:rPr>
        <w:t>Ха</w:t>
      </w:r>
      <w:r>
        <w:rPr>
          <w:rFonts w:ascii="Times New Roman" w:hAnsi="Times New Roman" w:cs="Times New Roman"/>
        </w:rPr>
        <w:t xml:space="preserve">рмоника: </w:t>
      </w:r>
    </w:p>
    <w:p w:rsidR="003E2404" w:rsidRDefault="005A0B80">
      <w:pPr>
        <w:jc w:val="both"/>
        <w:rPr>
          <w:rFonts w:ascii="Times New Roman" w:hAnsi="Times New Roman" w:cs="Times New Roman"/>
        </w:rPr>
      </w:pPr>
      <w:r>
        <w:rPr>
          <w:rFonts w:ascii="Times New Roman" w:hAnsi="Times New Roman" w:cs="Times New Roman"/>
        </w:rPr>
        <w:t>В. А. Моцарт, Турски марш (Соната за клавир а-мол), аранжман за хармонику, гитару и контрабас (Золтан Орос трио)</w:t>
      </w:r>
    </w:p>
    <w:p w:rsidR="003E2404" w:rsidRDefault="005A0B80">
      <w:pPr>
        <w:jc w:val="both"/>
        <w:rPr>
          <w:rFonts w:ascii="Times New Roman" w:hAnsi="Times New Roman" w:cs="Times New Roman"/>
        </w:rPr>
      </w:pPr>
      <w:r>
        <w:rPr>
          <w:rFonts w:ascii="Times New Roman" w:hAnsi="Times New Roman" w:cs="Times New Roman"/>
        </w:rPr>
        <w:t>Љ. Павковић, Народна песма и народно оро (хармоника), у извођењу Љубише Павковића</w:t>
      </w:r>
    </w:p>
    <w:p w:rsidR="003E2404" w:rsidRDefault="005A0B80">
      <w:pPr>
        <w:jc w:val="both"/>
        <w:rPr>
          <w:rFonts w:ascii="Times New Roman" w:hAnsi="Times New Roman" w:cs="Times New Roman"/>
        </w:rPr>
      </w:pPr>
      <w:r>
        <w:rPr>
          <w:rFonts w:ascii="Times New Roman" w:hAnsi="Times New Roman" w:cs="Times New Roman"/>
        </w:rPr>
        <w:t xml:space="preserve">Ј. Дербенко, Рок Токата </w:t>
      </w:r>
    </w:p>
    <w:p w:rsidR="003E2404" w:rsidRDefault="005A0B80">
      <w:pPr>
        <w:jc w:val="both"/>
        <w:rPr>
          <w:rFonts w:ascii="Times New Roman" w:hAnsi="Times New Roman" w:cs="Times New Roman"/>
        </w:rPr>
      </w:pPr>
      <w:r>
        <w:rPr>
          <w:rFonts w:ascii="Times New Roman" w:hAnsi="Times New Roman" w:cs="Times New Roman"/>
        </w:rPr>
        <w:t xml:space="preserve">Челеста: </w:t>
      </w:r>
    </w:p>
    <w:p w:rsidR="003E2404" w:rsidRDefault="005A0B80">
      <w:pPr>
        <w:jc w:val="both"/>
        <w:rPr>
          <w:rFonts w:ascii="Times New Roman" w:hAnsi="Times New Roman" w:cs="Times New Roman"/>
        </w:rPr>
      </w:pPr>
      <w:r>
        <w:rPr>
          <w:rFonts w:ascii="Times New Roman" w:hAnsi="Times New Roman" w:cs="Times New Roman"/>
        </w:rPr>
        <w:t>П. И. Чајковски,</w:t>
      </w:r>
      <w:r>
        <w:rPr>
          <w:rFonts w:ascii="Times New Roman" w:hAnsi="Times New Roman" w:cs="Times New Roman"/>
        </w:rPr>
        <w:t xml:space="preserve"> Игра шећерне виле </w:t>
      </w:r>
    </w:p>
    <w:p w:rsidR="003E2404" w:rsidRDefault="005A0B80">
      <w:pPr>
        <w:jc w:val="both"/>
        <w:rPr>
          <w:rFonts w:ascii="Times New Roman" w:hAnsi="Times New Roman" w:cs="Times New Roman"/>
        </w:rPr>
      </w:pPr>
      <w:r>
        <w:rPr>
          <w:rFonts w:ascii="Times New Roman" w:hAnsi="Times New Roman" w:cs="Times New Roman"/>
        </w:rPr>
        <w:t xml:space="preserve">Елементи музичке писмености </w:t>
      </w:r>
    </w:p>
    <w:p w:rsidR="003E2404" w:rsidRDefault="005A0B80">
      <w:pPr>
        <w:jc w:val="both"/>
        <w:rPr>
          <w:rFonts w:ascii="Times New Roman" w:hAnsi="Times New Roman" w:cs="Times New Roman"/>
        </w:rPr>
      </w:pPr>
      <w:r>
        <w:rPr>
          <w:rFonts w:ascii="Times New Roman" w:hAnsi="Times New Roman" w:cs="Times New Roman"/>
        </w:rPr>
        <w:t xml:space="preserve">6/8 такт: Градска песма: Бледи месец загрлио </w:t>
      </w:r>
    </w:p>
    <w:p w:rsidR="003E2404" w:rsidRDefault="005A0B80">
      <w:pPr>
        <w:jc w:val="both"/>
        <w:rPr>
          <w:rFonts w:ascii="Times New Roman" w:hAnsi="Times New Roman" w:cs="Times New Roman"/>
        </w:rPr>
      </w:pPr>
      <w:r>
        <w:rPr>
          <w:rFonts w:ascii="Times New Roman" w:hAnsi="Times New Roman" w:cs="Times New Roman"/>
        </w:rPr>
        <w:t xml:space="preserve">Н. Грбић: Ово је Србија </w:t>
      </w:r>
    </w:p>
    <w:p w:rsidR="003E2404" w:rsidRDefault="005A0B80">
      <w:pPr>
        <w:jc w:val="both"/>
        <w:rPr>
          <w:rFonts w:ascii="Times New Roman" w:hAnsi="Times New Roman" w:cs="Times New Roman"/>
        </w:rPr>
      </w:pPr>
      <w:r>
        <w:rPr>
          <w:rFonts w:ascii="Times New Roman" w:hAnsi="Times New Roman" w:cs="Times New Roman"/>
        </w:rPr>
        <w:t xml:space="preserve">Ге-дур: В. А. Моцарт: Мала ноћна музика, И став </w:t>
      </w:r>
    </w:p>
    <w:p w:rsidR="003E2404" w:rsidRDefault="005A0B80">
      <w:pPr>
        <w:jc w:val="both"/>
        <w:rPr>
          <w:rFonts w:ascii="Times New Roman" w:hAnsi="Times New Roman" w:cs="Times New Roman"/>
        </w:rPr>
      </w:pPr>
      <w:r>
        <w:rPr>
          <w:rFonts w:ascii="Times New Roman" w:hAnsi="Times New Roman" w:cs="Times New Roman"/>
        </w:rPr>
        <w:t xml:space="preserve">Ђ. Верди: Корачница (из опере Аида), С. Ст. Мокрањац: Џанум насред села, Осма руковет </w:t>
      </w:r>
    </w:p>
    <w:p w:rsidR="003E2404" w:rsidRDefault="005A0B80">
      <w:pPr>
        <w:jc w:val="both"/>
        <w:rPr>
          <w:rFonts w:ascii="Times New Roman" w:hAnsi="Times New Roman" w:cs="Times New Roman"/>
        </w:rPr>
      </w:pPr>
      <w:r>
        <w:rPr>
          <w:rFonts w:ascii="Times New Roman" w:hAnsi="Times New Roman" w:cs="Times New Roman"/>
        </w:rPr>
        <w:t xml:space="preserve">де-мол: С. Ст. Мокрањац: Текла вода текелија, Трећа руковет Канон </w:t>
      </w:r>
    </w:p>
    <w:p w:rsidR="003E2404" w:rsidRDefault="005A0B80">
      <w:pPr>
        <w:jc w:val="both"/>
        <w:rPr>
          <w:rFonts w:ascii="Times New Roman" w:hAnsi="Times New Roman" w:cs="Times New Roman"/>
        </w:rPr>
      </w:pPr>
      <w:r>
        <w:rPr>
          <w:rFonts w:ascii="Times New Roman" w:hAnsi="Times New Roman" w:cs="Times New Roman"/>
        </w:rPr>
        <w:t xml:space="preserve">Видео примери </w:t>
      </w:r>
    </w:p>
    <w:p w:rsidR="003E2404" w:rsidRDefault="005A0B80">
      <w:pPr>
        <w:jc w:val="both"/>
        <w:rPr>
          <w:rFonts w:ascii="Times New Roman" w:hAnsi="Times New Roman" w:cs="Times New Roman"/>
        </w:rPr>
      </w:pPr>
      <w:r>
        <w:rPr>
          <w:rFonts w:ascii="Times New Roman" w:hAnsi="Times New Roman" w:cs="Times New Roman"/>
        </w:rPr>
        <w:t xml:space="preserve">Сумер ис ицумен ин (1260) хттпс://www.yоутубе.цом/wатцх?в=Б2Тк1ЈсеYкУ </w:t>
      </w:r>
    </w:p>
    <w:p w:rsidR="003E2404" w:rsidRDefault="005A0B80">
      <w:pPr>
        <w:jc w:val="both"/>
        <w:rPr>
          <w:rFonts w:ascii="Times New Roman" w:hAnsi="Times New Roman" w:cs="Times New Roman"/>
        </w:rPr>
      </w:pPr>
      <w:r>
        <w:rPr>
          <w:rFonts w:ascii="Times New Roman" w:hAnsi="Times New Roman" w:cs="Times New Roman"/>
        </w:rPr>
        <w:t xml:space="preserve">Ансамбл Ренесанс: Гаета, хттпс://www.yоутубе.цом/wатцх?в=Пб7yБyКАИЦw </w:t>
      </w:r>
    </w:p>
    <w:p w:rsidR="003E2404" w:rsidRDefault="005A0B80">
      <w:pPr>
        <w:jc w:val="both"/>
        <w:rPr>
          <w:rFonts w:ascii="Times New Roman" w:hAnsi="Times New Roman" w:cs="Times New Roman"/>
        </w:rPr>
      </w:pPr>
      <w:r>
        <w:rPr>
          <w:rFonts w:ascii="Times New Roman" w:hAnsi="Times New Roman" w:cs="Times New Roman"/>
        </w:rPr>
        <w:t xml:space="preserve">Алфонсо X: Цантигас Де Санта Мариа – Роса Дас Росас, ЦСМ 10 хттпс://www.yоутубе.цом/wатцх?в=З7y-с8yГ6оИ </w:t>
      </w:r>
    </w:p>
    <w:p w:rsidR="003E2404" w:rsidRDefault="005A0B80">
      <w:pPr>
        <w:jc w:val="both"/>
        <w:rPr>
          <w:rFonts w:ascii="Times New Roman" w:hAnsi="Times New Roman" w:cs="Times New Roman"/>
        </w:rPr>
      </w:pPr>
      <w:r>
        <w:rPr>
          <w:rFonts w:ascii="Times New Roman" w:hAnsi="Times New Roman" w:cs="Times New Roman"/>
        </w:rPr>
        <w:t xml:space="preserve">Традиционална песма из Енглеске: Сцарбороугх Фаир хттпс://www.yоутубе.цом/wатцх?в=М8кX3рWвБмQ </w:t>
      </w:r>
    </w:p>
    <w:p w:rsidR="003E2404" w:rsidRDefault="005A0B80">
      <w:pPr>
        <w:jc w:val="both"/>
        <w:rPr>
          <w:rFonts w:ascii="Times New Roman" w:hAnsi="Times New Roman" w:cs="Times New Roman"/>
        </w:rPr>
      </w:pPr>
      <w:r>
        <w:rPr>
          <w:rFonts w:ascii="Times New Roman" w:hAnsi="Times New Roman" w:cs="Times New Roman"/>
        </w:rPr>
        <w:t>Грегоријански корал, Хвалите Господа (Аллелуиа) хттпс://</w:t>
      </w:r>
      <w:r>
        <w:rPr>
          <w:rFonts w:ascii="Times New Roman" w:hAnsi="Times New Roman" w:cs="Times New Roman"/>
        </w:rPr>
        <w:t xml:space="preserve">www.yоутубе.цом/wатцх?в=WацХ0_3рт-ц </w:t>
      </w:r>
    </w:p>
    <w:p w:rsidR="003E2404" w:rsidRDefault="005A0B80">
      <w:pPr>
        <w:jc w:val="both"/>
        <w:rPr>
          <w:rFonts w:ascii="Times New Roman" w:hAnsi="Times New Roman" w:cs="Times New Roman"/>
        </w:rPr>
      </w:pPr>
      <w:r>
        <w:rPr>
          <w:rFonts w:ascii="Times New Roman" w:hAnsi="Times New Roman" w:cs="Times New Roman"/>
        </w:rPr>
        <w:t>ФАУН хттпс://www.yоутубе.цом/wатцх?в=зОвсyамоЕДг</w:t>
      </w:r>
    </w:p>
    <w:p w:rsidR="003E2404" w:rsidRDefault="005A0B80">
      <w:pPr>
        <w:jc w:val="both"/>
        <w:rPr>
          <w:rFonts w:ascii="Times New Roman" w:hAnsi="Times New Roman" w:cs="Times New Roman"/>
        </w:rPr>
      </w:pPr>
      <w:r>
        <w:rPr>
          <w:rFonts w:ascii="Times New Roman" w:hAnsi="Times New Roman" w:cs="Times New Roman"/>
        </w:rPr>
        <w:t xml:space="preserve">Средњовековни плес: хттпс://www.yоутубе.цом/wатцх?в=3ДлА-3крзбЕ </w:t>
      </w:r>
    </w:p>
    <w:p w:rsidR="003E2404" w:rsidRDefault="005A0B80">
      <w:pPr>
        <w:jc w:val="both"/>
        <w:rPr>
          <w:rFonts w:ascii="Times New Roman" w:hAnsi="Times New Roman" w:cs="Times New Roman"/>
        </w:rPr>
      </w:pPr>
      <w:r>
        <w:rPr>
          <w:rFonts w:ascii="Times New Roman" w:hAnsi="Times New Roman" w:cs="Times New Roman"/>
        </w:rPr>
        <w:t xml:space="preserve">Хyмн оф Ацxиом – Цоастал Соунд Yоутх Цхоир хттпс://www.yоутубе.цом/wатцх?в=4Х_ХОw4сБеМ </w:t>
      </w:r>
    </w:p>
    <w:p w:rsidR="003E2404" w:rsidRDefault="005A0B80">
      <w:pPr>
        <w:jc w:val="both"/>
        <w:rPr>
          <w:rFonts w:ascii="Times New Roman" w:hAnsi="Times New Roman" w:cs="Times New Roman"/>
        </w:rPr>
      </w:pPr>
      <w:r>
        <w:rPr>
          <w:rFonts w:ascii="Times New Roman" w:hAnsi="Times New Roman" w:cs="Times New Roman"/>
        </w:rPr>
        <w:t xml:space="preserve">Ренесансни плес: </w:t>
      </w:r>
      <w:r>
        <w:rPr>
          <w:rFonts w:ascii="Times New Roman" w:hAnsi="Times New Roman" w:cs="Times New Roman"/>
        </w:rPr>
        <w:t>Рецерцада Примера хттпс://www.yоутубе.цом/wатцх?в=q2лобВуxјАУ&amp;т=40с</w:t>
      </w:r>
    </w:p>
    <w:p w:rsidR="003E2404" w:rsidRDefault="005A0B80">
      <w:pPr>
        <w:jc w:val="both"/>
        <w:rPr>
          <w:rFonts w:ascii="Times New Roman" w:hAnsi="Times New Roman" w:cs="Times New Roman"/>
        </w:rPr>
      </w:pPr>
      <w:r>
        <w:rPr>
          <w:rFonts w:ascii="Times New Roman" w:hAnsi="Times New Roman" w:cs="Times New Roman"/>
        </w:rPr>
        <w:t xml:space="preserve">Анонимус: Ла Фолиа ди Родриго Мартинез хттпс://www.yоутубе.цом/wатцх?в=АУxАвwЈ_бнЕ </w:t>
      </w:r>
    </w:p>
    <w:p w:rsidR="003E2404" w:rsidRDefault="005A0B80">
      <w:pPr>
        <w:jc w:val="both"/>
        <w:rPr>
          <w:rFonts w:ascii="Times New Roman" w:hAnsi="Times New Roman" w:cs="Times New Roman"/>
        </w:rPr>
      </w:pPr>
      <w:r>
        <w:rPr>
          <w:rFonts w:ascii="Times New Roman" w:hAnsi="Times New Roman" w:cs="Times New Roman"/>
        </w:rPr>
        <w:t xml:space="preserve">К. Жанекен: Ле цхант дес оисеауx хттпс://www.yоутубе.цом/wатцх?в=XоТфСQОqОис </w:t>
      </w:r>
    </w:p>
    <w:p w:rsidR="003E2404" w:rsidRDefault="005A0B80">
      <w:pPr>
        <w:jc w:val="both"/>
        <w:rPr>
          <w:rFonts w:ascii="Times New Roman" w:hAnsi="Times New Roman" w:cs="Times New Roman"/>
        </w:rPr>
      </w:pPr>
      <w:r>
        <w:rPr>
          <w:rFonts w:ascii="Times New Roman" w:hAnsi="Times New Roman" w:cs="Times New Roman"/>
        </w:rPr>
        <w:lastRenderedPageBreak/>
        <w:t>Тсунг Тсунг: хттпс://www.y</w:t>
      </w:r>
      <w:r>
        <w:rPr>
          <w:rFonts w:ascii="Times New Roman" w:hAnsi="Times New Roman" w:cs="Times New Roman"/>
        </w:rPr>
        <w:t xml:space="preserve">оутубе.цом/wатцх?в=е3оНВмСаМсЕ </w:t>
      </w:r>
    </w:p>
    <w:p w:rsidR="003E2404" w:rsidRDefault="005A0B80">
      <w:pPr>
        <w:jc w:val="both"/>
        <w:rPr>
          <w:rFonts w:ascii="Times New Roman" w:hAnsi="Times New Roman" w:cs="Times New Roman"/>
        </w:rPr>
      </w:pPr>
      <w:r>
        <w:rPr>
          <w:rFonts w:ascii="Times New Roman" w:hAnsi="Times New Roman" w:cs="Times New Roman"/>
        </w:rPr>
        <w:t>Ј. С. Бах: Токата и фуга, де-мол, БWВ 565 хттпс://www.yоутубе.цом/wатцх?в=Ннуq9ПXбywА</w:t>
      </w:r>
    </w:p>
    <w:p w:rsidR="003E2404" w:rsidRDefault="005A0B80">
      <w:pPr>
        <w:jc w:val="both"/>
        <w:rPr>
          <w:rFonts w:ascii="Times New Roman" w:hAnsi="Times New Roman" w:cs="Times New Roman"/>
        </w:rPr>
      </w:pPr>
      <w:r>
        <w:rPr>
          <w:rFonts w:ascii="Times New Roman" w:hAnsi="Times New Roman" w:cs="Times New Roman"/>
        </w:rPr>
        <w:t xml:space="preserve">Џ. Бери: Тема из филма Џејмс Бонд: хттпс://www.yоутубе.цом/wатцх?в=фQфЗј4ц75уо </w:t>
      </w:r>
    </w:p>
    <w:p w:rsidR="003E2404" w:rsidRDefault="005A0B80">
      <w:pPr>
        <w:jc w:val="both"/>
        <w:rPr>
          <w:rFonts w:ascii="Times New Roman" w:hAnsi="Times New Roman" w:cs="Times New Roman"/>
        </w:rPr>
      </w:pPr>
      <w:r>
        <w:rPr>
          <w:rFonts w:ascii="Times New Roman" w:hAnsi="Times New Roman" w:cs="Times New Roman"/>
        </w:rPr>
        <w:t>Д. П. Аксентијевић и група Запис, Невен вене хттпс://www.y</w:t>
      </w:r>
      <w:r>
        <w:rPr>
          <w:rFonts w:ascii="Times New Roman" w:hAnsi="Times New Roman" w:cs="Times New Roman"/>
        </w:rPr>
        <w:t>оутубе.цом/wатцх?в=и8yе-ФпР1еИ</w:t>
      </w:r>
    </w:p>
    <w:p w:rsidR="003E2404" w:rsidRDefault="005A0B80">
      <w:pPr>
        <w:jc w:val="both"/>
        <w:rPr>
          <w:rFonts w:ascii="Times New Roman" w:hAnsi="Times New Roman" w:cs="Times New Roman"/>
        </w:rPr>
      </w:pPr>
      <w:r>
        <w:rPr>
          <w:rFonts w:ascii="Times New Roman" w:hAnsi="Times New Roman" w:cs="Times New Roman"/>
        </w:rPr>
        <w:t xml:space="preserve">Ступови: Лази, Лазо, Лазаре хттпс://www.yоутубе.цом/wатцх?в=бYХ42оеД11М </w:t>
      </w:r>
    </w:p>
    <w:p w:rsidR="003E2404" w:rsidRDefault="005A0B80">
      <w:pPr>
        <w:jc w:val="both"/>
        <w:rPr>
          <w:rFonts w:ascii="Times New Roman" w:hAnsi="Times New Roman" w:cs="Times New Roman"/>
        </w:rPr>
      </w:pPr>
      <w:r>
        <w:rPr>
          <w:rFonts w:ascii="Times New Roman" w:hAnsi="Times New Roman" w:cs="Times New Roman"/>
        </w:rPr>
        <w:t>ИЗВОЂЕЊЕ МУЗИКЕ</w:t>
      </w:r>
    </w:p>
    <w:p w:rsidR="003E2404" w:rsidRDefault="005A0B80">
      <w:pPr>
        <w:jc w:val="both"/>
        <w:rPr>
          <w:rFonts w:ascii="Times New Roman" w:hAnsi="Times New Roman" w:cs="Times New Roman"/>
        </w:rPr>
      </w:pPr>
      <w:r>
        <w:rPr>
          <w:rFonts w:ascii="Times New Roman" w:hAnsi="Times New Roman" w:cs="Times New Roman"/>
        </w:rPr>
        <w:t>Сваки аспект извођења музике има непосредан и драгоцен утицај на развој ученика. Читање с листа једноставног ритмичког записа активира н</w:t>
      </w:r>
      <w:r>
        <w:rPr>
          <w:rFonts w:ascii="Times New Roman" w:hAnsi="Times New Roman" w:cs="Times New Roman"/>
        </w:rPr>
        <w:t>ајвећи број когнитивних радњи, развија дугорочно памћење, осетљивост за друге учеснике у музичком догађају (тзв. тимски рад, толеранција) и фине моторичке радње. Квалитетно музичко изражавање има значајан утицај на психу ученика, а самим тим и на капацитет</w:t>
      </w:r>
      <w:r>
        <w:rPr>
          <w:rFonts w:ascii="Times New Roman" w:hAnsi="Times New Roman" w:cs="Times New Roman"/>
        </w:rPr>
        <w:t xml:space="preserve"> и могућност свих видова изражавања. Уједно је важно да се кроз извођење музике, а у оквиру индивидуалних могућности ученика, подстиче и развијање личног стила изражавања. </w:t>
      </w:r>
    </w:p>
    <w:p w:rsidR="003E2404" w:rsidRDefault="005A0B80">
      <w:pPr>
        <w:jc w:val="both"/>
        <w:rPr>
          <w:rFonts w:ascii="Times New Roman" w:hAnsi="Times New Roman" w:cs="Times New Roman"/>
        </w:rPr>
      </w:pPr>
      <w:r>
        <w:rPr>
          <w:rFonts w:ascii="Times New Roman" w:hAnsi="Times New Roman" w:cs="Times New Roman"/>
        </w:rPr>
        <w:t>С обзиром на то да ће певање и свирање произилазити и из историјског контекста, нач</w:t>
      </w:r>
      <w:r>
        <w:rPr>
          <w:rFonts w:ascii="Times New Roman" w:hAnsi="Times New Roman" w:cs="Times New Roman"/>
        </w:rPr>
        <w:t xml:space="preserve">ин извођења треба прилагодити у односу на дати контекст. Посебну пажњу треба усмеравати на спонтане покрете као одговор на музику (игра) и покрете који имају одговарајуће значење у музичком чину. </w:t>
      </w:r>
    </w:p>
    <w:p w:rsidR="003E2404" w:rsidRDefault="005A0B80">
      <w:pPr>
        <w:jc w:val="both"/>
        <w:rPr>
          <w:rFonts w:ascii="Times New Roman" w:hAnsi="Times New Roman" w:cs="Times New Roman"/>
        </w:rPr>
      </w:pPr>
      <w:r>
        <w:rPr>
          <w:rFonts w:ascii="Times New Roman" w:hAnsi="Times New Roman" w:cs="Times New Roman"/>
        </w:rPr>
        <w:t xml:space="preserve">Певање </w:t>
      </w:r>
    </w:p>
    <w:p w:rsidR="003E2404" w:rsidRDefault="005A0B80">
      <w:pPr>
        <w:jc w:val="both"/>
        <w:rPr>
          <w:rFonts w:ascii="Times New Roman" w:hAnsi="Times New Roman" w:cs="Times New Roman"/>
        </w:rPr>
      </w:pPr>
      <w:r>
        <w:rPr>
          <w:rFonts w:ascii="Times New Roman" w:hAnsi="Times New Roman" w:cs="Times New Roman"/>
        </w:rPr>
        <w:t>Главни критеријум за избор песама је квалитет музич</w:t>
      </w:r>
      <w:r>
        <w:rPr>
          <w:rFonts w:ascii="Times New Roman" w:hAnsi="Times New Roman" w:cs="Times New Roman"/>
        </w:rPr>
        <w:t>ког дела. Посебну пажњу треба обратити на тонски опсег композиција за певање због физиолошких промена певачког апарата (мутирање). Приликом извођења песама најстарије музичке фолклорне традиције, треба неговати нетемперовани начин певања и дозволити природ</w:t>
      </w:r>
      <w:r>
        <w:rPr>
          <w:rFonts w:ascii="Times New Roman" w:hAnsi="Times New Roman" w:cs="Times New Roman"/>
        </w:rPr>
        <w:t xml:space="preserve">ним бојама гласа да дођу до изражаја. </w:t>
      </w:r>
    </w:p>
    <w:p w:rsidR="003E2404" w:rsidRDefault="005A0B80">
      <w:pPr>
        <w:jc w:val="both"/>
        <w:rPr>
          <w:rFonts w:ascii="Times New Roman" w:hAnsi="Times New Roman" w:cs="Times New Roman"/>
        </w:rPr>
      </w:pPr>
      <w:r>
        <w:rPr>
          <w:rFonts w:ascii="Times New Roman" w:hAnsi="Times New Roman" w:cs="Times New Roman"/>
        </w:rPr>
        <w:t xml:space="preserve">Песме се обрађују по слуху и из нотног текста. Приликом обраде песама из нотног текста након текстуалне, следи анализа нотног текста, савладавање ритма, певање солмизацијом и на крају певање са литерарним текстом. Са </w:t>
      </w:r>
      <w:r>
        <w:rPr>
          <w:rFonts w:ascii="Times New Roman" w:hAnsi="Times New Roman" w:cs="Times New Roman"/>
        </w:rPr>
        <w:t>ученицима је неопходно постићи изражајно певање.</w:t>
      </w:r>
    </w:p>
    <w:p w:rsidR="003E2404" w:rsidRDefault="005A0B80">
      <w:pPr>
        <w:jc w:val="both"/>
        <w:rPr>
          <w:rFonts w:ascii="Times New Roman" w:hAnsi="Times New Roman" w:cs="Times New Roman"/>
        </w:rPr>
      </w:pPr>
      <w:r>
        <w:rPr>
          <w:rFonts w:ascii="Times New Roman" w:hAnsi="Times New Roman" w:cs="Times New Roman"/>
        </w:rPr>
        <w:t xml:space="preserve">Свирање </w:t>
      </w:r>
    </w:p>
    <w:p w:rsidR="003E2404" w:rsidRDefault="005A0B80">
      <w:pPr>
        <w:jc w:val="both"/>
        <w:rPr>
          <w:rFonts w:ascii="Times New Roman" w:hAnsi="Times New Roman" w:cs="Times New Roman"/>
        </w:rPr>
      </w:pPr>
      <w:r>
        <w:rPr>
          <w:rFonts w:ascii="Times New Roman" w:hAnsi="Times New Roman" w:cs="Times New Roman"/>
        </w:rPr>
        <w:t>Узвођење свирањем треба реализовати на ритмичким и мелодијским инструментима. Свирање на мелодијским инструментима је олакшано чињеницом да су ученици музички описмењени те могу користити нотне прим</w:t>
      </w:r>
      <w:r>
        <w:rPr>
          <w:rFonts w:ascii="Times New Roman" w:hAnsi="Times New Roman" w:cs="Times New Roman"/>
        </w:rPr>
        <w:t>ере појединих песама које су најпре анализиране и солмизационо обрађене. Свирањем се поред осталог развијају моторичке вештине, координација и опажајне способности.</w:t>
      </w:r>
    </w:p>
    <w:p w:rsidR="003E2404" w:rsidRDefault="005A0B80">
      <w:pPr>
        <w:jc w:val="both"/>
        <w:rPr>
          <w:rFonts w:ascii="Times New Roman" w:hAnsi="Times New Roman" w:cs="Times New Roman"/>
        </w:rPr>
      </w:pPr>
      <w:r>
        <w:rPr>
          <w:rFonts w:ascii="Times New Roman" w:hAnsi="Times New Roman" w:cs="Times New Roman"/>
        </w:rPr>
        <w:t xml:space="preserve">Елементи музичке писмености </w:t>
      </w:r>
    </w:p>
    <w:p w:rsidR="003E2404" w:rsidRDefault="005A0B80">
      <w:pPr>
        <w:jc w:val="both"/>
        <w:rPr>
          <w:rFonts w:ascii="Times New Roman" w:hAnsi="Times New Roman" w:cs="Times New Roman"/>
        </w:rPr>
      </w:pPr>
      <w:r>
        <w:rPr>
          <w:rFonts w:ascii="Times New Roman" w:hAnsi="Times New Roman" w:cs="Times New Roman"/>
        </w:rPr>
        <w:t>Елементе музичке писмености треба обрађивати кроз одговарајуће</w:t>
      </w:r>
      <w:r>
        <w:rPr>
          <w:rFonts w:ascii="Times New Roman" w:hAnsi="Times New Roman" w:cs="Times New Roman"/>
        </w:rPr>
        <w:t xml:space="preserve"> музичке примере и композиције, од звука ка нотној слици и тумачењу. То су: </w:t>
      </w:r>
    </w:p>
    <w:p w:rsidR="003E2404" w:rsidRDefault="005A0B80">
      <w:pPr>
        <w:jc w:val="both"/>
        <w:rPr>
          <w:rFonts w:ascii="Times New Roman" w:hAnsi="Times New Roman" w:cs="Times New Roman"/>
        </w:rPr>
      </w:pPr>
      <w:r>
        <w:rPr>
          <w:rFonts w:ascii="Times New Roman" w:hAnsi="Times New Roman" w:cs="Times New Roman"/>
        </w:rPr>
        <w:t>– обрада осминске триоле и синкопе;</w:t>
      </w:r>
    </w:p>
    <w:p w:rsidR="003E2404" w:rsidRDefault="005A0B80">
      <w:pPr>
        <w:jc w:val="both"/>
        <w:rPr>
          <w:rFonts w:ascii="Times New Roman" w:hAnsi="Times New Roman" w:cs="Times New Roman"/>
        </w:rPr>
      </w:pPr>
      <w:r>
        <w:rPr>
          <w:rFonts w:ascii="Times New Roman" w:hAnsi="Times New Roman" w:cs="Times New Roman"/>
        </w:rPr>
        <w:t>– пунктирани ритам;</w:t>
      </w:r>
    </w:p>
    <w:p w:rsidR="003E2404" w:rsidRDefault="005A0B80">
      <w:pPr>
        <w:jc w:val="both"/>
        <w:rPr>
          <w:rFonts w:ascii="Times New Roman" w:hAnsi="Times New Roman" w:cs="Times New Roman"/>
        </w:rPr>
      </w:pPr>
      <w:r>
        <w:rPr>
          <w:rFonts w:ascii="Times New Roman" w:hAnsi="Times New Roman" w:cs="Times New Roman"/>
        </w:rPr>
        <w:t xml:space="preserve">– такт 6/8; </w:t>
      </w:r>
    </w:p>
    <w:p w:rsidR="003E2404" w:rsidRDefault="005A0B80">
      <w:pPr>
        <w:jc w:val="both"/>
        <w:rPr>
          <w:rFonts w:ascii="Times New Roman" w:hAnsi="Times New Roman" w:cs="Times New Roman"/>
        </w:rPr>
      </w:pPr>
      <w:r>
        <w:rPr>
          <w:rFonts w:ascii="Times New Roman" w:hAnsi="Times New Roman" w:cs="Times New Roman"/>
        </w:rPr>
        <w:t>– Г-дур, Ф-дур, Г-мол лествица (природна и хармонска);</w:t>
      </w:r>
    </w:p>
    <w:p w:rsidR="003E2404" w:rsidRDefault="005A0B80">
      <w:pPr>
        <w:jc w:val="both"/>
        <w:rPr>
          <w:rFonts w:ascii="Times New Roman" w:hAnsi="Times New Roman" w:cs="Times New Roman"/>
        </w:rPr>
      </w:pPr>
      <w:r>
        <w:rPr>
          <w:rFonts w:ascii="Times New Roman" w:hAnsi="Times New Roman" w:cs="Times New Roman"/>
        </w:rPr>
        <w:lastRenderedPageBreak/>
        <w:t>– канон (основне карактеристике).</w:t>
      </w:r>
    </w:p>
    <w:p w:rsidR="003E2404" w:rsidRDefault="005A0B80">
      <w:pPr>
        <w:jc w:val="both"/>
        <w:rPr>
          <w:rFonts w:ascii="Times New Roman" w:hAnsi="Times New Roman" w:cs="Times New Roman"/>
        </w:rPr>
      </w:pPr>
      <w:r>
        <w:rPr>
          <w:rFonts w:ascii="Times New Roman" w:hAnsi="Times New Roman" w:cs="Times New Roman"/>
        </w:rPr>
        <w:t xml:space="preserve">ИЗБОР КОМПОЗИЦИЈА ЗА ПЕВАЊЕ И СВИРАЊЕ </w:t>
      </w:r>
    </w:p>
    <w:p w:rsidR="003E2404" w:rsidRDefault="005A0B80">
      <w:pPr>
        <w:jc w:val="both"/>
        <w:rPr>
          <w:rFonts w:ascii="Times New Roman" w:hAnsi="Times New Roman" w:cs="Times New Roman"/>
        </w:rPr>
      </w:pPr>
      <w:r>
        <w:rPr>
          <w:rFonts w:ascii="Times New Roman" w:hAnsi="Times New Roman" w:cs="Times New Roman"/>
        </w:rPr>
        <w:t xml:space="preserve">Химне </w:t>
      </w:r>
    </w:p>
    <w:p w:rsidR="003E2404" w:rsidRDefault="005A0B80">
      <w:pPr>
        <w:jc w:val="both"/>
        <w:rPr>
          <w:rFonts w:ascii="Times New Roman" w:hAnsi="Times New Roman" w:cs="Times New Roman"/>
        </w:rPr>
      </w:pPr>
      <w:r>
        <w:rPr>
          <w:rFonts w:ascii="Times New Roman" w:hAnsi="Times New Roman" w:cs="Times New Roman"/>
        </w:rPr>
        <w:t>Државна химна</w:t>
      </w:r>
    </w:p>
    <w:p w:rsidR="003E2404" w:rsidRDefault="005A0B80">
      <w:pPr>
        <w:jc w:val="both"/>
        <w:rPr>
          <w:rFonts w:ascii="Times New Roman" w:hAnsi="Times New Roman" w:cs="Times New Roman"/>
        </w:rPr>
      </w:pPr>
      <w:r>
        <w:rPr>
          <w:rFonts w:ascii="Times New Roman" w:hAnsi="Times New Roman" w:cs="Times New Roman"/>
        </w:rPr>
        <w:t>Химна Светом Сави</w:t>
      </w:r>
    </w:p>
    <w:p w:rsidR="003E2404" w:rsidRDefault="005A0B80">
      <w:pPr>
        <w:jc w:val="both"/>
        <w:rPr>
          <w:rFonts w:ascii="Times New Roman" w:hAnsi="Times New Roman" w:cs="Times New Roman"/>
        </w:rPr>
      </w:pPr>
      <w:r>
        <w:rPr>
          <w:rFonts w:ascii="Times New Roman" w:hAnsi="Times New Roman" w:cs="Times New Roman"/>
        </w:rPr>
        <w:t>Химна школе</w:t>
      </w:r>
    </w:p>
    <w:p w:rsidR="003E2404" w:rsidRDefault="005A0B80">
      <w:pPr>
        <w:jc w:val="both"/>
        <w:rPr>
          <w:rFonts w:ascii="Times New Roman" w:hAnsi="Times New Roman" w:cs="Times New Roman"/>
        </w:rPr>
      </w:pPr>
      <w:r>
        <w:rPr>
          <w:rFonts w:ascii="Times New Roman" w:hAnsi="Times New Roman" w:cs="Times New Roman"/>
        </w:rPr>
        <w:t xml:space="preserve">Човек и музика: </w:t>
      </w:r>
    </w:p>
    <w:p w:rsidR="003E2404" w:rsidRDefault="005A0B80">
      <w:pPr>
        <w:jc w:val="both"/>
        <w:rPr>
          <w:rFonts w:ascii="Times New Roman" w:hAnsi="Times New Roman" w:cs="Times New Roman"/>
        </w:rPr>
      </w:pPr>
      <w:r>
        <w:rPr>
          <w:rFonts w:ascii="Times New Roman" w:hAnsi="Times New Roman" w:cs="Times New Roman"/>
        </w:rPr>
        <w:t xml:space="preserve">А. де ла Ал: Игра Робина и Марион </w:t>
      </w:r>
    </w:p>
    <w:p w:rsidR="003E2404" w:rsidRDefault="005A0B80">
      <w:pPr>
        <w:jc w:val="both"/>
        <w:rPr>
          <w:rFonts w:ascii="Times New Roman" w:hAnsi="Times New Roman" w:cs="Times New Roman"/>
        </w:rPr>
      </w:pPr>
      <w:r>
        <w:rPr>
          <w:rFonts w:ascii="Times New Roman" w:hAnsi="Times New Roman" w:cs="Times New Roman"/>
        </w:rPr>
        <w:t xml:space="preserve">Д. Љубојевић: Црквена химна Статије, Божићни тропар </w:t>
      </w:r>
    </w:p>
    <w:p w:rsidR="003E2404" w:rsidRDefault="005A0B80">
      <w:pPr>
        <w:jc w:val="both"/>
        <w:rPr>
          <w:rFonts w:ascii="Times New Roman" w:hAnsi="Times New Roman" w:cs="Times New Roman"/>
        </w:rPr>
      </w:pPr>
      <w:r>
        <w:rPr>
          <w:rFonts w:ascii="Times New Roman" w:hAnsi="Times New Roman" w:cs="Times New Roman"/>
        </w:rPr>
        <w:t>Ђакон Петар Којић: Молитва Господња Оче наш,</w:t>
      </w:r>
    </w:p>
    <w:p w:rsidR="003E2404" w:rsidRDefault="005A0B80">
      <w:pPr>
        <w:jc w:val="both"/>
        <w:rPr>
          <w:rFonts w:ascii="Times New Roman" w:hAnsi="Times New Roman" w:cs="Times New Roman"/>
        </w:rPr>
      </w:pPr>
      <w:r>
        <w:rPr>
          <w:rFonts w:ascii="Times New Roman" w:hAnsi="Times New Roman" w:cs="Times New Roman"/>
        </w:rPr>
        <w:t>Ј. Преторијус: К</w:t>
      </w:r>
      <w:r>
        <w:rPr>
          <w:rFonts w:ascii="Times New Roman" w:hAnsi="Times New Roman" w:cs="Times New Roman"/>
        </w:rPr>
        <w:t xml:space="preserve">анон Живела музика </w:t>
      </w:r>
    </w:p>
    <w:p w:rsidR="003E2404" w:rsidRDefault="005A0B80">
      <w:pPr>
        <w:jc w:val="both"/>
        <w:rPr>
          <w:rFonts w:ascii="Times New Roman" w:hAnsi="Times New Roman" w:cs="Times New Roman"/>
        </w:rPr>
      </w:pPr>
      <w:r>
        <w:rPr>
          <w:rFonts w:ascii="Times New Roman" w:hAnsi="Times New Roman" w:cs="Times New Roman"/>
        </w:rPr>
        <w:t xml:space="preserve">В. Ђорђевић: Канон Сви петлићи лепо поје </w:t>
      </w:r>
    </w:p>
    <w:p w:rsidR="003E2404" w:rsidRDefault="005A0B80">
      <w:pPr>
        <w:jc w:val="both"/>
        <w:rPr>
          <w:rFonts w:ascii="Times New Roman" w:hAnsi="Times New Roman" w:cs="Times New Roman"/>
        </w:rPr>
      </w:pPr>
      <w:r>
        <w:rPr>
          <w:rFonts w:ascii="Times New Roman" w:hAnsi="Times New Roman" w:cs="Times New Roman"/>
        </w:rPr>
        <w:t xml:space="preserve">Елементи музичке писмености: </w:t>
      </w:r>
    </w:p>
    <w:p w:rsidR="003E2404" w:rsidRDefault="005A0B80">
      <w:pPr>
        <w:jc w:val="both"/>
        <w:rPr>
          <w:rFonts w:ascii="Times New Roman" w:hAnsi="Times New Roman" w:cs="Times New Roman"/>
        </w:rPr>
      </w:pPr>
      <w:r>
        <w:rPr>
          <w:rFonts w:ascii="Times New Roman" w:hAnsi="Times New Roman" w:cs="Times New Roman"/>
        </w:rPr>
        <w:t xml:space="preserve">Такт 6/8: Б. Трудић: На студенцу; М. Ђурђевић: Анђели певају. </w:t>
      </w:r>
    </w:p>
    <w:p w:rsidR="003E2404" w:rsidRDefault="005A0B80">
      <w:pPr>
        <w:jc w:val="both"/>
        <w:rPr>
          <w:rFonts w:ascii="Times New Roman" w:hAnsi="Times New Roman" w:cs="Times New Roman"/>
        </w:rPr>
      </w:pPr>
      <w:r>
        <w:rPr>
          <w:rFonts w:ascii="Times New Roman" w:hAnsi="Times New Roman" w:cs="Times New Roman"/>
        </w:rPr>
        <w:t>Пунктирани ритам:В. А. Моцарт: Гле, игре ли красне; К. Станковић: Сећаш ли се оног сата; Ђорђевић/Мил</w:t>
      </w:r>
      <w:r>
        <w:rPr>
          <w:rFonts w:ascii="Times New Roman" w:hAnsi="Times New Roman" w:cs="Times New Roman"/>
        </w:rPr>
        <w:t xml:space="preserve">осављевић: Примили смо вести тазе. </w:t>
      </w:r>
    </w:p>
    <w:p w:rsidR="003E2404" w:rsidRDefault="005A0B80">
      <w:pPr>
        <w:jc w:val="both"/>
        <w:rPr>
          <w:rFonts w:ascii="Times New Roman" w:hAnsi="Times New Roman" w:cs="Times New Roman"/>
        </w:rPr>
      </w:pPr>
      <w:r>
        <w:rPr>
          <w:rFonts w:ascii="Times New Roman" w:hAnsi="Times New Roman" w:cs="Times New Roman"/>
        </w:rPr>
        <w:t xml:space="preserve">Шеснаестине: Б. Станчић: Вејавица вејала </w:t>
      </w:r>
    </w:p>
    <w:p w:rsidR="003E2404" w:rsidRDefault="005A0B80">
      <w:pPr>
        <w:jc w:val="both"/>
        <w:rPr>
          <w:rFonts w:ascii="Times New Roman" w:hAnsi="Times New Roman" w:cs="Times New Roman"/>
        </w:rPr>
      </w:pPr>
      <w:r>
        <w:rPr>
          <w:rFonts w:ascii="Times New Roman" w:hAnsi="Times New Roman" w:cs="Times New Roman"/>
        </w:rPr>
        <w:t xml:space="preserve">Синкопа: Д. Краљић: Чамац на Тиси </w:t>
      </w:r>
    </w:p>
    <w:p w:rsidR="003E2404" w:rsidRDefault="005A0B80">
      <w:pPr>
        <w:jc w:val="both"/>
        <w:rPr>
          <w:rFonts w:ascii="Times New Roman" w:hAnsi="Times New Roman" w:cs="Times New Roman"/>
        </w:rPr>
      </w:pPr>
      <w:r>
        <w:rPr>
          <w:rFonts w:ascii="Times New Roman" w:hAnsi="Times New Roman" w:cs="Times New Roman"/>
        </w:rPr>
        <w:t xml:space="preserve">Лествица Ге-дур:А. Моцарт: Мала ноћна музика, И став; Р. Роџерс: Рунолист; Дечја песма из Италије: Сад зиме више нема ; Ја посејах лубенице (двоглас). </w:t>
      </w:r>
    </w:p>
    <w:p w:rsidR="003E2404" w:rsidRDefault="005A0B80">
      <w:pPr>
        <w:jc w:val="both"/>
        <w:rPr>
          <w:rFonts w:ascii="Times New Roman" w:hAnsi="Times New Roman" w:cs="Times New Roman"/>
        </w:rPr>
      </w:pPr>
      <w:r>
        <w:rPr>
          <w:rFonts w:ascii="Times New Roman" w:hAnsi="Times New Roman" w:cs="Times New Roman"/>
        </w:rPr>
        <w:t>Лествица де-мол:Источниче живоносни; Тавна ноћи; Све птичице запјевале; Расти, расти мој зелени боре; Не</w:t>
      </w:r>
      <w:r>
        <w:rPr>
          <w:rFonts w:ascii="Times New Roman" w:hAnsi="Times New Roman" w:cs="Times New Roman"/>
        </w:rPr>
        <w:t xml:space="preserve">бо је тако ведро; Ђ. Б. Перголези: Где је онај цветак жути ; Ж. Ф. Рамо: Тамбурин ; Заспо Јанко (двоглас); Растко (двоглас), аранжман Предраг Миодраг. </w:t>
      </w:r>
    </w:p>
    <w:p w:rsidR="003E2404" w:rsidRDefault="005A0B80">
      <w:pPr>
        <w:jc w:val="both"/>
        <w:rPr>
          <w:rFonts w:ascii="Times New Roman" w:hAnsi="Times New Roman" w:cs="Times New Roman"/>
        </w:rPr>
      </w:pPr>
      <w:r>
        <w:rPr>
          <w:rFonts w:ascii="Times New Roman" w:hAnsi="Times New Roman" w:cs="Times New Roman"/>
        </w:rPr>
        <w:t xml:space="preserve">Лествица Еф-дур:Шкрипи ђерам; Л. ван Бетовен: Ода радости; Ј. С. Бах: Ах што волим; С. Ст. Мокрањац: Ал </w:t>
      </w:r>
      <w:r>
        <w:rPr>
          <w:rFonts w:ascii="Times New Roman" w:hAnsi="Times New Roman" w:cs="Times New Roman"/>
        </w:rPr>
        <w:t xml:space="preserve">је леп овај свет. </w:t>
      </w:r>
    </w:p>
    <w:p w:rsidR="003E2404" w:rsidRDefault="005A0B80">
      <w:pPr>
        <w:jc w:val="both"/>
        <w:rPr>
          <w:rFonts w:ascii="Times New Roman" w:hAnsi="Times New Roman" w:cs="Times New Roman"/>
        </w:rPr>
      </w:pPr>
      <w:r>
        <w:rPr>
          <w:rFonts w:ascii="Times New Roman" w:hAnsi="Times New Roman" w:cs="Times New Roman"/>
        </w:rPr>
        <w:t xml:space="preserve">МУЗИЧКО СТВАРАЛАШТВО </w:t>
      </w:r>
    </w:p>
    <w:p w:rsidR="003E2404" w:rsidRDefault="005A0B80">
      <w:pPr>
        <w:jc w:val="both"/>
        <w:rPr>
          <w:rFonts w:ascii="Times New Roman" w:hAnsi="Times New Roman" w:cs="Times New Roman"/>
        </w:rPr>
      </w:pPr>
      <w:r>
        <w:rPr>
          <w:rFonts w:ascii="Times New Roman" w:hAnsi="Times New Roman" w:cs="Times New Roman"/>
        </w:rPr>
        <w:t>Дечје музичко стваралаштво представља виши степен активирања музичких способности које се развијају у свим музичким активностима, а резултат су креативног односа према музици. Оно подстиче музичку фантазију, обликуј</w:t>
      </w:r>
      <w:r>
        <w:rPr>
          <w:rFonts w:ascii="Times New Roman" w:hAnsi="Times New Roman" w:cs="Times New Roman"/>
        </w:rPr>
        <w:t xml:space="preserve">е стваралачко мишљење, продубљује интересовања и доприноси трајнијем усвајању и памћењу музичких вештина и знања. </w:t>
      </w:r>
    </w:p>
    <w:p w:rsidR="003E2404" w:rsidRDefault="005A0B80">
      <w:pPr>
        <w:jc w:val="both"/>
        <w:rPr>
          <w:rFonts w:ascii="Times New Roman" w:hAnsi="Times New Roman" w:cs="Times New Roman"/>
        </w:rPr>
      </w:pPr>
      <w:r>
        <w:rPr>
          <w:rFonts w:ascii="Times New Roman" w:hAnsi="Times New Roman" w:cs="Times New Roman"/>
        </w:rPr>
        <w:t xml:space="preserve">Стваралаштво може бити заступљено кроз: </w:t>
      </w:r>
    </w:p>
    <w:p w:rsidR="003E2404" w:rsidRDefault="005A0B80">
      <w:pPr>
        <w:jc w:val="both"/>
        <w:rPr>
          <w:rFonts w:ascii="Times New Roman" w:hAnsi="Times New Roman" w:cs="Times New Roman"/>
        </w:rPr>
      </w:pPr>
      <w:r>
        <w:rPr>
          <w:rFonts w:ascii="Times New Roman" w:hAnsi="Times New Roman" w:cs="Times New Roman"/>
        </w:rPr>
        <w:t xml:space="preserve">– музичка питања и одговоре </w:t>
      </w:r>
    </w:p>
    <w:p w:rsidR="003E2404" w:rsidRDefault="005A0B80">
      <w:pPr>
        <w:jc w:val="both"/>
        <w:rPr>
          <w:rFonts w:ascii="Times New Roman" w:hAnsi="Times New Roman" w:cs="Times New Roman"/>
        </w:rPr>
      </w:pPr>
      <w:r>
        <w:rPr>
          <w:rFonts w:ascii="Times New Roman" w:hAnsi="Times New Roman" w:cs="Times New Roman"/>
        </w:rPr>
        <w:t>– компоновање мелодије на задати текст</w:t>
      </w:r>
    </w:p>
    <w:p w:rsidR="003E2404" w:rsidRDefault="005A0B80">
      <w:pPr>
        <w:jc w:val="both"/>
        <w:rPr>
          <w:rFonts w:ascii="Times New Roman" w:hAnsi="Times New Roman" w:cs="Times New Roman"/>
        </w:rPr>
      </w:pPr>
      <w:r>
        <w:rPr>
          <w:rFonts w:ascii="Times New Roman" w:hAnsi="Times New Roman" w:cs="Times New Roman"/>
        </w:rPr>
        <w:lastRenderedPageBreak/>
        <w:t xml:space="preserve">– састављање ритмичке вежбе или </w:t>
      </w:r>
      <w:r>
        <w:rPr>
          <w:rFonts w:ascii="Times New Roman" w:hAnsi="Times New Roman" w:cs="Times New Roman"/>
        </w:rPr>
        <w:t xml:space="preserve">мелодије од понуђених мотива </w:t>
      </w:r>
    </w:p>
    <w:p w:rsidR="003E2404" w:rsidRDefault="005A0B80">
      <w:pPr>
        <w:jc w:val="both"/>
        <w:rPr>
          <w:rFonts w:ascii="Times New Roman" w:hAnsi="Times New Roman" w:cs="Times New Roman"/>
        </w:rPr>
      </w:pPr>
      <w:r>
        <w:rPr>
          <w:rFonts w:ascii="Times New Roman" w:hAnsi="Times New Roman" w:cs="Times New Roman"/>
        </w:rPr>
        <w:t xml:space="preserve">– импровизација игре/покрета на одређену музику </w:t>
      </w:r>
    </w:p>
    <w:p w:rsidR="003E2404" w:rsidRDefault="005A0B80">
      <w:pPr>
        <w:jc w:val="both"/>
        <w:rPr>
          <w:rFonts w:ascii="Times New Roman" w:hAnsi="Times New Roman" w:cs="Times New Roman"/>
        </w:rPr>
      </w:pPr>
      <w:r>
        <w:rPr>
          <w:rFonts w:ascii="Times New Roman" w:hAnsi="Times New Roman" w:cs="Times New Roman"/>
        </w:rPr>
        <w:t xml:space="preserve">– илустрацију доживљаја музике </w:t>
      </w:r>
    </w:p>
    <w:p w:rsidR="003E2404" w:rsidRDefault="005A0B80">
      <w:pPr>
        <w:jc w:val="both"/>
        <w:rPr>
          <w:rFonts w:ascii="Times New Roman" w:hAnsi="Times New Roman" w:cs="Times New Roman"/>
        </w:rPr>
      </w:pPr>
      <w:r>
        <w:rPr>
          <w:rFonts w:ascii="Times New Roman" w:hAnsi="Times New Roman" w:cs="Times New Roman"/>
        </w:rPr>
        <w:t>– израду музичких инструмената (функционалних или нефункционалних)</w:t>
      </w:r>
    </w:p>
    <w:p w:rsidR="003E2404" w:rsidRDefault="005A0B80">
      <w:pPr>
        <w:jc w:val="both"/>
        <w:rPr>
          <w:rFonts w:ascii="Times New Roman" w:hAnsi="Times New Roman" w:cs="Times New Roman"/>
        </w:rPr>
      </w:pPr>
      <w:r>
        <w:rPr>
          <w:rFonts w:ascii="Times New Roman" w:hAnsi="Times New Roman" w:cs="Times New Roman"/>
        </w:rPr>
        <w:t>– музичко-истраживачки рад</w:t>
      </w:r>
    </w:p>
    <w:p w:rsidR="003E2404" w:rsidRDefault="005A0B8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осмишљавање музичких догађаја, програма и пројеката </w:t>
      </w:r>
    </w:p>
    <w:p w:rsidR="003E2404" w:rsidRDefault="005A0B80">
      <w:pPr>
        <w:jc w:val="both"/>
        <w:rPr>
          <w:rFonts w:ascii="Times New Roman" w:hAnsi="Times New Roman" w:cs="Times New Roman"/>
        </w:rPr>
      </w:pPr>
      <w:r>
        <w:rPr>
          <w:rFonts w:ascii="Times New Roman" w:hAnsi="Times New Roman" w:cs="Times New Roman"/>
        </w:rPr>
        <w:t xml:space="preserve">– осмишљавање музичких квизова </w:t>
      </w:r>
    </w:p>
    <w:p w:rsidR="003E2404" w:rsidRDefault="005A0B80">
      <w:pPr>
        <w:jc w:val="both"/>
        <w:rPr>
          <w:rFonts w:ascii="Times New Roman" w:hAnsi="Times New Roman" w:cs="Times New Roman"/>
        </w:rPr>
      </w:pPr>
      <w:r>
        <w:rPr>
          <w:rFonts w:ascii="Times New Roman" w:hAnsi="Times New Roman" w:cs="Times New Roman"/>
        </w:rPr>
        <w:t>– осмишљавање музичких дидактичких игара, игара са певањем, игара уз инструменталну пратњу или музичких драматизација</w:t>
      </w:r>
    </w:p>
    <w:p w:rsidR="003E2404" w:rsidRDefault="005A0B80">
      <w:pPr>
        <w:jc w:val="both"/>
        <w:rPr>
          <w:rFonts w:ascii="Times New Roman" w:hAnsi="Times New Roman" w:cs="Times New Roman"/>
        </w:rPr>
      </w:pPr>
      <w:r>
        <w:rPr>
          <w:rFonts w:ascii="Times New Roman" w:hAnsi="Times New Roman" w:cs="Times New Roman"/>
        </w:rPr>
        <w:t xml:space="preserve">– креативну употребу мултимедија: ИКТ, аудио снимци, </w:t>
      </w:r>
      <w:r>
        <w:rPr>
          <w:rFonts w:ascii="Times New Roman" w:hAnsi="Times New Roman" w:cs="Times New Roman"/>
        </w:rPr>
        <w:t>сликовни материјал, мобилни телефони...</w:t>
      </w:r>
    </w:p>
    <w:p w:rsidR="003E2404" w:rsidRDefault="005A0B80">
      <w:pPr>
        <w:jc w:val="both"/>
        <w:rPr>
          <w:rFonts w:ascii="Times New Roman" w:hAnsi="Times New Roman" w:cs="Times New Roman"/>
        </w:rPr>
      </w:pPr>
      <w:r>
        <w:rPr>
          <w:rFonts w:ascii="Times New Roman" w:hAnsi="Times New Roman" w:cs="Times New Roman"/>
        </w:rPr>
        <w:t xml:space="preserve">Уколико има могућности, могу се осмислити и реализовати тематски пројекти на нивоу одељења или разреда. </w:t>
      </w:r>
    </w:p>
    <w:p w:rsidR="003E2404" w:rsidRDefault="005A0B80">
      <w:pPr>
        <w:jc w:val="both"/>
        <w:rPr>
          <w:rFonts w:ascii="Times New Roman" w:hAnsi="Times New Roman" w:cs="Times New Roman"/>
        </w:rPr>
      </w:pPr>
      <w:r>
        <w:rPr>
          <w:rFonts w:ascii="Times New Roman" w:hAnsi="Times New Roman" w:cs="Times New Roman"/>
        </w:rPr>
        <w:t>3.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Настава Музичке културе подразумева учешће свих ученика, а не само оних</w:t>
      </w:r>
      <w:r>
        <w:rPr>
          <w:rFonts w:ascii="Times New Roman" w:hAnsi="Times New Roman" w:cs="Times New Roman"/>
        </w:rPr>
        <w:t xml:space="preserve"> који имају музичке предиспозиције. Како је предмет Музичка култура синтеза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w:t>
      </w:r>
      <w:r>
        <w:rPr>
          <w:rFonts w:ascii="Times New Roman" w:hAnsi="Times New Roman" w:cs="Times New Roman"/>
        </w:rPr>
        <w:t>и оцењивање сваког ученика су његово знање, рад, степен ангажованости, кооперативност, интересовање, став, умешност и креативност, али и напредовање у односу на претходна постигнућа. Тако се у настави Музичке културе за исте васпитно-образовне задатке могу</w:t>
      </w:r>
      <w:r>
        <w:rPr>
          <w:rFonts w:ascii="Times New Roman" w:hAnsi="Times New Roman" w:cs="Times New Roman"/>
        </w:rPr>
        <w:t xml:space="preserve"> добити различите оцене, као и за различите резултате исте оцене, због тога што се конкретни резултати упоређују са индивидуалним ученичким могућностима. </w:t>
      </w:r>
    </w:p>
    <w:p w:rsidR="003E2404" w:rsidRDefault="005A0B80">
      <w:pPr>
        <w:jc w:val="both"/>
        <w:rPr>
          <w:rFonts w:ascii="Times New Roman" w:hAnsi="Times New Roman" w:cs="Times New Roman"/>
        </w:rPr>
      </w:pPr>
      <w:r>
        <w:rPr>
          <w:rFonts w:ascii="Times New Roman" w:hAnsi="Times New Roman" w:cs="Times New Roman"/>
        </w:rPr>
        <w:t>Начин провере и оцена треба да подстичу ученика да напредује и активно учествује у свим видовима музи</w:t>
      </w:r>
      <w:r>
        <w:rPr>
          <w:rFonts w:ascii="Times New Roman" w:hAnsi="Times New Roman" w:cs="Times New Roman"/>
        </w:rPr>
        <w:t>чких активности. Главни критеријум за процес праћења и процењивања је начин ученичке партиципације у музичком догађају, односно да ли је у стању да прати музичко дело при слушању и како односно, да ли и како изводи и ствара музику користећи постојеће знање</w:t>
      </w:r>
      <w:r>
        <w:rPr>
          <w:rFonts w:ascii="Times New Roman" w:hAnsi="Times New Roman" w:cs="Times New Roman"/>
        </w:rPr>
        <w:t>.</w:t>
      </w:r>
    </w:p>
    <w:p w:rsidR="003E2404" w:rsidRDefault="005A0B80">
      <w:pPr>
        <w:jc w:val="both"/>
        <w:rPr>
          <w:rFonts w:ascii="Times New Roman" w:hAnsi="Times New Roman" w:cs="Times New Roman"/>
        </w:rPr>
      </w:pPr>
      <w:r>
        <w:rPr>
          <w:rFonts w:ascii="Times New Roman" w:hAnsi="Times New Roman" w:cs="Times New Roman"/>
        </w:rPr>
        <w:t xml:space="preserve">У зависности од области и теме, постигнућа ученика се могу оценити усменом провером, краћим писаним проверама (до 15 минута) и проценом практичног рада и стваралачког ангажовања. Поред ових традиционалних начина оцењивања, треба користити и друге начине </w:t>
      </w:r>
      <w:r>
        <w:rPr>
          <w:rFonts w:ascii="Times New Roman" w:hAnsi="Times New Roman" w:cs="Times New Roman"/>
        </w:rPr>
        <w:t>оцењивања као што су:</w:t>
      </w:r>
    </w:p>
    <w:p w:rsidR="003E2404" w:rsidRDefault="005A0B80">
      <w:pPr>
        <w:jc w:val="both"/>
        <w:rPr>
          <w:rFonts w:ascii="Times New Roman" w:hAnsi="Times New Roman" w:cs="Times New Roman"/>
        </w:rPr>
      </w:pPr>
      <w:r>
        <w:rPr>
          <w:rFonts w:ascii="Times New Roman" w:hAnsi="Times New Roman" w:cs="Times New Roman"/>
        </w:rPr>
        <w:t>– допринос ученика за време групног рада,</w:t>
      </w:r>
    </w:p>
    <w:p w:rsidR="003E2404" w:rsidRDefault="005A0B80">
      <w:pPr>
        <w:jc w:val="both"/>
        <w:rPr>
          <w:rFonts w:ascii="Times New Roman" w:hAnsi="Times New Roman" w:cs="Times New Roman"/>
        </w:rPr>
      </w:pPr>
      <w:r>
        <w:rPr>
          <w:rFonts w:ascii="Times New Roman" w:hAnsi="Times New Roman" w:cs="Times New Roman"/>
        </w:rPr>
        <w:t xml:space="preserve">– израда креативних задатака на одређену тему, </w:t>
      </w:r>
    </w:p>
    <w:p w:rsidR="003E2404" w:rsidRDefault="005A0B80">
      <w:pPr>
        <w:jc w:val="both"/>
        <w:rPr>
          <w:rFonts w:ascii="Times New Roman" w:hAnsi="Times New Roman" w:cs="Times New Roman"/>
        </w:rPr>
      </w:pPr>
      <w:r>
        <w:rPr>
          <w:rFonts w:ascii="Times New Roman" w:hAnsi="Times New Roman" w:cs="Times New Roman"/>
        </w:rPr>
        <w:t>– рад на пројекту (ученик даје решење за неки проблем и одговара на конкретне потребе),</w:t>
      </w:r>
    </w:p>
    <w:p w:rsidR="003E2404" w:rsidRDefault="005A0B80">
      <w:pPr>
        <w:jc w:val="both"/>
        <w:rPr>
          <w:rFonts w:ascii="Times New Roman" w:hAnsi="Times New Roman" w:cs="Times New Roman"/>
        </w:rPr>
      </w:pPr>
      <w:r>
        <w:rPr>
          <w:rFonts w:ascii="Times New Roman" w:hAnsi="Times New Roman" w:cs="Times New Roman"/>
        </w:rPr>
        <w:t>– специфичне вештине.</w:t>
      </w:r>
    </w:p>
    <w:p w:rsidR="003E2404" w:rsidRDefault="005A0B80">
      <w:pPr>
        <w:jc w:val="both"/>
        <w:rPr>
          <w:rFonts w:ascii="Times New Roman" w:hAnsi="Times New Roman" w:cs="Times New Roman"/>
        </w:rPr>
      </w:pPr>
      <w:r>
        <w:rPr>
          <w:rFonts w:ascii="Times New Roman" w:hAnsi="Times New Roman" w:cs="Times New Roman"/>
        </w:rPr>
        <w:t>У процесу вредновања резултата уче</w:t>
      </w:r>
      <w:r>
        <w:rPr>
          <w:rFonts w:ascii="Times New Roman" w:hAnsi="Times New Roman" w:cs="Times New Roman"/>
        </w:rPr>
        <w:t xml:space="preserve">ња, наставник треба да буде фокусиран на ученичку мотивацију и ставове у односу на извођење и стваралаштво, способност концентрације, квалитет </w:t>
      </w:r>
      <w:r>
        <w:rPr>
          <w:rFonts w:ascii="Times New Roman" w:hAnsi="Times New Roman" w:cs="Times New Roman"/>
        </w:rPr>
        <w:lastRenderedPageBreak/>
        <w:t xml:space="preserve">перцепције и начин размишљања приликом слушања, као и примену теоретског знања у музицирању. </w:t>
      </w:r>
    </w:p>
    <w:p w:rsidR="003E2404" w:rsidRDefault="005A0B80">
      <w:pPr>
        <w:jc w:val="both"/>
        <w:rPr>
          <w:rFonts w:ascii="Times New Roman" w:hAnsi="Times New Roman" w:cs="Times New Roman"/>
        </w:rPr>
      </w:pPr>
      <w:r>
        <w:rPr>
          <w:rFonts w:ascii="Times New Roman" w:hAnsi="Times New Roman" w:cs="Times New Roman"/>
        </w:rPr>
        <w:t xml:space="preserve">Наставник треба да </w:t>
      </w:r>
      <w:r>
        <w:rPr>
          <w:rFonts w:ascii="Times New Roman" w:hAnsi="Times New Roman" w:cs="Times New Roman"/>
        </w:rPr>
        <w:t>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w:t>
      </w:r>
      <w:r>
        <w:rPr>
          <w:rFonts w:ascii="Times New Roman" w:hAnsi="Times New Roman" w:cs="Times New Roman"/>
        </w:rPr>
        <w:t>лога и узајамног разумевања у вези са тим шта ученик осећа као препреке (вољне и невољне) у свом развоју, као и на које начине се, из ученикове перспективе, оне могу пребродити.</w:t>
      </w:r>
    </w:p>
    <w:p w:rsidR="003E2404" w:rsidRDefault="005A0B80">
      <w:pPr>
        <w:jc w:val="both"/>
        <w:rPr>
          <w:rFonts w:ascii="Times New Roman" w:hAnsi="Times New Roman" w:cs="Times New Roman"/>
        </w:rPr>
      </w:pPr>
      <w:r>
        <w:rPr>
          <w:rFonts w:ascii="Times New Roman" w:hAnsi="Times New Roman" w:cs="Times New Roman"/>
        </w:rPr>
        <w:t xml:space="preserve">Када је у питању вредновање области Музичко стваралаштво, њу треба вредновати </w:t>
      </w:r>
      <w:r>
        <w:rPr>
          <w:rFonts w:ascii="Times New Roman" w:hAnsi="Times New Roman" w:cs="Times New Roman"/>
        </w:rPr>
        <w:t>у смислу стваралачког ангажовања ученика, а не према квалитету насталог дела, јер су и најскромније музичке импровизације, креативно размишљање и стварање педагошки оправдане.</w:t>
      </w:r>
    </w:p>
    <w:p w:rsidR="003E2404" w:rsidRDefault="005A0B80">
      <w:pPr>
        <w:jc w:val="both"/>
        <w:rPr>
          <w:rFonts w:ascii="Times New Roman" w:hAnsi="Times New Roman" w:cs="Times New Roman"/>
        </w:rPr>
      </w:pPr>
      <w:r>
        <w:rPr>
          <w:rFonts w:ascii="Times New Roman" w:hAnsi="Times New Roman" w:cs="Times New Roman"/>
        </w:rPr>
        <w:t>Узимајући у обзир све циљеве које процес учења, краткорочно и дугорочно, треба д</w:t>
      </w:r>
      <w:r>
        <w:rPr>
          <w:rFonts w:ascii="Times New Roman" w:hAnsi="Times New Roman" w:cs="Times New Roman"/>
        </w:rPr>
        <w:t>а постигне, неопходно је имати на уму да се оквир вредновања процеса и резултата учења одвија највише у учениковом живом контакту са музиком, тј. извођењу и стваралаштву, а такође и слушању музике. Теоретско знање треба да има своју примену и функцију у уч</w:t>
      </w:r>
      <w:r>
        <w:rPr>
          <w:rFonts w:ascii="Times New Roman" w:hAnsi="Times New Roman" w:cs="Times New Roman"/>
        </w:rPr>
        <w:t>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w:t>
      </w:r>
      <w:r>
        <w:rPr>
          <w:rFonts w:ascii="Times New Roman" w:hAnsi="Times New Roman" w:cs="Times New Roman"/>
        </w:rPr>
        <w:t xml:space="preserve"> резултата учења. 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3.6.1.5. ИСТОРИЈА</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276"/>
        <w:gridCol w:w="8113"/>
      </w:tblGrid>
      <w:tr w:rsidR="003E2404">
        <w:tc>
          <w:tcPr>
            <w:tcW w:w="1272" w:type="dxa"/>
            <w:tcBorders>
              <w:top w:val="inset" w:sz="6" w:space="0" w:color="000000"/>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bookmarkStart w:id="19" w:name="str_12"/>
            <w:bookmarkEnd w:id="19"/>
            <w:r>
              <w:rPr>
                <w:rFonts w:ascii="Times New Roman" w:hAnsi="Times New Roman" w:cs="Times New Roman"/>
              </w:rPr>
              <w:t>Naziv predmeta</w:t>
            </w:r>
          </w:p>
        </w:tc>
        <w:tc>
          <w:tcPr>
            <w:tcW w:w="8087" w:type="dxa"/>
            <w:tcBorders>
              <w:top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ИСТОРИЈА</w:t>
            </w:r>
          </w:p>
        </w:tc>
      </w:tr>
      <w:tr w:rsidR="003E2404">
        <w:tc>
          <w:tcPr>
            <w:tcW w:w="1272"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Cilj</w:t>
            </w:r>
          </w:p>
        </w:tc>
        <w:tc>
          <w:tcPr>
            <w:tcW w:w="8087"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Циљ учења Историје је да ученик, </w:t>
            </w:r>
            <w:r>
              <w:rPr>
                <w:rFonts w:ascii="Times New Roman" w:hAnsi="Times New Roman" w:cs="Times New Roman"/>
              </w:rPr>
              <w:t>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w:t>
            </w:r>
            <w:r>
              <w:rPr>
                <w:rFonts w:ascii="Times New Roman" w:hAnsi="Times New Roman" w:cs="Times New Roman"/>
              </w:rPr>
              <w:t>леђу, друштву и држави у којој живи.</w:t>
            </w:r>
          </w:p>
        </w:tc>
      </w:tr>
      <w:tr w:rsidR="003E2404">
        <w:tc>
          <w:tcPr>
            <w:tcW w:w="1272"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Разред </w:t>
            </w:r>
          </w:p>
        </w:tc>
        <w:tc>
          <w:tcPr>
            <w:tcW w:w="8087"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 xml:space="preserve">Шести </w:t>
            </w:r>
          </w:p>
        </w:tc>
      </w:tr>
      <w:tr w:rsidR="003E2404">
        <w:tc>
          <w:tcPr>
            <w:tcW w:w="1272" w:type="dxa"/>
            <w:tcBorders>
              <w:left w:val="inset" w:sz="6" w:space="0" w:color="000000"/>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Годишњи фонд часова</w:t>
            </w:r>
          </w:p>
        </w:tc>
        <w:tc>
          <w:tcPr>
            <w:tcW w:w="8087" w:type="dxa"/>
            <w:tcBorders>
              <w:bottom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 xml:space="preserve">72 </w:t>
            </w:r>
          </w:p>
        </w:tc>
      </w:tr>
    </w:tbl>
    <w:p w:rsidR="003E2404" w:rsidRDefault="003E2404">
      <w:pPr>
        <w:rPr>
          <w:rFonts w:ascii="Times New Roman" w:hAnsi="Times New Roman" w:cs="Times New Roman"/>
          <w:vanish/>
        </w:rPr>
      </w:pP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2783"/>
        <w:gridCol w:w="2314"/>
        <w:gridCol w:w="4292"/>
      </w:tblGrid>
      <w:tr w:rsidR="003E2404">
        <w:tc>
          <w:tcPr>
            <w:tcW w:w="2774" w:type="dxa"/>
            <w:tcBorders>
              <w:top w:val="inset" w:sz="6" w:space="0" w:color="000000"/>
              <w:lef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b/>
                <w:bCs/>
              </w:rPr>
              <w:t>ИСХОДИ</w:t>
            </w:r>
          </w:p>
          <w:p w:rsidR="003E2404" w:rsidRDefault="005A0B80">
            <w:pPr>
              <w:rPr>
                <w:rFonts w:ascii="Times New Roman" w:hAnsi="Times New Roman" w:cs="Times New Roman"/>
              </w:rPr>
            </w:pPr>
            <w:r>
              <w:rPr>
                <w:rFonts w:ascii="Times New Roman" w:hAnsi="Times New Roman" w:cs="Times New Roman"/>
              </w:rPr>
              <w:t>По завршетку разреда ученик ће бити у стању да:</w:t>
            </w:r>
          </w:p>
        </w:tc>
        <w:tc>
          <w:tcPr>
            <w:tcW w:w="2307" w:type="dxa"/>
            <w:tcBorders>
              <w:top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b/>
                <w:bCs/>
              </w:rPr>
              <w:t>ОБЛАСТ/ТЕМА</w:t>
            </w:r>
            <w:r>
              <w:rPr>
                <w:rFonts w:ascii="Times New Roman" w:hAnsi="Times New Roman" w:cs="Times New Roman"/>
              </w:rPr>
              <w:t xml:space="preserve"> </w:t>
            </w:r>
          </w:p>
        </w:tc>
        <w:tc>
          <w:tcPr>
            <w:tcW w:w="4279" w:type="dxa"/>
            <w:tcBorders>
              <w:top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b/>
                <w:bCs/>
              </w:rPr>
              <w:t>САДРЖАЈИ</w:t>
            </w:r>
          </w:p>
        </w:tc>
      </w:tr>
      <w:tr w:rsidR="003E2404">
        <w:tc>
          <w:tcPr>
            <w:tcW w:w="2774" w:type="dxa"/>
            <w:vMerge w:val="restart"/>
            <w:tcBorders>
              <w:top w:val="single" w:sz="4" w:space="0" w:color="000000"/>
              <w:left w:val="in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образложи узроке и последице историјских догађаја на конкретним примерима;</w:t>
            </w:r>
          </w:p>
          <w:p w:rsidR="003E2404" w:rsidRDefault="005A0B80">
            <w:pPr>
              <w:rPr>
                <w:rFonts w:ascii="Times New Roman" w:hAnsi="Times New Roman" w:cs="Times New Roman"/>
              </w:rPr>
            </w:pPr>
            <w:r>
              <w:rPr>
                <w:rFonts w:ascii="Times New Roman" w:hAnsi="Times New Roman" w:cs="Times New Roman"/>
              </w:rPr>
              <w:t xml:space="preserve">– пореди историјске </w:t>
            </w:r>
            <w:r>
              <w:rPr>
                <w:rFonts w:ascii="Times New Roman" w:hAnsi="Times New Roman" w:cs="Times New Roman"/>
              </w:rPr>
              <w:t>појаве;</w:t>
            </w:r>
          </w:p>
          <w:p w:rsidR="003E2404" w:rsidRDefault="005A0B80">
            <w:pPr>
              <w:rPr>
                <w:rFonts w:ascii="Times New Roman" w:hAnsi="Times New Roman" w:cs="Times New Roman"/>
              </w:rPr>
            </w:pPr>
            <w:r>
              <w:rPr>
                <w:rFonts w:ascii="Times New Roman" w:hAnsi="Times New Roman" w:cs="Times New Roman"/>
              </w:rPr>
              <w:lastRenderedPageBreak/>
              <w:t>– наведе најзначајније последице настанка и развоја држава у Европи и Средоземљу у средњем и раном новом веку;</w:t>
            </w:r>
          </w:p>
          <w:p w:rsidR="003E2404" w:rsidRDefault="005A0B80">
            <w:pPr>
              <w:rPr>
                <w:rFonts w:ascii="Times New Roman" w:hAnsi="Times New Roman" w:cs="Times New Roman"/>
              </w:rPr>
            </w:pPr>
            <w:r>
              <w:rPr>
                <w:rFonts w:ascii="Times New Roman" w:hAnsi="Times New Roman" w:cs="Times New Roman"/>
              </w:rPr>
              <w:t>– на основу датих примера, изводи закључак о повезаности националне историје са регионалном и европском (на плану политике, економских пр</w:t>
            </w:r>
            <w:r>
              <w:rPr>
                <w:rFonts w:ascii="Times New Roman" w:hAnsi="Times New Roman" w:cs="Times New Roman"/>
              </w:rPr>
              <w:t>илика, друштвених и културних појава);</w:t>
            </w:r>
          </w:p>
          <w:p w:rsidR="003E2404" w:rsidRDefault="005A0B80">
            <w:pPr>
              <w:rPr>
                <w:rFonts w:ascii="Times New Roman" w:hAnsi="Times New Roman" w:cs="Times New Roman"/>
              </w:rPr>
            </w:pPr>
            <w:r>
              <w:rPr>
                <w:rFonts w:ascii="Times New Roman" w:hAnsi="Times New Roman" w:cs="Times New Roman"/>
              </w:rPr>
              <w:t>– сагледа значај и улогу истакнутих личности у датом историјском контексту;</w:t>
            </w:r>
          </w:p>
          <w:p w:rsidR="003E2404" w:rsidRDefault="005A0B80">
            <w:pPr>
              <w:rPr>
                <w:rFonts w:ascii="Times New Roman" w:hAnsi="Times New Roman" w:cs="Times New Roman"/>
              </w:rPr>
            </w:pPr>
            <w:r>
              <w:rPr>
                <w:rFonts w:ascii="Times New Roman" w:hAnsi="Times New Roman" w:cs="Times New Roman"/>
              </w:rPr>
              <w:t>– приказује на историјској карти динамику различитих историјских појава и промена;</w:t>
            </w:r>
          </w:p>
          <w:p w:rsidR="003E2404" w:rsidRDefault="005A0B80">
            <w:pPr>
              <w:rPr>
                <w:rFonts w:ascii="Times New Roman" w:hAnsi="Times New Roman" w:cs="Times New Roman"/>
              </w:rPr>
            </w:pPr>
            <w:r>
              <w:rPr>
                <w:rFonts w:ascii="Times New Roman" w:hAnsi="Times New Roman" w:cs="Times New Roman"/>
              </w:rPr>
              <w:t>– на историјској карти лоцира правце миграција и простор н</w:t>
            </w:r>
            <w:r>
              <w:rPr>
                <w:rFonts w:ascii="Times New Roman" w:hAnsi="Times New Roman" w:cs="Times New Roman"/>
              </w:rPr>
              <w:t>асељен Србима и њиховим суседима у средњем и раном новом веку;</w:t>
            </w:r>
          </w:p>
          <w:p w:rsidR="003E2404" w:rsidRDefault="005A0B80">
            <w:pPr>
              <w:rPr>
                <w:rFonts w:ascii="Times New Roman" w:hAnsi="Times New Roman" w:cs="Times New Roman"/>
              </w:rPr>
            </w:pPr>
            <w:r>
              <w:rPr>
                <w:rFonts w:ascii="Times New Roman" w:hAnsi="Times New Roman" w:cs="Times New Roman"/>
              </w:rPr>
              <w:t>– идентификује разлике између типова државног уређења у периоду средњег и раног новог века;</w:t>
            </w:r>
          </w:p>
          <w:p w:rsidR="003E2404" w:rsidRDefault="005A0B80">
            <w:pPr>
              <w:rPr>
                <w:rFonts w:ascii="Times New Roman" w:hAnsi="Times New Roman" w:cs="Times New Roman"/>
              </w:rPr>
            </w:pPr>
            <w:r>
              <w:rPr>
                <w:rFonts w:ascii="Times New Roman" w:hAnsi="Times New Roman" w:cs="Times New Roman"/>
              </w:rPr>
              <w:t>– изводи закључак о значају српске средњовековне државности и издваја најистакнутије владарске породи</w:t>
            </w:r>
            <w:r>
              <w:rPr>
                <w:rFonts w:ascii="Times New Roman" w:hAnsi="Times New Roman" w:cs="Times New Roman"/>
              </w:rPr>
              <w:t>це;</w:t>
            </w:r>
          </w:p>
          <w:p w:rsidR="003E2404" w:rsidRDefault="005A0B80">
            <w:pPr>
              <w:rPr>
                <w:rFonts w:ascii="Times New Roman" w:hAnsi="Times New Roman" w:cs="Times New Roman"/>
              </w:rPr>
            </w:pPr>
            <w:r>
              <w:rPr>
                <w:rFonts w:ascii="Times New Roman" w:hAnsi="Times New Roman" w:cs="Times New Roman"/>
              </w:rPr>
              <w:t xml:space="preserve">– пореди положај и начин живота жена и мушкараца, различитих животних доби, припадника постојећих друштвених слојева, у средњем и раном новом </w:t>
            </w:r>
            <w:r>
              <w:rPr>
                <w:rFonts w:ascii="Times New Roman" w:hAnsi="Times New Roman" w:cs="Times New Roman"/>
              </w:rPr>
              <w:lastRenderedPageBreak/>
              <w:t>веку;</w:t>
            </w:r>
          </w:p>
          <w:p w:rsidR="003E2404" w:rsidRDefault="005A0B80">
            <w:pPr>
              <w:rPr>
                <w:rFonts w:ascii="Times New Roman" w:hAnsi="Times New Roman" w:cs="Times New Roman"/>
              </w:rPr>
            </w:pPr>
            <w:r>
              <w:rPr>
                <w:rFonts w:ascii="Times New Roman" w:hAnsi="Times New Roman" w:cs="Times New Roman"/>
              </w:rPr>
              <w:t>– разликује основна обележја и идентификује најзначајније последице настанка и ширења различитих верских</w:t>
            </w:r>
            <w:r>
              <w:rPr>
                <w:rFonts w:ascii="Times New Roman" w:hAnsi="Times New Roman" w:cs="Times New Roman"/>
              </w:rPr>
              <w:t xml:space="preserve"> учења у средњем и раном новом веку;</w:t>
            </w:r>
          </w:p>
          <w:p w:rsidR="003E2404" w:rsidRDefault="005A0B80">
            <w:pPr>
              <w:rPr>
                <w:rFonts w:ascii="Times New Roman" w:hAnsi="Times New Roman" w:cs="Times New Roman"/>
              </w:rPr>
            </w:pPr>
            <w:r>
              <w:rPr>
                <w:rFonts w:ascii="Times New Roman" w:hAnsi="Times New Roman" w:cs="Times New Roman"/>
              </w:rPr>
              <w:t>– на понуђеним примерима, разликује легенде и митове од историјских чињеница, као и историјске од легендарних личности;</w:t>
            </w:r>
          </w:p>
          <w:p w:rsidR="003E2404" w:rsidRDefault="005A0B80">
            <w:pPr>
              <w:rPr>
                <w:rFonts w:ascii="Times New Roman" w:hAnsi="Times New Roman" w:cs="Times New Roman"/>
              </w:rPr>
            </w:pPr>
            <w:r>
              <w:rPr>
                <w:rFonts w:ascii="Times New Roman" w:hAnsi="Times New Roman" w:cs="Times New Roman"/>
              </w:rPr>
              <w:t>– образлаже најважније последице научно-техничких открића у периоду средњег и раног новог века;</w:t>
            </w:r>
          </w:p>
          <w:p w:rsidR="003E2404" w:rsidRDefault="005A0B80">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идентификује основне одлике и промене у начину производње у средњем и раном новом веку;</w:t>
            </w:r>
          </w:p>
          <w:p w:rsidR="003E2404" w:rsidRDefault="005A0B80">
            <w:pPr>
              <w:rPr>
                <w:rFonts w:ascii="Times New Roman" w:hAnsi="Times New Roman" w:cs="Times New Roman"/>
              </w:rPr>
            </w:pPr>
            <w:r>
              <w:rPr>
                <w:rFonts w:ascii="Times New Roman" w:hAnsi="Times New Roman" w:cs="Times New Roman"/>
              </w:rPr>
              <w:t>– илуструје примерима значај прожимања различитих цивилизација;</w:t>
            </w:r>
          </w:p>
          <w:p w:rsidR="003E2404" w:rsidRDefault="005A0B80">
            <w:pPr>
              <w:rPr>
                <w:rFonts w:ascii="Times New Roman" w:hAnsi="Times New Roman" w:cs="Times New Roman"/>
              </w:rPr>
            </w:pPr>
            <w:r>
              <w:rPr>
                <w:rFonts w:ascii="Times New Roman" w:hAnsi="Times New Roman" w:cs="Times New Roman"/>
              </w:rPr>
              <w:t>– разликује споменике различитих епоха, са посебним освртом на оне у локалној средини;</w:t>
            </w:r>
          </w:p>
          <w:p w:rsidR="003E2404" w:rsidRDefault="005A0B80">
            <w:pPr>
              <w:rPr>
                <w:rFonts w:ascii="Times New Roman" w:hAnsi="Times New Roman" w:cs="Times New Roman"/>
              </w:rPr>
            </w:pPr>
            <w:r>
              <w:rPr>
                <w:rFonts w:ascii="Times New Roman" w:hAnsi="Times New Roman" w:cs="Times New Roman"/>
              </w:rPr>
              <w:t>– илуструје приме</w:t>
            </w:r>
            <w:r>
              <w:rPr>
                <w:rFonts w:ascii="Times New Roman" w:hAnsi="Times New Roman" w:cs="Times New Roman"/>
              </w:rPr>
              <w:t>рима важност утицаја политичких, привредних, научних и културних тековина средњег и раног новог века у савременом друштву;</w:t>
            </w:r>
          </w:p>
          <w:p w:rsidR="003E2404" w:rsidRDefault="005A0B80">
            <w:pPr>
              <w:rPr>
                <w:rFonts w:ascii="Times New Roman" w:hAnsi="Times New Roman" w:cs="Times New Roman"/>
              </w:rPr>
            </w:pPr>
            <w:r>
              <w:rPr>
                <w:rFonts w:ascii="Times New Roman" w:hAnsi="Times New Roman" w:cs="Times New Roman"/>
              </w:rPr>
              <w:t xml:space="preserve">– користећи ИКТ, самостално или у групи, презентује резултате елементарног истраживања заснованог на коришћењу одабраних историјских </w:t>
            </w:r>
            <w:r>
              <w:rPr>
                <w:rFonts w:ascii="Times New Roman" w:hAnsi="Times New Roman" w:cs="Times New Roman"/>
              </w:rPr>
              <w:lastRenderedPageBreak/>
              <w:t>извора и литературе;</w:t>
            </w:r>
          </w:p>
          <w:p w:rsidR="003E2404" w:rsidRDefault="005A0B80">
            <w:pPr>
              <w:rPr>
                <w:rFonts w:ascii="Times New Roman" w:hAnsi="Times New Roman" w:cs="Times New Roman"/>
              </w:rPr>
            </w:pPr>
            <w:r>
              <w:rPr>
                <w:rFonts w:ascii="Times New Roman" w:hAnsi="Times New Roman" w:cs="Times New Roman"/>
              </w:rPr>
              <w:t>– повеже визуелне и текстуалне информације са одговарајућим историјским контекстом (хронолошки, политички, друштвени, културни);</w:t>
            </w:r>
          </w:p>
          <w:p w:rsidR="003E2404" w:rsidRDefault="005A0B80">
            <w:pPr>
              <w:rPr>
                <w:rFonts w:ascii="Times New Roman" w:hAnsi="Times New Roman" w:cs="Times New Roman"/>
              </w:rPr>
            </w:pPr>
            <w:r>
              <w:rPr>
                <w:rFonts w:ascii="Times New Roman" w:hAnsi="Times New Roman" w:cs="Times New Roman"/>
              </w:rPr>
              <w:t>– учествује у организовању и спровођењу заједничких школских активности везаних за развој културе сећања.</w:t>
            </w:r>
            <w:r>
              <w:rPr>
                <w:rFonts w:ascii="Times New Roman" w:hAnsi="Times New Roman" w:cs="Times New Roman"/>
              </w:rPr>
              <w:tab/>
            </w:r>
          </w:p>
        </w:tc>
        <w:tc>
          <w:tcPr>
            <w:tcW w:w="2307"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ОСНОВИ ПРОУЧАВАЊА ПРОШЛОСТИ</w:t>
            </w:r>
          </w:p>
        </w:tc>
        <w:tc>
          <w:tcPr>
            <w:tcW w:w="4279" w:type="dxa"/>
            <w:tcBorders>
              <w:top w:val="single" w:sz="4" w:space="0" w:color="000000"/>
              <w:bottom w:val="single" w:sz="4"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Основне одлике периода средњег века и новог века (појмови средњи век, нови век, прединдустријско доба, хронолошки и просторни оквири).</w:t>
            </w:r>
          </w:p>
          <w:p w:rsidR="003E2404" w:rsidRDefault="005A0B80">
            <w:pPr>
              <w:rPr>
                <w:rFonts w:ascii="Times New Roman" w:hAnsi="Times New Roman" w:cs="Times New Roman"/>
              </w:rPr>
            </w:pPr>
            <w:r>
              <w:rPr>
                <w:rFonts w:ascii="Times New Roman" w:hAnsi="Times New Roman" w:cs="Times New Roman"/>
              </w:rPr>
              <w:t xml:space="preserve">Историјски извори за историју средњег века и раног новог века и њихова сазнајна </w:t>
            </w:r>
            <w:r>
              <w:rPr>
                <w:rFonts w:ascii="Times New Roman" w:hAnsi="Times New Roman" w:cs="Times New Roman"/>
              </w:rPr>
              <w:lastRenderedPageBreak/>
              <w:t>вредност (пи</w:t>
            </w:r>
            <w:r>
              <w:rPr>
                <w:rFonts w:ascii="Times New Roman" w:hAnsi="Times New Roman" w:cs="Times New Roman"/>
              </w:rPr>
              <w:t>сани и материјални).</w:t>
            </w:r>
          </w:p>
        </w:tc>
      </w:tr>
      <w:tr w:rsidR="003E2404">
        <w:trPr>
          <w:trHeight w:val="6974"/>
        </w:trPr>
        <w:tc>
          <w:tcPr>
            <w:tcW w:w="2774" w:type="dxa"/>
            <w:vMerge/>
            <w:tcBorders>
              <w:left w:val="inset" w:sz="6" w:space="0" w:color="000000"/>
            </w:tcBorders>
            <w:shd w:val="clear" w:color="auto" w:fill="auto"/>
          </w:tcPr>
          <w:p w:rsidR="003E2404" w:rsidRDefault="003E2404">
            <w:pPr>
              <w:rPr>
                <w:rFonts w:ascii="Times New Roman" w:hAnsi="Times New Roman" w:cs="Times New Roman"/>
              </w:rPr>
            </w:pPr>
          </w:p>
        </w:tc>
        <w:tc>
          <w:tcPr>
            <w:tcW w:w="2307"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ЕВРОПА, СРЕДОЗЕМЉЕ И СРПСКЕ ЗЕМЉЕ У РАНОМ СРЕДЊЕМ ВЕКУ</w:t>
            </w:r>
          </w:p>
        </w:tc>
        <w:tc>
          <w:tcPr>
            <w:tcW w:w="4279"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Велика сеоба народа и стварање нових држава у Европи (германска и словенска племена, Бугари, Мађари, Викинзи).</w:t>
            </w:r>
          </w:p>
          <w:p w:rsidR="003E2404" w:rsidRDefault="005A0B80">
            <w:pPr>
              <w:rPr>
                <w:rFonts w:ascii="Times New Roman" w:hAnsi="Times New Roman" w:cs="Times New Roman"/>
              </w:rPr>
            </w:pPr>
            <w:r>
              <w:rPr>
                <w:rFonts w:ascii="Times New Roman" w:hAnsi="Times New Roman" w:cs="Times New Roman"/>
              </w:rPr>
              <w:t xml:space="preserve">Најзначајније државе раног средњег века (Франачка држава, </w:t>
            </w:r>
            <w:r>
              <w:rPr>
                <w:rFonts w:ascii="Times New Roman" w:hAnsi="Times New Roman" w:cs="Times New Roman"/>
              </w:rPr>
              <w:t>Византијско царство, Арабљани).</w:t>
            </w:r>
          </w:p>
          <w:p w:rsidR="003E2404" w:rsidRDefault="005A0B80">
            <w:pPr>
              <w:rPr>
                <w:rFonts w:ascii="Times New Roman" w:hAnsi="Times New Roman" w:cs="Times New Roman"/>
              </w:rPr>
            </w:pPr>
            <w:r>
              <w:rPr>
                <w:rFonts w:ascii="Times New Roman" w:hAnsi="Times New Roman" w:cs="Times New Roman"/>
              </w:rPr>
              <w:t>Религија у раном средњем веку (христијанизација и хришћанска црква, Велики раскол, ислам).</w:t>
            </w:r>
          </w:p>
          <w:p w:rsidR="003E2404" w:rsidRDefault="005A0B80">
            <w:pPr>
              <w:rPr>
                <w:rFonts w:ascii="Times New Roman" w:hAnsi="Times New Roman" w:cs="Times New Roman"/>
              </w:rPr>
            </w:pPr>
            <w:r>
              <w:rPr>
                <w:rFonts w:ascii="Times New Roman" w:hAnsi="Times New Roman" w:cs="Times New Roman"/>
              </w:rPr>
              <w:t>Феудално друштво (структура, друштвене категорије, вазални односи).</w:t>
            </w:r>
          </w:p>
          <w:p w:rsidR="003E2404" w:rsidRDefault="005A0B80">
            <w:pPr>
              <w:rPr>
                <w:rFonts w:ascii="Times New Roman" w:hAnsi="Times New Roman" w:cs="Times New Roman"/>
              </w:rPr>
            </w:pPr>
            <w:r>
              <w:rPr>
                <w:rFonts w:ascii="Times New Roman" w:hAnsi="Times New Roman" w:cs="Times New Roman"/>
              </w:rPr>
              <w:t>Српске земље и Балканско полуострво (досељавање Срба и Хрвата, од</w:t>
            </w:r>
            <w:r>
              <w:rPr>
                <w:rFonts w:ascii="Times New Roman" w:hAnsi="Times New Roman" w:cs="Times New Roman"/>
              </w:rPr>
              <w:t>носи са староседеоцима и суседима, формирање српских земаља, христијанизација, ширење писмености).</w:t>
            </w:r>
          </w:p>
          <w:p w:rsidR="003E2404" w:rsidRDefault="005A0B80">
            <w:pPr>
              <w:rPr>
                <w:rFonts w:ascii="Times New Roman" w:hAnsi="Times New Roman" w:cs="Times New Roman"/>
              </w:rPr>
            </w:pPr>
            <w:r>
              <w:rPr>
                <w:rFonts w:ascii="Times New Roman" w:hAnsi="Times New Roman" w:cs="Times New Roman"/>
              </w:rPr>
              <w:t>Истакнуте личности: Јустинијан, Карло Велики, кнез Властимир, цар Симеон, Јован Владимир, Василије 2., краљ Михаило, Ћирило и Методије.</w:t>
            </w:r>
          </w:p>
        </w:tc>
      </w:tr>
      <w:tr w:rsidR="003E2404">
        <w:tc>
          <w:tcPr>
            <w:tcW w:w="2774" w:type="dxa"/>
            <w:vMerge/>
            <w:tcBorders>
              <w:left w:val="inset" w:sz="6" w:space="0" w:color="000000"/>
            </w:tcBorders>
            <w:shd w:val="clear" w:color="auto" w:fill="auto"/>
          </w:tcPr>
          <w:p w:rsidR="003E2404" w:rsidRDefault="003E2404">
            <w:pPr>
              <w:rPr>
                <w:rFonts w:ascii="Times New Roman" w:hAnsi="Times New Roman" w:cs="Times New Roman"/>
              </w:rPr>
            </w:pPr>
          </w:p>
        </w:tc>
        <w:tc>
          <w:tcPr>
            <w:tcW w:w="2307"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ЕВРОПА, СРЕДОЗЕМЉЕ </w:t>
            </w:r>
            <w:r>
              <w:rPr>
                <w:rFonts w:ascii="Times New Roman" w:hAnsi="Times New Roman" w:cs="Times New Roman"/>
              </w:rPr>
              <w:t>И СРПСКЕ ЗЕМЉЕ У ПОЗНОМ СРЕДЊЕМ ВЕКУ</w:t>
            </w:r>
          </w:p>
        </w:tc>
        <w:tc>
          <w:tcPr>
            <w:tcW w:w="4279"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Државно уређење (типови европских монархија; република).</w:t>
            </w:r>
          </w:p>
          <w:p w:rsidR="003E2404" w:rsidRDefault="005A0B80">
            <w:pPr>
              <w:rPr>
                <w:rFonts w:ascii="Times New Roman" w:hAnsi="Times New Roman" w:cs="Times New Roman"/>
              </w:rPr>
            </w:pPr>
            <w:r>
              <w:rPr>
                <w:rFonts w:ascii="Times New Roman" w:hAnsi="Times New Roman" w:cs="Times New Roman"/>
              </w:rPr>
              <w:t xml:space="preserve">Сусрети и прожимања цивилизација и народа (хришћанство, ислам, јудаизам, Крсташки ратови, најзначајнији путописци и њихова путовања – Марко Поло, Ибн Батута и др). </w:t>
            </w:r>
          </w:p>
          <w:p w:rsidR="003E2404" w:rsidRDefault="005A0B80">
            <w:pPr>
              <w:rPr>
                <w:rFonts w:ascii="Times New Roman" w:hAnsi="Times New Roman" w:cs="Times New Roman"/>
              </w:rPr>
            </w:pPr>
            <w:r>
              <w:rPr>
                <w:rFonts w:ascii="Times New Roman" w:hAnsi="Times New Roman" w:cs="Times New Roman"/>
              </w:rPr>
              <w:t>Српске земље и суседи (краљевина и царство, деспотовина, аутокефална црква, односи са Визан</w:t>
            </w:r>
            <w:r>
              <w:rPr>
                <w:rFonts w:ascii="Times New Roman" w:hAnsi="Times New Roman" w:cs="Times New Roman"/>
              </w:rPr>
              <w:t>тијом, Угарском, Бугарском, Венецијом, османска освајања у југоисточној Европи).</w:t>
            </w:r>
          </w:p>
          <w:p w:rsidR="003E2404" w:rsidRDefault="005A0B80">
            <w:pPr>
              <w:rPr>
                <w:rFonts w:ascii="Times New Roman" w:hAnsi="Times New Roman" w:cs="Times New Roman"/>
              </w:rPr>
            </w:pPr>
            <w:r>
              <w:rPr>
                <w:rFonts w:ascii="Times New Roman" w:hAnsi="Times New Roman" w:cs="Times New Roman"/>
              </w:rPr>
              <w:t>Свакодневни живот у Европи и српским земљама (двор и дворски живот, живот на селу и граду – занимања, родни односи, правоверје и јереси, куга).</w:t>
            </w:r>
          </w:p>
          <w:p w:rsidR="003E2404" w:rsidRDefault="005A0B80">
            <w:pPr>
              <w:rPr>
                <w:rFonts w:ascii="Times New Roman" w:hAnsi="Times New Roman" w:cs="Times New Roman"/>
              </w:rPr>
            </w:pPr>
            <w:r>
              <w:rPr>
                <w:rFonts w:ascii="Times New Roman" w:hAnsi="Times New Roman" w:cs="Times New Roman"/>
              </w:rPr>
              <w:t>Опште одлике средњовековне култ</w:t>
            </w:r>
            <w:r>
              <w:rPr>
                <w:rFonts w:ascii="Times New Roman" w:hAnsi="Times New Roman" w:cs="Times New Roman"/>
              </w:rPr>
              <w:t xml:space="preserve">уре </w:t>
            </w:r>
            <w:r>
              <w:rPr>
                <w:rFonts w:ascii="Times New Roman" w:hAnsi="Times New Roman" w:cs="Times New Roman"/>
              </w:rPr>
              <w:lastRenderedPageBreak/>
              <w:t>(верски карактер културе, витешка култура, културне области, школе и универзитети, проналасци; писана и визуелна култура код Срба, легенде – Косовска, о краљу Артуру...).</w:t>
            </w:r>
          </w:p>
          <w:p w:rsidR="003E2404" w:rsidRDefault="005A0B80">
            <w:pPr>
              <w:rPr>
                <w:rFonts w:ascii="Times New Roman" w:hAnsi="Times New Roman" w:cs="Times New Roman"/>
              </w:rPr>
            </w:pPr>
            <w:r>
              <w:rPr>
                <w:rFonts w:ascii="Times New Roman" w:hAnsi="Times New Roman" w:cs="Times New Roman"/>
              </w:rPr>
              <w:t>Истакнуте личности: Фридрих Барбароса, Ричард Лавље Срце, Саладин, Стефан Немања,</w:t>
            </w:r>
            <w:r>
              <w:rPr>
                <w:rFonts w:ascii="Times New Roman" w:hAnsi="Times New Roman" w:cs="Times New Roman"/>
              </w:rPr>
              <w:t xml:space="preserve"> Стефан Првовенчани, Сава Немањић, краљ Милутин, Стефан Душан, кнез Лазар и кнегиња Милица, Твртко И Котроманић, Стефан Лазаревић, деспот Ђурађ, султанија Мара, Ђурађ Кастриот Скендербег, Балшићи, Црнојевићи, Мехмед 2. Освајач.</w:t>
            </w:r>
          </w:p>
          <w:p w:rsidR="003E2404" w:rsidRDefault="003E2404">
            <w:pPr>
              <w:spacing w:beforeAutospacing="1" w:afterAutospacing="1"/>
              <w:rPr>
                <w:rFonts w:ascii="Times New Roman" w:hAnsi="Times New Roman" w:cs="Times New Roman"/>
              </w:rPr>
            </w:pPr>
          </w:p>
        </w:tc>
      </w:tr>
      <w:tr w:rsidR="003E2404">
        <w:tc>
          <w:tcPr>
            <w:tcW w:w="2774" w:type="dxa"/>
            <w:vMerge/>
            <w:tcBorders>
              <w:left w:val="inset" w:sz="6" w:space="0" w:color="000000"/>
              <w:bottom w:val="inset" w:sz="6" w:space="0" w:color="000000"/>
            </w:tcBorders>
            <w:shd w:val="clear" w:color="auto" w:fill="auto"/>
          </w:tcPr>
          <w:p w:rsidR="003E2404" w:rsidRDefault="003E2404">
            <w:pPr>
              <w:rPr>
                <w:rFonts w:ascii="Times New Roman" w:hAnsi="Times New Roman" w:cs="Times New Roman"/>
              </w:rPr>
            </w:pPr>
          </w:p>
        </w:tc>
        <w:tc>
          <w:tcPr>
            <w:tcW w:w="2307" w:type="dxa"/>
            <w:tcBorders>
              <w:bottom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ЕВРОПА, СВЕТ И СРПСКЕ ЗЕМ</w:t>
            </w:r>
            <w:r>
              <w:rPr>
                <w:rFonts w:ascii="Times New Roman" w:hAnsi="Times New Roman" w:cs="Times New Roman"/>
              </w:rPr>
              <w:t xml:space="preserve">ЉЕ У РАНОМ НОВОМ ВЕКУ </w:t>
            </w:r>
          </w:p>
          <w:p w:rsidR="003E2404" w:rsidRDefault="005A0B80">
            <w:pPr>
              <w:rPr>
                <w:rFonts w:ascii="Times New Roman" w:hAnsi="Times New Roman" w:cs="Times New Roman"/>
              </w:rPr>
            </w:pPr>
            <w:r>
              <w:rPr>
                <w:rFonts w:ascii="Times New Roman" w:hAnsi="Times New Roman" w:cs="Times New Roman"/>
              </w:rPr>
              <w:t xml:space="preserve">(Прединдустријско доба) </w:t>
            </w:r>
            <w:r>
              <w:rPr>
                <w:rFonts w:ascii="Times New Roman" w:hAnsi="Times New Roman" w:cs="Times New Roman"/>
              </w:rPr>
              <w:tab/>
            </w:r>
          </w:p>
        </w:tc>
        <w:tc>
          <w:tcPr>
            <w:tcW w:w="4279" w:type="dxa"/>
            <w:tcBorders>
              <w:bottom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Прединдустријско доба (хронолошки оквири, научна и техничка открића, штампа, промене у начину производње, банкарство, успон градова – примери Фиренце, Венеције, Антверпена...).</w:t>
            </w:r>
          </w:p>
          <w:p w:rsidR="003E2404" w:rsidRDefault="005A0B80">
            <w:pPr>
              <w:rPr>
                <w:rFonts w:ascii="Times New Roman" w:hAnsi="Times New Roman" w:cs="Times New Roman"/>
              </w:rPr>
            </w:pPr>
            <w:r>
              <w:rPr>
                <w:rFonts w:ascii="Times New Roman" w:hAnsi="Times New Roman" w:cs="Times New Roman"/>
              </w:rPr>
              <w:t>Велика географска открића и ко</w:t>
            </w:r>
            <w:r>
              <w:rPr>
                <w:rFonts w:ascii="Times New Roman" w:hAnsi="Times New Roman" w:cs="Times New Roman"/>
              </w:rPr>
              <w:t>лонизација (истакнути морепловци и њихова путовања, сусрет са ваневропским цивилизацијама – Северна и Јужна Америка, Индија, Африка, Кина, Јапан, Аустралија; последице).</w:t>
            </w:r>
          </w:p>
          <w:p w:rsidR="003E2404" w:rsidRDefault="005A0B80">
            <w:pPr>
              <w:rPr>
                <w:rFonts w:ascii="Times New Roman" w:hAnsi="Times New Roman" w:cs="Times New Roman"/>
              </w:rPr>
            </w:pPr>
            <w:r>
              <w:rPr>
                <w:rFonts w:ascii="Times New Roman" w:hAnsi="Times New Roman" w:cs="Times New Roman"/>
              </w:rPr>
              <w:t xml:space="preserve">Опште одлике културе раног новог века (основна обележја хуманизма и ренесансе; </w:t>
            </w:r>
            <w:r>
              <w:rPr>
                <w:rFonts w:ascii="Times New Roman" w:hAnsi="Times New Roman" w:cs="Times New Roman"/>
              </w:rPr>
              <w:t>књижевност, политичка мисао, промене у свакодневном животу, обичаји и веровања – прогон „вештица”...).</w:t>
            </w:r>
          </w:p>
          <w:p w:rsidR="003E2404" w:rsidRDefault="005A0B80">
            <w:pPr>
              <w:rPr>
                <w:rFonts w:ascii="Times New Roman" w:hAnsi="Times New Roman" w:cs="Times New Roman"/>
              </w:rPr>
            </w:pPr>
            <w:r>
              <w:rPr>
                <w:rFonts w:ascii="Times New Roman" w:hAnsi="Times New Roman" w:cs="Times New Roman"/>
              </w:rPr>
              <w:t>Реформација и противреформација (узроци, протестантизам, католичка реакција – улога језуита; верски сукоби и ратови).</w:t>
            </w:r>
          </w:p>
          <w:p w:rsidR="003E2404" w:rsidRDefault="005A0B80">
            <w:pPr>
              <w:rPr>
                <w:rFonts w:ascii="Times New Roman" w:hAnsi="Times New Roman" w:cs="Times New Roman"/>
              </w:rPr>
            </w:pPr>
            <w:r>
              <w:rPr>
                <w:rFonts w:ascii="Times New Roman" w:hAnsi="Times New Roman" w:cs="Times New Roman"/>
              </w:rPr>
              <w:t>Појава апсолутистичких монархија (п</w:t>
            </w:r>
            <w:r>
              <w:rPr>
                <w:rFonts w:ascii="Times New Roman" w:hAnsi="Times New Roman" w:cs="Times New Roman"/>
              </w:rPr>
              <w:t>ромене у државном уређењу, централизација државе, положај владара).</w:t>
            </w:r>
          </w:p>
          <w:p w:rsidR="003E2404" w:rsidRDefault="005A0B80">
            <w:pPr>
              <w:rPr>
                <w:rFonts w:ascii="Times New Roman" w:hAnsi="Times New Roman" w:cs="Times New Roman"/>
              </w:rPr>
            </w:pPr>
            <w:r>
              <w:rPr>
                <w:rFonts w:ascii="Times New Roman" w:hAnsi="Times New Roman" w:cs="Times New Roman"/>
              </w:rPr>
              <w:t>Врхунац моћи Османског царства (освајања, држава и друштво).</w:t>
            </w:r>
          </w:p>
          <w:p w:rsidR="003E2404" w:rsidRDefault="005A0B80">
            <w:pPr>
              <w:rPr>
                <w:rFonts w:ascii="Times New Roman" w:hAnsi="Times New Roman" w:cs="Times New Roman"/>
              </w:rPr>
            </w:pPr>
            <w:r>
              <w:rPr>
                <w:rFonts w:ascii="Times New Roman" w:hAnsi="Times New Roman" w:cs="Times New Roman"/>
              </w:rPr>
              <w:t>Живот Срба под османском, хабзбуршком и млетачком</w:t>
            </w:r>
          </w:p>
          <w:p w:rsidR="003E2404" w:rsidRDefault="005A0B80">
            <w:pPr>
              <w:rPr>
                <w:rFonts w:ascii="Times New Roman" w:hAnsi="Times New Roman" w:cs="Times New Roman"/>
              </w:rPr>
            </w:pPr>
            <w:r>
              <w:rPr>
                <w:rFonts w:ascii="Times New Roman" w:hAnsi="Times New Roman" w:cs="Times New Roman"/>
              </w:rPr>
              <w:t xml:space="preserve">влашћу (обнова Пећке патријаршије; </w:t>
            </w:r>
            <w:r>
              <w:rPr>
                <w:rFonts w:ascii="Times New Roman" w:hAnsi="Times New Roman" w:cs="Times New Roman"/>
              </w:rPr>
              <w:lastRenderedPageBreak/>
              <w:t>мењање верског и културног идентитета – ис</w:t>
            </w:r>
            <w:r>
              <w:rPr>
                <w:rFonts w:ascii="Times New Roman" w:hAnsi="Times New Roman" w:cs="Times New Roman"/>
              </w:rPr>
              <w:t>ламизација, покатоличавање, унијаћење; учешће у ратовима, отпори и сеобе, положај и привилегије, Војна крајина).</w:t>
            </w:r>
          </w:p>
          <w:p w:rsidR="003E2404" w:rsidRDefault="005A0B80">
            <w:pPr>
              <w:rPr>
                <w:rFonts w:ascii="Times New Roman" w:hAnsi="Times New Roman" w:cs="Times New Roman"/>
              </w:rPr>
            </w:pPr>
            <w:r>
              <w:rPr>
                <w:rFonts w:ascii="Times New Roman" w:hAnsi="Times New Roman" w:cs="Times New Roman"/>
              </w:rPr>
              <w:t>Истакнуте личности: Јохан Гутенберг, Изабела Кастиљска, Кристифор Колумбо, Фернандо Магелан, Леонардо да Винчи, Микеланђело Буонароти, Николо М</w:t>
            </w:r>
            <w:r>
              <w:rPr>
                <w:rFonts w:ascii="Times New Roman" w:hAnsi="Times New Roman" w:cs="Times New Roman"/>
              </w:rPr>
              <w:t>акијавели, Никола Коперник, Исак Њутн, Мартин Лутер, Карло 5. и Филип 2. Хабзбуршки, Елизабета 1., Вилијам Шекспир, Луј 14., Сулејман Величанствени, Мехмед-паша Соколовић, Арсеније 3. Црнојевић, Арсеније 4. Јовановић.</w:t>
            </w:r>
          </w:p>
        </w:tc>
      </w:tr>
    </w:tbl>
    <w:p w:rsidR="003E2404" w:rsidRDefault="005A0B80">
      <w:pPr>
        <w:rPr>
          <w:rFonts w:ascii="Times New Roman" w:hAnsi="Times New Roman" w:cs="Times New Roman"/>
        </w:rPr>
      </w:pPr>
      <w:r>
        <w:rPr>
          <w:rFonts w:ascii="Times New Roman" w:hAnsi="Times New Roman" w:cs="Times New Roman"/>
        </w:rPr>
        <w:lastRenderedPageBreak/>
        <w:t xml:space="preserve">Кључни појмови садржаја: феудализам, </w:t>
      </w:r>
      <w:r>
        <w:rPr>
          <w:rFonts w:ascii="Times New Roman" w:hAnsi="Times New Roman" w:cs="Times New Roman"/>
        </w:rPr>
        <w:t>прединдустријско доба, монархија, градска комуна, Црква, религија, хуманизам и ренесанса, географска открића, научна открића и технички проналасци, сеобе, прожимање цивилизација, индивидуални и колективни идентитети.</w:t>
      </w:r>
    </w:p>
    <w:p w:rsidR="003E2404" w:rsidRDefault="005A0B80">
      <w:pPr>
        <w:jc w:val="both"/>
        <w:rPr>
          <w:rFonts w:ascii="Times New Roman" w:hAnsi="Times New Roman" w:cs="Times New Roman"/>
        </w:rPr>
      </w:pPr>
      <w:r>
        <w:rPr>
          <w:rFonts w:ascii="Times New Roman" w:hAnsi="Times New Roman" w:cs="Times New Roman"/>
        </w:rPr>
        <w:t>УПУТСТВО ЗА ДИДАКТИЧКО-МЕТОДИЧКО ОСТВАР</w:t>
      </w:r>
      <w:r>
        <w:rPr>
          <w:rFonts w:ascii="Times New Roman" w:hAnsi="Times New Roman" w:cs="Times New Roman"/>
        </w:rPr>
        <w:t xml:space="preserve">ИВАЊЕ ПРОГРАМА </w:t>
      </w:r>
    </w:p>
    <w:p w:rsidR="003E2404" w:rsidRDefault="005A0B80">
      <w:pPr>
        <w:jc w:val="both"/>
        <w:rPr>
          <w:rFonts w:ascii="Times New Roman" w:hAnsi="Times New Roman" w:cs="Times New Roman"/>
        </w:rPr>
      </w:pPr>
      <w:r>
        <w:rPr>
          <w:rFonts w:ascii="Times New Roman" w:hAnsi="Times New Roman" w:cs="Times New Roman"/>
        </w:rPr>
        <w:t>Програм је конципиран тако да су уз дефинисане исходе за крај разреда и кључне појмове, за сваку од четири тематске целине (Основи проучавања прошлости; Европа, Средоземље и српске земље у раном средњем веку; Европа, Средоземље и српске зем</w:t>
      </w:r>
      <w:r>
        <w:rPr>
          <w:rFonts w:ascii="Times New Roman" w:hAnsi="Times New Roman" w:cs="Times New Roman"/>
        </w:rPr>
        <w:t>ље у позном средњем веку и Европа, свет и српске земље у раном новом веку – прединдустријско доба), дати и садржаји.</w:t>
      </w:r>
    </w:p>
    <w:p w:rsidR="003E2404" w:rsidRDefault="005A0B80">
      <w:pPr>
        <w:jc w:val="both"/>
        <w:rPr>
          <w:rFonts w:ascii="Times New Roman" w:hAnsi="Times New Roman" w:cs="Times New Roman"/>
        </w:rPr>
      </w:pPr>
      <w:r>
        <w:rPr>
          <w:rFonts w:ascii="Times New Roman" w:hAnsi="Times New Roman" w:cs="Times New Roman"/>
        </w:rPr>
        <w:t xml:space="preserve">Приступ настави заснован на процесу и исходима учења подразумева да ученици развијају не само основна знања, већ да их искористе у развоју </w:t>
      </w:r>
      <w:r>
        <w:rPr>
          <w:rFonts w:ascii="Times New Roman" w:hAnsi="Times New Roman" w:cs="Times New Roman"/>
        </w:rPr>
        <w:t>вештина историјског мишљења и изградњи ставова и вредности. Програм,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да одговарају њиховим ин</w:t>
      </w:r>
      <w:r>
        <w:rPr>
          <w:rFonts w:ascii="Times New Roman" w:hAnsi="Times New Roman" w:cs="Times New Roman"/>
        </w:rPr>
        <w:t>тересовањима (програм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w:t>
      </w:r>
      <w:r>
        <w:rPr>
          <w:rFonts w:ascii="Times New Roman" w:hAnsi="Times New Roman" w:cs="Times New Roman"/>
        </w:rPr>
        <w:t xml:space="preserve"> да буду у функцији остваривања исхода предвиђених програмом. Наставник има значајан простор за избор и повезивање садржаја, метода наставе и учења и активности ученика.</w:t>
      </w:r>
    </w:p>
    <w:p w:rsidR="003E2404" w:rsidRDefault="005A0B80">
      <w:pPr>
        <w:jc w:val="both"/>
        <w:rPr>
          <w:rFonts w:ascii="Times New Roman" w:hAnsi="Times New Roman" w:cs="Times New Roman"/>
        </w:rPr>
      </w:pPr>
      <w:r>
        <w:rPr>
          <w:rFonts w:ascii="Times New Roman" w:hAnsi="Times New Roman" w:cs="Times New Roman"/>
        </w:rPr>
        <w:t xml:space="preserve">Важна карактеристика наставе и учења усмерених на остваривање исхода је та да су </w:t>
      </w:r>
      <w:r>
        <w:rPr>
          <w:rFonts w:ascii="Times New Roman" w:hAnsi="Times New Roman" w:cs="Times New Roman"/>
        </w:rPr>
        <w:t>фокусирани на учење у школи. Ученик треба да учи:</w:t>
      </w:r>
    </w:p>
    <w:p w:rsidR="003E2404" w:rsidRDefault="005A0B80">
      <w:pPr>
        <w:jc w:val="both"/>
        <w:rPr>
          <w:rFonts w:ascii="Times New Roman" w:hAnsi="Times New Roman" w:cs="Times New Roman"/>
        </w:rPr>
      </w:pPr>
      <w:r>
        <w:rPr>
          <w:rFonts w:ascii="Times New Roman" w:hAnsi="Times New Roman" w:cs="Times New Roman"/>
        </w:rPr>
        <w:t>– смислено: повезивањем оног што учи са оним што зна и са ситуацијама из живота; повезивањем оног што учи са оним што је учио из Историје и других предмета;</w:t>
      </w:r>
    </w:p>
    <w:p w:rsidR="003E2404" w:rsidRDefault="005A0B80">
      <w:pPr>
        <w:jc w:val="both"/>
        <w:rPr>
          <w:rFonts w:ascii="Times New Roman" w:hAnsi="Times New Roman" w:cs="Times New Roman"/>
        </w:rPr>
      </w:pPr>
      <w:r>
        <w:rPr>
          <w:rFonts w:ascii="Times New Roman" w:hAnsi="Times New Roman" w:cs="Times New Roman"/>
        </w:rPr>
        <w:t>– проблемски: самосталним прикупљањем и анализира</w:t>
      </w:r>
      <w:r>
        <w:rPr>
          <w:rFonts w:ascii="Times New Roman" w:hAnsi="Times New Roman" w:cs="Times New Roman"/>
        </w:rPr>
        <w:t>њем података и информација; постављањем релевантних питања себи и другима; развијањем плана решавања задатог проблема;</w:t>
      </w:r>
    </w:p>
    <w:p w:rsidR="003E2404" w:rsidRDefault="005A0B80">
      <w:pPr>
        <w:jc w:val="both"/>
        <w:rPr>
          <w:rFonts w:ascii="Times New Roman" w:hAnsi="Times New Roman" w:cs="Times New Roman"/>
        </w:rPr>
      </w:pPr>
      <w:r>
        <w:rPr>
          <w:rFonts w:ascii="Times New Roman" w:hAnsi="Times New Roman" w:cs="Times New Roman"/>
        </w:rPr>
        <w:t>– дивергентно: предлагањем нових решења; смишљањем нових примера; повезивањем садржаја у нове целине;</w:t>
      </w:r>
    </w:p>
    <w:p w:rsidR="003E2404" w:rsidRDefault="005A0B80">
      <w:pPr>
        <w:jc w:val="both"/>
        <w:rPr>
          <w:rFonts w:ascii="Times New Roman" w:hAnsi="Times New Roman" w:cs="Times New Roman"/>
        </w:rPr>
      </w:pPr>
      <w:r>
        <w:rPr>
          <w:rFonts w:ascii="Times New Roman" w:hAnsi="Times New Roman" w:cs="Times New Roman"/>
        </w:rPr>
        <w:t>– критички: поређењем важности поје</w:t>
      </w:r>
      <w:r>
        <w:rPr>
          <w:rFonts w:ascii="Times New Roman" w:hAnsi="Times New Roman" w:cs="Times New Roman"/>
        </w:rPr>
        <w:t>диних чињеница и података; смишљањем аргумената;</w:t>
      </w:r>
    </w:p>
    <w:p w:rsidR="003E2404" w:rsidRDefault="005A0B80">
      <w:pPr>
        <w:jc w:val="both"/>
        <w:rPr>
          <w:rFonts w:ascii="Times New Roman" w:hAnsi="Times New Roman" w:cs="Times New Roman"/>
        </w:rPr>
      </w:pPr>
      <w:r>
        <w:rPr>
          <w:rFonts w:ascii="Times New Roman" w:hAnsi="Times New Roman" w:cs="Times New Roman"/>
        </w:rPr>
        <w:lastRenderedPageBreak/>
        <w:t>– кооперативно: кроз сарадњу са наставником и другим ученицима; кроз дискусију и размену мишљења; уважавајући аргументе саговорника.</w:t>
      </w:r>
    </w:p>
    <w:p w:rsidR="003E2404" w:rsidRDefault="005A0B80">
      <w:pPr>
        <w:jc w:val="both"/>
        <w:rPr>
          <w:rFonts w:ascii="Times New Roman" w:hAnsi="Times New Roman" w:cs="Times New Roman"/>
        </w:rPr>
      </w:pPr>
      <w:r>
        <w:rPr>
          <w:rFonts w:ascii="Times New Roman" w:hAnsi="Times New Roman" w:cs="Times New Roman"/>
        </w:rPr>
        <w:t>1.. ПЛАНИРАЊЕ НАСТАВЕ И УЧЕЊА</w:t>
      </w:r>
    </w:p>
    <w:p w:rsidR="003E2404" w:rsidRDefault="005A0B80">
      <w:pPr>
        <w:jc w:val="both"/>
        <w:rPr>
          <w:rFonts w:ascii="Times New Roman" w:hAnsi="Times New Roman" w:cs="Times New Roman"/>
        </w:rPr>
      </w:pPr>
      <w:r>
        <w:rPr>
          <w:rFonts w:ascii="Times New Roman" w:hAnsi="Times New Roman" w:cs="Times New Roman"/>
        </w:rPr>
        <w:t>Програм оријентисан на процес и исходе учења</w:t>
      </w:r>
      <w:r>
        <w:rPr>
          <w:rFonts w:ascii="Times New Roman" w:hAnsi="Times New Roman" w:cs="Times New Roman"/>
        </w:rPr>
        <w:t xml:space="preserve">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w:t>
      </w:r>
      <w:r>
        <w:rPr>
          <w:rFonts w:ascii="Times New Roman" w:hAnsi="Times New Roman" w:cs="Times New Roman"/>
        </w:rPr>
        <w:t>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w:t>
      </w:r>
      <w:r>
        <w:rPr>
          <w:rFonts w:ascii="Times New Roman" w:hAnsi="Times New Roman" w:cs="Times New Roman"/>
        </w:rPr>
        <w:t>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w:t>
      </w:r>
      <w:r>
        <w:rPr>
          <w:rFonts w:ascii="Times New Roman" w:hAnsi="Times New Roman" w:cs="Times New Roman"/>
        </w:rPr>
        <w:t xml:space="preserve">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 и припремању наставе и учења, наставник планира не само своје, већ и актив</w:t>
      </w:r>
      <w:r>
        <w:rPr>
          <w:rFonts w:ascii="Times New Roman" w:hAnsi="Times New Roman" w:cs="Times New Roman"/>
        </w:rPr>
        <w:t xml:space="preserve">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 </w:t>
      </w:r>
    </w:p>
    <w:p w:rsidR="003E2404" w:rsidRDefault="005A0B80">
      <w:pPr>
        <w:jc w:val="both"/>
        <w:rPr>
          <w:rFonts w:ascii="Times New Roman" w:hAnsi="Times New Roman" w:cs="Times New Roman"/>
        </w:rPr>
      </w:pPr>
      <w:r>
        <w:rPr>
          <w:rFonts w:ascii="Times New Roman" w:hAnsi="Times New Roman" w:cs="Times New Roman"/>
        </w:rPr>
        <w:t>2.. ОСТВАРИВАЊЕ НАСТАВЕ И УЧЕЊА</w:t>
      </w:r>
    </w:p>
    <w:p w:rsidR="003E2404" w:rsidRDefault="005A0B80">
      <w:pPr>
        <w:jc w:val="both"/>
        <w:rPr>
          <w:rFonts w:ascii="Times New Roman" w:hAnsi="Times New Roman" w:cs="Times New Roman"/>
        </w:rPr>
      </w:pPr>
      <w:r>
        <w:rPr>
          <w:rFonts w:ascii="Times New Roman" w:hAnsi="Times New Roman" w:cs="Times New Roman"/>
        </w:rPr>
        <w:t>Ученици у шести разред улазе са знањем о основним историјским пој</w:t>
      </w:r>
      <w:r>
        <w:rPr>
          <w:rFonts w:ascii="Times New Roman" w:hAnsi="Times New Roman" w:cs="Times New Roman"/>
        </w:rPr>
        <w:t>мовима, са одређеним животним искуствима и уобличеним ставовима и на томе треба пажљиво градити нова знања, вештине, ставове и вредности.</w:t>
      </w:r>
    </w:p>
    <w:p w:rsidR="003E2404" w:rsidRDefault="005A0B80">
      <w:pPr>
        <w:jc w:val="both"/>
        <w:rPr>
          <w:rFonts w:ascii="Times New Roman" w:hAnsi="Times New Roman" w:cs="Times New Roman"/>
        </w:rPr>
      </w:pPr>
      <w:r>
        <w:rPr>
          <w:rFonts w:ascii="Times New Roman" w:hAnsi="Times New Roman" w:cs="Times New Roman"/>
        </w:rPr>
        <w:t>Наставник има слободу да сам одреди распоред и динамику активности за сваку тему, уважавајући циљ учења предмета и деф</w:t>
      </w:r>
      <w:r>
        <w:rPr>
          <w:rFonts w:ascii="Times New Roman" w:hAnsi="Times New Roman" w:cs="Times New Roman"/>
        </w:rPr>
        <w:t>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остваривању других исхода. Многи од исхода су процесни и представљају резулт</w:t>
      </w:r>
      <w:r>
        <w:rPr>
          <w:rFonts w:ascii="Times New Roman" w:hAnsi="Times New Roman" w:cs="Times New Roman"/>
        </w:rPr>
        <w:t xml:space="preserve">ат кумулативног дејства образовно-васпитног рада, током дужег временског периода и обраде различитих садржаја. </w:t>
      </w:r>
    </w:p>
    <w:p w:rsidR="003E2404" w:rsidRDefault="005A0B80">
      <w:pPr>
        <w:jc w:val="both"/>
        <w:rPr>
          <w:rFonts w:ascii="Times New Roman" w:hAnsi="Times New Roman" w:cs="Times New Roman"/>
        </w:rPr>
      </w:pPr>
      <w:r>
        <w:rPr>
          <w:rFonts w:ascii="Times New Roman" w:hAnsi="Times New Roman" w:cs="Times New Roman"/>
        </w:rPr>
        <w:t>Битно је искористити велике могућности које Историја као наративни предмет пружа у подстицању ученичке радозналости, која је у основи сваког саз</w:t>
      </w:r>
      <w:r>
        <w:rPr>
          <w:rFonts w:ascii="Times New Roman" w:hAnsi="Times New Roman" w:cs="Times New Roman"/>
        </w:rPr>
        <w:t>нања.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 Посебно место у на</w:t>
      </w:r>
      <w:r>
        <w:rPr>
          <w:rFonts w:ascii="Times New Roman" w:hAnsi="Times New Roman" w:cs="Times New Roman"/>
        </w:rPr>
        <w:t>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w:t>
      </w:r>
      <w:r>
        <w:rPr>
          <w:rFonts w:ascii="Times New Roman" w:hAnsi="Times New Roman" w:cs="Times New Roman"/>
        </w:rPr>
        <w:t>дстицајну функцију за развој историјског мишљења и критичке свести.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w:t>
      </w:r>
      <w:r>
        <w:rPr>
          <w:rFonts w:ascii="Times New Roman" w:hAnsi="Times New Roman" w:cs="Times New Roman"/>
        </w:rPr>
        <w:t xml:space="preserve">ем. </w:t>
      </w:r>
    </w:p>
    <w:p w:rsidR="003E2404" w:rsidRDefault="005A0B80">
      <w:pPr>
        <w:jc w:val="both"/>
        <w:rPr>
          <w:rFonts w:ascii="Times New Roman" w:hAnsi="Times New Roman" w:cs="Times New Roman"/>
        </w:rPr>
      </w:pPr>
      <w:r>
        <w:rPr>
          <w:rFonts w:ascii="Times New Roman" w:hAnsi="Times New Roman" w:cs="Times New Roman"/>
        </w:rPr>
        <w:t xml:space="preserve">Учење историје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w:t>
      </w:r>
      <w:r>
        <w:rPr>
          <w:rFonts w:ascii="Times New Roman" w:hAnsi="Times New Roman" w:cs="Times New Roman"/>
        </w:rPr>
        <w:t xml:space="preserve">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w:t>
      </w:r>
      <w:r>
        <w:rPr>
          <w:rFonts w:ascii="Times New Roman" w:hAnsi="Times New Roman" w:cs="Times New Roman"/>
        </w:rPr>
        <w:lastRenderedPageBreak/>
        <w:t>илустрације), обилажење културно-историјских спомен</w:t>
      </w:r>
      <w:r>
        <w:rPr>
          <w:rFonts w:ascii="Times New Roman" w:hAnsi="Times New Roman" w:cs="Times New Roman"/>
        </w:rPr>
        <w:t>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3E2404" w:rsidRDefault="005A0B80">
      <w:pPr>
        <w:jc w:val="both"/>
        <w:rPr>
          <w:rFonts w:ascii="Times New Roman" w:hAnsi="Times New Roman" w:cs="Times New Roman"/>
        </w:rPr>
      </w:pPr>
      <w:r>
        <w:rPr>
          <w:rFonts w:ascii="Times New Roman" w:hAnsi="Times New Roman" w:cs="Times New Roman"/>
        </w:rPr>
        <w:t>Треб</w:t>
      </w:r>
      <w:r>
        <w:rPr>
          <w:rFonts w:ascii="Times New Roman" w:hAnsi="Times New Roman" w:cs="Times New Roman"/>
        </w:rPr>
        <w:t>а искористити и утицај наставе Историје на развијање језичке и говорне културе (вештине беседништва), јер историјски садржаји богате и оплемењују језички фонд ученика. Неопходно је имати у виду и интегративну функцију Историје, која у образовном систему, г</w:t>
      </w:r>
      <w:r>
        <w:rPr>
          <w:rFonts w:ascii="Times New Roman" w:hAnsi="Times New Roman" w:cs="Times New Roman"/>
        </w:rPr>
        <w:t>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Пожељно је избегавати фрагментарно и изоловано учење историјских чињеница је</w:t>
      </w:r>
      <w:r>
        <w:rPr>
          <w:rFonts w:ascii="Times New Roman" w:hAnsi="Times New Roman" w:cs="Times New Roman"/>
        </w:rPr>
        <w:t>р оно има најкраће трајање у памћењу и најслабији трансфер у стицању других знања и вештина. У настави треба, кад год је то могуће, примењивати дидактички концепт мултиперспективности. Одређене теме, по могућности, треба реализовати са одговарајућим садржа</w:t>
      </w:r>
      <w:r>
        <w:rPr>
          <w:rFonts w:ascii="Times New Roman" w:hAnsi="Times New Roman" w:cs="Times New Roman"/>
        </w:rPr>
        <w:t>јима из сродних предмета, а посебну пажњу треба посветити оспособљавању ученика за ефикасно коришћење информационо-комуникационих технологија (употреба интернета, прављење презентација, коришћење дигиталних аудио-визуелних материјала и израда реферата).</w:t>
      </w:r>
    </w:p>
    <w:p w:rsidR="003E2404" w:rsidRDefault="005A0B80">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Праћење напредовања започиње иницијалном проценом нивоа на коме се ученик налази и у односу на шта ће се процењивати његов даљи рад. Свака активност је добра прилика за процену напредовања и давање повратне информације</w:t>
      </w:r>
      <w:r>
        <w:rPr>
          <w:rFonts w:ascii="Times New Roman" w:hAnsi="Times New Roman" w:cs="Times New Roman"/>
        </w:rPr>
        <w:t xml:space="preserve">,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w:t>
      </w:r>
      <w:r>
        <w:rPr>
          <w:rFonts w:ascii="Times New Roman" w:hAnsi="Times New Roman" w:cs="Times New Roman"/>
        </w:rPr>
        <w:t xml:space="preserve">на даље активности. </w:t>
      </w:r>
    </w:p>
    <w:p w:rsidR="003E2404" w:rsidRDefault="005A0B80">
      <w:pPr>
        <w:jc w:val="both"/>
        <w:rPr>
          <w:rFonts w:ascii="Times New Roman" w:hAnsi="Times New Roman" w:cs="Times New Roman"/>
        </w:rPr>
      </w:pPr>
      <w:r>
        <w:rPr>
          <w:rFonts w:ascii="Times New Roman" w:hAnsi="Times New Roman" w:cs="Times New Roman"/>
        </w:rPr>
        <w:t>У настави оријентисаној на достизање исхода вреднују се и процес и продукти учења. У вредновању наученог, поред усменог испитивања, користе се и тестови знања. У формативном оцењивању се користе различити инструменти, а избор зависи од</w:t>
      </w:r>
      <w:r>
        <w:rPr>
          <w:rFonts w:ascii="Times New Roman" w:hAnsi="Times New Roman" w:cs="Times New Roman"/>
        </w:rPr>
        <w:t xml:space="preserve">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3.6.1.6. ГЕОГРА</w:t>
      </w:r>
      <w:r>
        <w:rPr>
          <w:rFonts w:ascii="Times New Roman" w:hAnsi="Times New Roman" w:cs="Times New Roman"/>
        </w:rPr>
        <w:t>ФИЈА</w:t>
      </w: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1285"/>
        <w:gridCol w:w="8104"/>
      </w:tblGrid>
      <w:tr w:rsidR="003E2404">
        <w:tc>
          <w:tcPr>
            <w:tcW w:w="1281" w:type="dxa"/>
            <w:tcBorders>
              <w:top w:val="inset" w:sz="6" w:space="0" w:color="000000"/>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Назив предмета</w:t>
            </w:r>
          </w:p>
        </w:tc>
        <w:tc>
          <w:tcPr>
            <w:tcW w:w="8078" w:type="dxa"/>
            <w:tcBorders>
              <w:top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ГЕОГРАФИЈА</w:t>
            </w:r>
          </w:p>
        </w:tc>
      </w:tr>
      <w:tr w:rsidR="003E2404">
        <w:tc>
          <w:tcPr>
            <w:tcW w:w="1281"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Циљ </w:t>
            </w:r>
          </w:p>
        </w:tc>
        <w:tc>
          <w:tcPr>
            <w:tcW w:w="8078"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Циљ учења Географије је да ученик појмовно и структурно овлада природно-географским, демографским, насеобинским, политичко-географским, економско-географским, интеграционим и глобалним појавама и процесима у Србији и </w:t>
            </w:r>
            <w:r>
              <w:rPr>
                <w:rFonts w:ascii="Times New Roman" w:hAnsi="Times New Roman" w:cs="Times New Roman"/>
              </w:rPr>
              <w:t>свету уз неговање вредности мултикултуралности и патриотизма.</w:t>
            </w:r>
          </w:p>
        </w:tc>
      </w:tr>
      <w:tr w:rsidR="003E2404">
        <w:tc>
          <w:tcPr>
            <w:tcW w:w="1281" w:type="dxa"/>
            <w:tcBorders>
              <w:lef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Разред </w:t>
            </w:r>
          </w:p>
        </w:tc>
        <w:tc>
          <w:tcPr>
            <w:tcW w:w="8078"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 xml:space="preserve">Шести </w:t>
            </w:r>
          </w:p>
        </w:tc>
      </w:tr>
      <w:tr w:rsidR="003E2404">
        <w:tc>
          <w:tcPr>
            <w:tcW w:w="1281" w:type="dxa"/>
            <w:tcBorders>
              <w:left w:val="inset" w:sz="6" w:space="0" w:color="000000"/>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Годишњи фонд часова</w:t>
            </w:r>
          </w:p>
        </w:tc>
        <w:tc>
          <w:tcPr>
            <w:tcW w:w="8078" w:type="dxa"/>
            <w:tcBorders>
              <w:bottom w:val="inset" w:sz="6" w:space="0" w:color="000000"/>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72 часа</w:t>
            </w:r>
          </w:p>
        </w:tc>
      </w:tr>
    </w:tbl>
    <w:p w:rsidR="003E2404" w:rsidRDefault="003E2404">
      <w:pPr>
        <w:rPr>
          <w:rFonts w:ascii="Times New Roman" w:hAnsi="Times New Roman" w:cs="Times New Roman"/>
          <w:vanish/>
        </w:rPr>
      </w:pPr>
    </w:p>
    <w:tbl>
      <w:tblPr>
        <w:tblW w:w="5000" w:type="pct"/>
        <w:tblInd w:w="2" w:type="dxa"/>
        <w:tblBorders>
          <w:top w:val="inset" w:sz="6" w:space="0" w:color="000000"/>
          <w:left w:val="inset" w:sz="6" w:space="0" w:color="000000"/>
        </w:tblBorders>
        <w:tblCellMar>
          <w:top w:w="15" w:type="dxa"/>
          <w:left w:w="14" w:type="dxa"/>
          <w:bottom w:w="15" w:type="dxa"/>
          <w:right w:w="15" w:type="dxa"/>
        </w:tblCellMar>
        <w:tblLook w:val="00A0" w:firstRow="1" w:lastRow="0" w:firstColumn="1" w:lastColumn="0" w:noHBand="0" w:noVBand="0"/>
      </w:tblPr>
      <w:tblGrid>
        <w:gridCol w:w="3643"/>
        <w:gridCol w:w="2135"/>
        <w:gridCol w:w="3611"/>
      </w:tblGrid>
      <w:tr w:rsidR="003E2404">
        <w:tc>
          <w:tcPr>
            <w:tcW w:w="3632" w:type="dxa"/>
            <w:tcBorders>
              <w:top w:val="inset" w:sz="6" w:space="0" w:color="000000"/>
              <w:left w:val="inset" w:sz="6" w:space="0" w:color="000000"/>
            </w:tcBorders>
            <w:shd w:val="clear" w:color="auto" w:fill="auto"/>
          </w:tcPr>
          <w:p w:rsidR="003E2404" w:rsidRDefault="005A0B80">
            <w:pPr>
              <w:rPr>
                <w:rFonts w:ascii="Times New Roman" w:hAnsi="Times New Roman" w:cs="Times New Roman"/>
                <w:b/>
                <w:bCs/>
              </w:rPr>
            </w:pPr>
            <w:r>
              <w:rPr>
                <w:rFonts w:ascii="Times New Roman" w:hAnsi="Times New Roman" w:cs="Times New Roman"/>
                <w:b/>
                <w:bCs/>
              </w:rPr>
              <w:t>ИСХОДИ</w:t>
            </w:r>
          </w:p>
          <w:p w:rsidR="003E2404" w:rsidRDefault="005A0B80">
            <w:pPr>
              <w:rPr>
                <w:rFonts w:ascii="Times New Roman" w:hAnsi="Times New Roman" w:cs="Times New Roman"/>
              </w:rPr>
            </w:pPr>
            <w:r>
              <w:rPr>
                <w:rFonts w:ascii="Times New Roman" w:hAnsi="Times New Roman" w:cs="Times New Roman"/>
              </w:rPr>
              <w:lastRenderedPageBreak/>
              <w:t>По завршетку разреда ученик ће бити у стању да:</w:t>
            </w:r>
          </w:p>
        </w:tc>
        <w:tc>
          <w:tcPr>
            <w:tcW w:w="2128" w:type="dxa"/>
            <w:tcBorders>
              <w:top w:val="inset" w:sz="6" w:space="0" w:color="000000"/>
            </w:tcBorders>
            <w:shd w:val="clear" w:color="auto" w:fill="auto"/>
          </w:tcPr>
          <w:p w:rsidR="003E2404" w:rsidRDefault="005A0B80">
            <w:pPr>
              <w:spacing w:beforeAutospacing="1" w:afterAutospacing="1"/>
              <w:rPr>
                <w:rFonts w:ascii="Times New Roman" w:hAnsi="Times New Roman" w:cs="Times New Roman"/>
              </w:rPr>
            </w:pPr>
            <w:r>
              <w:rPr>
                <w:rFonts w:ascii="Times New Roman" w:hAnsi="Times New Roman" w:cs="Times New Roman"/>
                <w:b/>
                <w:bCs/>
              </w:rPr>
              <w:lastRenderedPageBreak/>
              <w:t>ОБЛАСТ/ТЕМА</w:t>
            </w:r>
          </w:p>
        </w:tc>
        <w:tc>
          <w:tcPr>
            <w:tcW w:w="3600" w:type="dxa"/>
            <w:tcBorders>
              <w:top w:val="inset" w:sz="6" w:space="0" w:color="000000"/>
              <w:right w:val="inset" w:sz="6" w:space="0" w:color="000000"/>
            </w:tcBorders>
            <w:shd w:val="clear" w:color="auto" w:fill="auto"/>
          </w:tcPr>
          <w:p w:rsidR="003E2404" w:rsidRDefault="005A0B80">
            <w:pPr>
              <w:spacing w:beforeAutospacing="1" w:afterAutospacing="1"/>
              <w:rPr>
                <w:rFonts w:ascii="Times New Roman" w:hAnsi="Times New Roman" w:cs="Times New Roman"/>
              </w:rPr>
            </w:pPr>
            <w:r>
              <w:rPr>
                <w:rFonts w:ascii="Times New Roman" w:hAnsi="Times New Roman" w:cs="Times New Roman"/>
                <w:b/>
                <w:bCs/>
              </w:rPr>
              <w:t>САДРЖАЈИ</w:t>
            </w:r>
          </w:p>
        </w:tc>
      </w:tr>
      <w:tr w:rsidR="003E2404">
        <w:tc>
          <w:tcPr>
            <w:tcW w:w="3632" w:type="dxa"/>
            <w:vMerge w:val="restart"/>
            <w:tcBorders>
              <w:lef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lastRenderedPageBreak/>
              <w:t xml:space="preserve">– успоставља везе између физичко-географских и друштвено-географских </w:t>
            </w:r>
            <w:r>
              <w:rPr>
                <w:rFonts w:ascii="Times New Roman" w:hAnsi="Times New Roman" w:cs="Times New Roman"/>
              </w:rPr>
              <w:t>објеката, појава и процеса;</w:t>
            </w:r>
          </w:p>
          <w:p w:rsidR="003E2404" w:rsidRDefault="005A0B80">
            <w:pPr>
              <w:rPr>
                <w:rFonts w:ascii="Times New Roman" w:hAnsi="Times New Roman" w:cs="Times New Roman"/>
              </w:rPr>
            </w:pPr>
            <w:r>
              <w:rPr>
                <w:rFonts w:ascii="Times New Roman" w:hAnsi="Times New Roman" w:cs="Times New Roman"/>
              </w:rPr>
              <w:t>– одређује математичко географски положај на Земљи;</w:t>
            </w:r>
          </w:p>
          <w:p w:rsidR="003E2404" w:rsidRDefault="005A0B80">
            <w:pPr>
              <w:rPr>
                <w:rFonts w:ascii="Times New Roman" w:hAnsi="Times New Roman" w:cs="Times New Roman"/>
              </w:rPr>
            </w:pPr>
            <w:r>
              <w:rPr>
                <w:rFonts w:ascii="Times New Roman" w:hAnsi="Times New Roman" w:cs="Times New Roman"/>
              </w:rPr>
              <w:t>– анализира, чита и тумачи општегеографске и тематске карте;</w:t>
            </w:r>
          </w:p>
          <w:p w:rsidR="003E2404" w:rsidRDefault="005A0B80">
            <w:pPr>
              <w:rPr>
                <w:rFonts w:ascii="Times New Roman" w:hAnsi="Times New Roman" w:cs="Times New Roman"/>
              </w:rPr>
            </w:pPr>
            <w:r>
              <w:rPr>
                <w:rFonts w:ascii="Times New Roman" w:hAnsi="Times New Roman" w:cs="Times New Roman"/>
              </w:rPr>
              <w:t>– оријентише се у простору користећи компас, географску карту и сателитске навигационе системе;</w:t>
            </w:r>
          </w:p>
          <w:p w:rsidR="003E2404" w:rsidRDefault="005A0B80">
            <w:pPr>
              <w:rPr>
                <w:rFonts w:ascii="Times New Roman" w:hAnsi="Times New Roman" w:cs="Times New Roman"/>
              </w:rPr>
            </w:pPr>
            <w:r>
              <w:rPr>
                <w:rFonts w:ascii="Times New Roman" w:hAnsi="Times New Roman" w:cs="Times New Roman"/>
              </w:rPr>
              <w:t>– доводи у везу раз</w:t>
            </w:r>
            <w:r>
              <w:rPr>
                <w:rFonts w:ascii="Times New Roman" w:hAnsi="Times New Roman" w:cs="Times New Roman"/>
              </w:rPr>
              <w:t>мештај светског становништва са природним карактеристикама простора;</w:t>
            </w:r>
          </w:p>
          <w:p w:rsidR="003E2404" w:rsidRDefault="005A0B80">
            <w:pPr>
              <w:rPr>
                <w:rFonts w:ascii="Times New Roman" w:hAnsi="Times New Roman" w:cs="Times New Roman"/>
              </w:rPr>
            </w:pPr>
            <w:r>
              <w:rPr>
                <w:rFonts w:ascii="Times New Roman" w:hAnsi="Times New Roman" w:cs="Times New Roman"/>
              </w:rPr>
              <w:t xml:space="preserve">– анализира компоненте популацоне динамике и њихов утицај на формирање укупних демографских потенцијала на примерима Србије, Европе и света; </w:t>
            </w:r>
          </w:p>
          <w:p w:rsidR="003E2404" w:rsidRDefault="005A0B80">
            <w:pPr>
              <w:rPr>
                <w:rFonts w:ascii="Times New Roman" w:hAnsi="Times New Roman" w:cs="Times New Roman"/>
              </w:rPr>
            </w:pPr>
            <w:r>
              <w:rPr>
                <w:rFonts w:ascii="Times New Roman" w:hAnsi="Times New Roman" w:cs="Times New Roman"/>
              </w:rPr>
              <w:t>– анализира различита обележја светског стано</w:t>
            </w:r>
            <w:r>
              <w:rPr>
                <w:rFonts w:ascii="Times New Roman" w:hAnsi="Times New Roman" w:cs="Times New Roman"/>
              </w:rPr>
              <w:t>вништва и развија свест о солидарности између припадника различитих социјалних, етничких и културних група;</w:t>
            </w:r>
          </w:p>
          <w:p w:rsidR="003E2404" w:rsidRDefault="005A0B80">
            <w:pPr>
              <w:rPr>
                <w:rFonts w:ascii="Times New Roman" w:hAnsi="Times New Roman" w:cs="Times New Roman"/>
              </w:rPr>
            </w:pPr>
            <w:r>
              <w:rPr>
                <w:rFonts w:ascii="Times New Roman" w:hAnsi="Times New Roman" w:cs="Times New Roman"/>
              </w:rPr>
              <w:t>– анализира географски положај насеља;</w:t>
            </w:r>
          </w:p>
          <w:p w:rsidR="003E2404" w:rsidRDefault="005A0B80">
            <w:pPr>
              <w:rPr>
                <w:rFonts w:ascii="Times New Roman" w:hAnsi="Times New Roman" w:cs="Times New Roman"/>
              </w:rPr>
            </w:pPr>
            <w:r>
              <w:rPr>
                <w:rFonts w:ascii="Times New Roman" w:hAnsi="Times New Roman" w:cs="Times New Roman"/>
              </w:rPr>
              <w:t>– објашњава континуиране процесе у развоју насеља и даје примере у Србији, Европи и свету;</w:t>
            </w:r>
          </w:p>
          <w:p w:rsidR="003E2404" w:rsidRDefault="005A0B80">
            <w:pPr>
              <w:rPr>
                <w:rFonts w:ascii="Times New Roman" w:hAnsi="Times New Roman" w:cs="Times New Roman"/>
              </w:rPr>
            </w:pPr>
            <w:r>
              <w:rPr>
                <w:rFonts w:ascii="Times New Roman" w:hAnsi="Times New Roman" w:cs="Times New Roman"/>
              </w:rPr>
              <w:t>– доводи у везу ти</w:t>
            </w:r>
            <w:r>
              <w:rPr>
                <w:rFonts w:ascii="Times New Roman" w:hAnsi="Times New Roman" w:cs="Times New Roman"/>
              </w:rPr>
              <w:t>пове насеља и урбане и руралне процесе са структурама становништва, миграцијама, економским и глобалним појавама и процесима;</w:t>
            </w:r>
          </w:p>
          <w:p w:rsidR="003E2404" w:rsidRDefault="005A0B80">
            <w:pPr>
              <w:rPr>
                <w:rFonts w:ascii="Times New Roman" w:hAnsi="Times New Roman" w:cs="Times New Roman"/>
              </w:rPr>
            </w:pPr>
            <w:r>
              <w:rPr>
                <w:rFonts w:ascii="Times New Roman" w:hAnsi="Times New Roman" w:cs="Times New Roman"/>
              </w:rPr>
              <w:t xml:space="preserve">– уз помоћ географске карте анализира утицај природних и друштвених фактора на развој и </w:t>
            </w:r>
            <w:r>
              <w:rPr>
                <w:rFonts w:ascii="Times New Roman" w:hAnsi="Times New Roman" w:cs="Times New Roman"/>
              </w:rPr>
              <w:lastRenderedPageBreak/>
              <w:t>размештај привредних делатности;</w:t>
            </w:r>
          </w:p>
          <w:p w:rsidR="003E2404" w:rsidRDefault="005A0B80">
            <w:pPr>
              <w:rPr>
                <w:rFonts w:ascii="Times New Roman" w:hAnsi="Times New Roman" w:cs="Times New Roman"/>
              </w:rPr>
            </w:pPr>
            <w:r>
              <w:rPr>
                <w:rFonts w:ascii="Times New Roman" w:hAnsi="Times New Roman" w:cs="Times New Roman"/>
              </w:rPr>
              <w:t xml:space="preserve">– доводи </w:t>
            </w:r>
            <w:r>
              <w:rPr>
                <w:rFonts w:ascii="Times New Roman" w:hAnsi="Times New Roman" w:cs="Times New Roman"/>
              </w:rPr>
              <w:t>у везу размештај привредних објеката и квалитет животне средине;</w:t>
            </w:r>
          </w:p>
          <w:p w:rsidR="003E2404" w:rsidRDefault="005A0B80">
            <w:pPr>
              <w:rPr>
                <w:rFonts w:ascii="Times New Roman" w:hAnsi="Times New Roman" w:cs="Times New Roman"/>
              </w:rPr>
            </w:pPr>
            <w:r>
              <w:rPr>
                <w:rFonts w:ascii="Times New Roman" w:hAnsi="Times New Roman" w:cs="Times New Roman"/>
              </w:rPr>
              <w:t>– вреднује алтернативе за одрживи развој у својој локалној средини, Србији, Европи и свету;</w:t>
            </w:r>
          </w:p>
          <w:p w:rsidR="003E2404" w:rsidRDefault="005A0B80">
            <w:pPr>
              <w:rPr>
                <w:rFonts w:ascii="Times New Roman" w:hAnsi="Times New Roman" w:cs="Times New Roman"/>
              </w:rPr>
            </w:pPr>
            <w:r>
              <w:rPr>
                <w:rFonts w:ascii="Times New Roman" w:hAnsi="Times New Roman" w:cs="Times New Roman"/>
              </w:rPr>
              <w:t>– објасни политичко-географску структуру државе;</w:t>
            </w:r>
          </w:p>
          <w:p w:rsidR="003E2404" w:rsidRDefault="005A0B80">
            <w:pPr>
              <w:rPr>
                <w:rFonts w:ascii="Times New Roman" w:hAnsi="Times New Roman" w:cs="Times New Roman"/>
              </w:rPr>
            </w:pPr>
            <w:r>
              <w:rPr>
                <w:rFonts w:ascii="Times New Roman" w:hAnsi="Times New Roman" w:cs="Times New Roman"/>
              </w:rPr>
              <w:t xml:space="preserve">– представи процесе који су довели до формирања </w:t>
            </w:r>
            <w:r>
              <w:rPr>
                <w:rFonts w:ascii="Times New Roman" w:hAnsi="Times New Roman" w:cs="Times New Roman"/>
              </w:rPr>
              <w:t>савремене политичко-географске карте света;</w:t>
            </w:r>
          </w:p>
          <w:p w:rsidR="003E2404" w:rsidRDefault="005A0B80">
            <w:pPr>
              <w:rPr>
                <w:rFonts w:ascii="Times New Roman" w:hAnsi="Times New Roman" w:cs="Times New Roman"/>
              </w:rPr>
            </w:pPr>
            <w:r>
              <w:rPr>
                <w:rFonts w:ascii="Times New Roman" w:hAnsi="Times New Roman" w:cs="Times New Roman"/>
              </w:rPr>
              <w:t>– објасни како се издвајају географске регије;</w:t>
            </w:r>
          </w:p>
          <w:p w:rsidR="003E2404" w:rsidRDefault="005A0B80">
            <w:pPr>
              <w:rPr>
                <w:rFonts w:ascii="Times New Roman" w:hAnsi="Times New Roman" w:cs="Times New Roman"/>
              </w:rPr>
            </w:pPr>
            <w:r>
              <w:rPr>
                <w:rFonts w:ascii="Times New Roman" w:hAnsi="Times New Roman" w:cs="Times New Roman"/>
              </w:rPr>
              <w:t>– илуструје уз помоћ карте најважније географске објекте, појаве и процесе на простору Европе.</w:t>
            </w:r>
          </w:p>
        </w:tc>
        <w:tc>
          <w:tcPr>
            <w:tcW w:w="2128"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ДРУШТВО И ГЕОГРАФИЈА</w:t>
            </w:r>
          </w:p>
        </w:tc>
        <w:tc>
          <w:tcPr>
            <w:tcW w:w="3600" w:type="dxa"/>
            <w:tcBorders>
              <w:right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Друштвена географија, предмет проучавања и подела</w:t>
            </w:r>
          </w:p>
        </w:tc>
      </w:tr>
      <w:tr w:rsidR="003E2404">
        <w:tc>
          <w:tcPr>
            <w:tcW w:w="3632"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128"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ГЕОГРАФСКА КАРТА</w:t>
            </w:r>
          </w:p>
        </w:tc>
        <w:tc>
          <w:tcPr>
            <w:tcW w:w="3600"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Географска/картографска мрежа.</w:t>
            </w:r>
          </w:p>
          <w:p w:rsidR="003E2404" w:rsidRDefault="005A0B80">
            <w:pPr>
              <w:rPr>
                <w:rFonts w:ascii="Times New Roman" w:hAnsi="Times New Roman" w:cs="Times New Roman"/>
              </w:rPr>
            </w:pPr>
            <w:r>
              <w:rPr>
                <w:rFonts w:ascii="Times New Roman" w:hAnsi="Times New Roman" w:cs="Times New Roman"/>
              </w:rPr>
              <w:t>Географска ширина и географска дужина, часовне зоне.</w:t>
            </w:r>
          </w:p>
          <w:p w:rsidR="003E2404" w:rsidRDefault="005A0B80">
            <w:pPr>
              <w:rPr>
                <w:rFonts w:ascii="Times New Roman" w:hAnsi="Times New Roman" w:cs="Times New Roman"/>
              </w:rPr>
            </w:pPr>
            <w:r>
              <w:rPr>
                <w:rFonts w:ascii="Times New Roman" w:hAnsi="Times New Roman" w:cs="Times New Roman"/>
              </w:rPr>
              <w:t>Појам карте и њен развој кроз историју.</w:t>
            </w:r>
          </w:p>
          <w:p w:rsidR="003E2404" w:rsidRDefault="005A0B80">
            <w:pPr>
              <w:rPr>
                <w:rFonts w:ascii="Times New Roman" w:hAnsi="Times New Roman" w:cs="Times New Roman"/>
              </w:rPr>
            </w:pPr>
            <w:r>
              <w:rPr>
                <w:rFonts w:ascii="Times New Roman" w:hAnsi="Times New Roman" w:cs="Times New Roman"/>
              </w:rPr>
              <w:t>Елементи карте (математички, географски и допунски).</w:t>
            </w:r>
          </w:p>
          <w:p w:rsidR="003E2404" w:rsidRDefault="005A0B80">
            <w:pPr>
              <w:rPr>
                <w:rFonts w:ascii="Times New Roman" w:hAnsi="Times New Roman" w:cs="Times New Roman"/>
              </w:rPr>
            </w:pPr>
            <w:r>
              <w:rPr>
                <w:rFonts w:ascii="Times New Roman" w:hAnsi="Times New Roman" w:cs="Times New Roman"/>
              </w:rPr>
              <w:t xml:space="preserve">Картографски знаци и методе за представљање рељефа на </w:t>
            </w:r>
            <w:r>
              <w:rPr>
                <w:rFonts w:ascii="Times New Roman" w:hAnsi="Times New Roman" w:cs="Times New Roman"/>
              </w:rPr>
              <w:t>карти.</w:t>
            </w:r>
          </w:p>
          <w:p w:rsidR="003E2404" w:rsidRDefault="005A0B80">
            <w:pPr>
              <w:rPr>
                <w:rFonts w:ascii="Times New Roman" w:hAnsi="Times New Roman" w:cs="Times New Roman"/>
              </w:rPr>
            </w:pPr>
            <w:r>
              <w:rPr>
                <w:rFonts w:ascii="Times New Roman" w:hAnsi="Times New Roman" w:cs="Times New Roman"/>
              </w:rPr>
              <w:t>Подела карата према садржају и величини размера.</w:t>
            </w:r>
          </w:p>
          <w:p w:rsidR="003E2404" w:rsidRDefault="005A0B80">
            <w:pPr>
              <w:rPr>
                <w:rFonts w:ascii="Times New Roman" w:hAnsi="Times New Roman" w:cs="Times New Roman"/>
              </w:rPr>
            </w:pPr>
            <w:r>
              <w:rPr>
                <w:rFonts w:ascii="Times New Roman" w:hAnsi="Times New Roman" w:cs="Times New Roman"/>
              </w:rPr>
              <w:t xml:space="preserve">Оријентација у простору и оријентација карте, мерење на карти, сателитски навигациони системи. </w:t>
            </w:r>
          </w:p>
        </w:tc>
      </w:tr>
      <w:tr w:rsidR="003E2404">
        <w:tc>
          <w:tcPr>
            <w:tcW w:w="3632"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128"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СТАНОВНИШТВО</w:t>
            </w:r>
          </w:p>
        </w:tc>
        <w:tc>
          <w:tcPr>
            <w:tcW w:w="3600"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Основни појмови о становништву: демографски развитак и извори података о становништву. </w:t>
            </w:r>
          </w:p>
          <w:p w:rsidR="003E2404" w:rsidRDefault="005A0B80">
            <w:pPr>
              <w:rPr>
                <w:rFonts w:ascii="Times New Roman" w:hAnsi="Times New Roman" w:cs="Times New Roman"/>
              </w:rPr>
            </w:pPr>
            <w:r>
              <w:rPr>
                <w:rFonts w:ascii="Times New Roman" w:hAnsi="Times New Roman" w:cs="Times New Roman"/>
              </w:rPr>
              <w:t>Б</w:t>
            </w:r>
            <w:r>
              <w:rPr>
                <w:rFonts w:ascii="Times New Roman" w:hAnsi="Times New Roman" w:cs="Times New Roman"/>
              </w:rPr>
              <w:t>рој и распоред становништва на Земљи.</w:t>
            </w:r>
          </w:p>
          <w:p w:rsidR="003E2404" w:rsidRDefault="005A0B80">
            <w:pPr>
              <w:rPr>
                <w:rFonts w:ascii="Times New Roman" w:hAnsi="Times New Roman" w:cs="Times New Roman"/>
              </w:rPr>
            </w:pPr>
            <w:r>
              <w:rPr>
                <w:rFonts w:ascii="Times New Roman" w:hAnsi="Times New Roman" w:cs="Times New Roman"/>
              </w:rPr>
              <w:t>Природно кретање становништва.</w:t>
            </w:r>
          </w:p>
          <w:p w:rsidR="003E2404" w:rsidRDefault="005A0B80">
            <w:pPr>
              <w:rPr>
                <w:rFonts w:ascii="Times New Roman" w:hAnsi="Times New Roman" w:cs="Times New Roman"/>
              </w:rPr>
            </w:pPr>
            <w:r>
              <w:rPr>
                <w:rFonts w:ascii="Times New Roman" w:hAnsi="Times New Roman" w:cs="Times New Roman"/>
              </w:rPr>
              <w:t>Миграције становништва.</w:t>
            </w:r>
          </w:p>
          <w:p w:rsidR="003E2404" w:rsidRDefault="005A0B80">
            <w:pPr>
              <w:rPr>
                <w:rFonts w:ascii="Times New Roman" w:hAnsi="Times New Roman" w:cs="Times New Roman"/>
              </w:rPr>
            </w:pPr>
            <w:r>
              <w:rPr>
                <w:rFonts w:ascii="Times New Roman" w:hAnsi="Times New Roman" w:cs="Times New Roman"/>
              </w:rPr>
              <w:t>Структуре становништва: биолошке и друштвено-економске.</w:t>
            </w:r>
          </w:p>
          <w:p w:rsidR="003E2404" w:rsidRDefault="005A0B80">
            <w:pPr>
              <w:rPr>
                <w:rFonts w:ascii="Times New Roman" w:hAnsi="Times New Roman" w:cs="Times New Roman"/>
              </w:rPr>
            </w:pPr>
            <w:r>
              <w:rPr>
                <w:rFonts w:ascii="Times New Roman" w:hAnsi="Times New Roman" w:cs="Times New Roman"/>
              </w:rPr>
              <w:t>Савремени демографски процеси у Србији, Европи и свету.</w:t>
            </w:r>
          </w:p>
        </w:tc>
      </w:tr>
      <w:tr w:rsidR="003E2404">
        <w:tc>
          <w:tcPr>
            <w:tcW w:w="3632"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128"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НАСЕЉА</w:t>
            </w:r>
          </w:p>
        </w:tc>
        <w:tc>
          <w:tcPr>
            <w:tcW w:w="3600" w:type="dxa"/>
            <w:tcBorders>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Појам и настанак првих насеља.</w:t>
            </w:r>
          </w:p>
          <w:p w:rsidR="003E2404" w:rsidRDefault="005A0B80">
            <w:pPr>
              <w:rPr>
                <w:rFonts w:ascii="Times New Roman" w:hAnsi="Times New Roman" w:cs="Times New Roman"/>
              </w:rPr>
            </w:pPr>
            <w:r>
              <w:rPr>
                <w:rFonts w:ascii="Times New Roman" w:hAnsi="Times New Roman" w:cs="Times New Roman"/>
              </w:rPr>
              <w:t xml:space="preserve">Положај и </w:t>
            </w:r>
            <w:r>
              <w:rPr>
                <w:rFonts w:ascii="Times New Roman" w:hAnsi="Times New Roman" w:cs="Times New Roman"/>
              </w:rPr>
              <w:t>географски размештај насеља.</w:t>
            </w:r>
          </w:p>
          <w:p w:rsidR="003E2404" w:rsidRDefault="005A0B80">
            <w:pPr>
              <w:rPr>
                <w:rFonts w:ascii="Times New Roman" w:hAnsi="Times New Roman" w:cs="Times New Roman"/>
              </w:rPr>
            </w:pPr>
            <w:r>
              <w:rPr>
                <w:rFonts w:ascii="Times New Roman" w:hAnsi="Times New Roman" w:cs="Times New Roman"/>
              </w:rPr>
              <w:t>Величина и функције насеља.</w:t>
            </w:r>
          </w:p>
          <w:p w:rsidR="003E2404" w:rsidRDefault="005A0B80">
            <w:pPr>
              <w:rPr>
                <w:rFonts w:ascii="Times New Roman" w:hAnsi="Times New Roman" w:cs="Times New Roman"/>
              </w:rPr>
            </w:pPr>
            <w:r>
              <w:rPr>
                <w:rFonts w:ascii="Times New Roman" w:hAnsi="Times New Roman" w:cs="Times New Roman"/>
              </w:rPr>
              <w:t>Типови насеља.</w:t>
            </w:r>
          </w:p>
          <w:p w:rsidR="003E2404" w:rsidRDefault="005A0B80">
            <w:pPr>
              <w:rPr>
                <w:rFonts w:ascii="Times New Roman" w:hAnsi="Times New Roman" w:cs="Times New Roman"/>
              </w:rPr>
            </w:pPr>
            <w:r>
              <w:rPr>
                <w:rFonts w:ascii="Times New Roman" w:hAnsi="Times New Roman" w:cs="Times New Roman"/>
              </w:rPr>
              <w:t>Урбанизација.</w:t>
            </w:r>
          </w:p>
          <w:p w:rsidR="003E2404" w:rsidRDefault="005A0B80">
            <w:pPr>
              <w:rPr>
                <w:rFonts w:ascii="Times New Roman" w:hAnsi="Times New Roman" w:cs="Times New Roman"/>
              </w:rPr>
            </w:pPr>
            <w:r>
              <w:rPr>
                <w:rFonts w:ascii="Times New Roman" w:hAnsi="Times New Roman" w:cs="Times New Roman"/>
              </w:rPr>
              <w:lastRenderedPageBreak/>
              <w:t>Град − унутрашња структура и односи са околним простором.</w:t>
            </w:r>
          </w:p>
          <w:p w:rsidR="003E2404" w:rsidRDefault="005A0B80">
            <w:pPr>
              <w:rPr>
                <w:rFonts w:ascii="Times New Roman" w:hAnsi="Times New Roman" w:cs="Times New Roman"/>
              </w:rPr>
            </w:pPr>
            <w:r>
              <w:rPr>
                <w:rFonts w:ascii="Times New Roman" w:hAnsi="Times New Roman" w:cs="Times New Roman"/>
              </w:rPr>
              <w:t>Село и рурални процеси.</w:t>
            </w:r>
          </w:p>
        </w:tc>
      </w:tr>
      <w:tr w:rsidR="003E2404">
        <w:trPr>
          <w:trHeight w:val="1773"/>
        </w:trPr>
        <w:tc>
          <w:tcPr>
            <w:tcW w:w="3632"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128" w:type="dxa"/>
            <w:tcBorders>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ПРИВРЕДА</w:t>
            </w:r>
          </w:p>
        </w:tc>
        <w:tc>
          <w:tcPr>
            <w:tcW w:w="3600" w:type="dxa"/>
            <w:tcBorders>
              <w:bottom w:val="single" w:sz="4" w:space="0" w:color="000000"/>
              <w:right w:val="in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Привреда, привредне делатности и сектори привреде.</w:t>
            </w:r>
          </w:p>
          <w:p w:rsidR="003E2404" w:rsidRDefault="005A0B80">
            <w:pPr>
              <w:rPr>
                <w:rFonts w:ascii="Times New Roman" w:hAnsi="Times New Roman" w:cs="Times New Roman"/>
              </w:rPr>
            </w:pPr>
            <w:r>
              <w:rPr>
                <w:rFonts w:ascii="Times New Roman" w:hAnsi="Times New Roman" w:cs="Times New Roman"/>
              </w:rPr>
              <w:t xml:space="preserve">Пољопривреда и географски </w:t>
            </w:r>
            <w:r>
              <w:rPr>
                <w:rFonts w:ascii="Times New Roman" w:hAnsi="Times New Roman" w:cs="Times New Roman"/>
              </w:rPr>
              <w:t>простор.</w:t>
            </w:r>
          </w:p>
          <w:p w:rsidR="003E2404" w:rsidRDefault="005A0B80">
            <w:pPr>
              <w:rPr>
                <w:rFonts w:ascii="Times New Roman" w:hAnsi="Times New Roman" w:cs="Times New Roman"/>
              </w:rPr>
            </w:pPr>
            <w:r>
              <w:rPr>
                <w:rFonts w:ascii="Times New Roman" w:hAnsi="Times New Roman" w:cs="Times New Roman"/>
              </w:rPr>
              <w:t>Индустрија и географски простор.</w:t>
            </w:r>
          </w:p>
          <w:p w:rsidR="003E2404" w:rsidRDefault="005A0B80">
            <w:pPr>
              <w:rPr>
                <w:rFonts w:ascii="Times New Roman" w:hAnsi="Times New Roman" w:cs="Times New Roman"/>
              </w:rPr>
            </w:pPr>
            <w:r>
              <w:rPr>
                <w:rFonts w:ascii="Times New Roman" w:hAnsi="Times New Roman" w:cs="Times New Roman"/>
              </w:rPr>
              <w:t>Саобраћај, туризам и географски простор.</w:t>
            </w:r>
          </w:p>
          <w:p w:rsidR="003E2404" w:rsidRDefault="005A0B80">
            <w:pPr>
              <w:rPr>
                <w:rFonts w:ascii="Times New Roman" w:hAnsi="Times New Roman" w:cs="Times New Roman"/>
              </w:rPr>
            </w:pPr>
            <w:r>
              <w:rPr>
                <w:rFonts w:ascii="Times New Roman" w:hAnsi="Times New Roman" w:cs="Times New Roman"/>
              </w:rPr>
              <w:t>Ванпривредне делатности.</w:t>
            </w:r>
          </w:p>
          <w:p w:rsidR="003E2404" w:rsidRDefault="005A0B80">
            <w:pPr>
              <w:rPr>
                <w:rFonts w:ascii="Times New Roman" w:hAnsi="Times New Roman" w:cs="Times New Roman"/>
              </w:rPr>
            </w:pPr>
            <w:r>
              <w:rPr>
                <w:rFonts w:ascii="Times New Roman" w:hAnsi="Times New Roman" w:cs="Times New Roman"/>
              </w:rPr>
              <w:t>Развијени и неразвијени региони и државе и савремени геоекономски односи у свету.</w:t>
            </w:r>
          </w:p>
          <w:p w:rsidR="003E2404" w:rsidRDefault="005A0B80">
            <w:pPr>
              <w:rPr>
                <w:rFonts w:ascii="Times New Roman" w:hAnsi="Times New Roman" w:cs="Times New Roman"/>
              </w:rPr>
            </w:pPr>
            <w:r>
              <w:rPr>
                <w:rFonts w:ascii="Times New Roman" w:hAnsi="Times New Roman" w:cs="Times New Roman"/>
              </w:rPr>
              <w:t>Концепт одрживог развоја.</w:t>
            </w:r>
          </w:p>
        </w:tc>
      </w:tr>
      <w:tr w:rsidR="003E2404">
        <w:trPr>
          <w:trHeight w:val="537"/>
        </w:trPr>
        <w:tc>
          <w:tcPr>
            <w:tcW w:w="3632" w:type="dxa"/>
            <w:vMerge/>
            <w:tcBorders>
              <w:left w:val="inset" w:sz="6" w:space="0" w:color="000000"/>
            </w:tcBorders>
            <w:shd w:val="clear" w:color="auto" w:fill="auto"/>
            <w:vAlign w:val="center"/>
          </w:tcPr>
          <w:p w:rsidR="003E2404" w:rsidRDefault="003E2404">
            <w:pPr>
              <w:rPr>
                <w:rFonts w:ascii="Times New Roman" w:hAnsi="Times New Roman" w:cs="Times New Roman"/>
              </w:rPr>
            </w:pPr>
          </w:p>
        </w:tc>
        <w:tc>
          <w:tcPr>
            <w:tcW w:w="2128"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ДРЖАВА И ИНТЕГРАЦИОНИ ПРОЦЕСИ</w:t>
            </w:r>
          </w:p>
        </w:tc>
        <w:tc>
          <w:tcPr>
            <w:tcW w:w="3600" w:type="dxa"/>
            <w:tcBorders>
              <w:top w:val="single" w:sz="4" w:space="0" w:color="000000"/>
              <w:right w:val="inset" w:sz="6"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Појам и настанак првих држава. </w:t>
            </w:r>
          </w:p>
          <w:p w:rsidR="003E2404" w:rsidRDefault="005A0B80">
            <w:pPr>
              <w:rPr>
                <w:rFonts w:ascii="Times New Roman" w:hAnsi="Times New Roman" w:cs="Times New Roman"/>
              </w:rPr>
            </w:pPr>
            <w:r>
              <w:rPr>
                <w:rFonts w:ascii="Times New Roman" w:hAnsi="Times New Roman" w:cs="Times New Roman"/>
              </w:rPr>
              <w:t>Географски положај државе.</w:t>
            </w:r>
          </w:p>
          <w:p w:rsidR="003E2404" w:rsidRDefault="005A0B80">
            <w:pPr>
              <w:rPr>
                <w:rFonts w:ascii="Times New Roman" w:hAnsi="Times New Roman" w:cs="Times New Roman"/>
              </w:rPr>
            </w:pPr>
            <w:r>
              <w:rPr>
                <w:rFonts w:ascii="Times New Roman" w:hAnsi="Times New Roman" w:cs="Times New Roman"/>
              </w:rPr>
              <w:t>Величина и компактност територије државе.</w:t>
            </w:r>
          </w:p>
          <w:p w:rsidR="003E2404" w:rsidRDefault="005A0B80">
            <w:pPr>
              <w:rPr>
                <w:rFonts w:ascii="Times New Roman" w:hAnsi="Times New Roman" w:cs="Times New Roman"/>
              </w:rPr>
            </w:pPr>
            <w:r>
              <w:rPr>
                <w:rFonts w:ascii="Times New Roman" w:hAnsi="Times New Roman" w:cs="Times New Roman"/>
              </w:rPr>
              <w:t>Појам и функција државних граница.</w:t>
            </w:r>
          </w:p>
          <w:p w:rsidR="003E2404" w:rsidRDefault="005A0B80">
            <w:pPr>
              <w:rPr>
                <w:rFonts w:ascii="Times New Roman" w:hAnsi="Times New Roman" w:cs="Times New Roman"/>
              </w:rPr>
            </w:pPr>
            <w:r>
              <w:rPr>
                <w:rFonts w:ascii="Times New Roman" w:hAnsi="Times New Roman" w:cs="Times New Roman"/>
              </w:rPr>
              <w:t>Главни град.</w:t>
            </w:r>
          </w:p>
          <w:p w:rsidR="003E2404" w:rsidRDefault="005A0B80">
            <w:pPr>
              <w:rPr>
                <w:rFonts w:ascii="Times New Roman" w:hAnsi="Times New Roman" w:cs="Times New Roman"/>
              </w:rPr>
            </w:pPr>
            <w:r>
              <w:rPr>
                <w:rFonts w:ascii="Times New Roman" w:hAnsi="Times New Roman" w:cs="Times New Roman"/>
              </w:rPr>
              <w:t>Облик владавине.</w:t>
            </w:r>
          </w:p>
          <w:p w:rsidR="003E2404" w:rsidRDefault="005A0B80">
            <w:pPr>
              <w:rPr>
                <w:rFonts w:ascii="Times New Roman" w:hAnsi="Times New Roman" w:cs="Times New Roman"/>
              </w:rPr>
            </w:pPr>
            <w:r>
              <w:rPr>
                <w:rFonts w:ascii="Times New Roman" w:hAnsi="Times New Roman" w:cs="Times New Roman"/>
              </w:rPr>
              <w:t>Политичко-географска карта Европе после Другог светског рата.</w:t>
            </w:r>
          </w:p>
          <w:p w:rsidR="003E2404" w:rsidRDefault="005A0B80">
            <w:pPr>
              <w:rPr>
                <w:rFonts w:ascii="Times New Roman" w:hAnsi="Times New Roman" w:cs="Times New Roman"/>
              </w:rPr>
            </w:pPr>
            <w:r>
              <w:rPr>
                <w:rFonts w:ascii="Times New Roman" w:hAnsi="Times New Roman" w:cs="Times New Roman"/>
              </w:rPr>
              <w:t>Политичко-географска карта с</w:t>
            </w:r>
            <w:r>
              <w:rPr>
                <w:rFonts w:ascii="Times New Roman" w:hAnsi="Times New Roman" w:cs="Times New Roman"/>
              </w:rPr>
              <w:t>вета после Другог светског рата.</w:t>
            </w:r>
          </w:p>
          <w:p w:rsidR="003E2404" w:rsidRDefault="005A0B80">
            <w:pPr>
              <w:rPr>
                <w:rFonts w:ascii="Times New Roman" w:hAnsi="Times New Roman" w:cs="Times New Roman"/>
              </w:rPr>
            </w:pPr>
            <w:r>
              <w:rPr>
                <w:rFonts w:ascii="Times New Roman" w:hAnsi="Times New Roman" w:cs="Times New Roman"/>
              </w:rPr>
              <w:t>Територијални интегритет и спорови.</w:t>
            </w:r>
          </w:p>
          <w:p w:rsidR="003E2404" w:rsidRDefault="005A0B80">
            <w:pPr>
              <w:rPr>
                <w:rFonts w:ascii="Times New Roman" w:hAnsi="Times New Roman" w:cs="Times New Roman"/>
              </w:rPr>
            </w:pPr>
            <w:r>
              <w:rPr>
                <w:rFonts w:ascii="Times New Roman" w:hAnsi="Times New Roman" w:cs="Times New Roman"/>
              </w:rPr>
              <w:t>Интеграциони процеси.</w:t>
            </w:r>
          </w:p>
        </w:tc>
      </w:tr>
      <w:tr w:rsidR="003E2404">
        <w:tc>
          <w:tcPr>
            <w:tcW w:w="3632" w:type="dxa"/>
            <w:vMerge/>
            <w:tcBorders>
              <w:left w:val="inset" w:sz="6" w:space="0" w:color="000000"/>
              <w:bottom w:val="inset" w:sz="6" w:space="0" w:color="000000"/>
            </w:tcBorders>
            <w:shd w:val="clear" w:color="auto" w:fill="auto"/>
            <w:vAlign w:val="center"/>
          </w:tcPr>
          <w:p w:rsidR="003E2404" w:rsidRDefault="003E2404">
            <w:pPr>
              <w:rPr>
                <w:rFonts w:ascii="Times New Roman" w:hAnsi="Times New Roman" w:cs="Times New Roman"/>
              </w:rPr>
            </w:pPr>
          </w:p>
        </w:tc>
        <w:tc>
          <w:tcPr>
            <w:tcW w:w="2128" w:type="dxa"/>
            <w:tcBorders>
              <w:bottom w:val="inset" w:sz="6"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ГЕОГРАФИЈА ЕВРОПЕ</w:t>
            </w:r>
          </w:p>
        </w:tc>
        <w:tc>
          <w:tcPr>
            <w:tcW w:w="3600" w:type="dxa"/>
            <w:tcBorders>
              <w:bottom w:val="inset" w:sz="6" w:space="0" w:color="000000"/>
              <w:right w:val="inset" w:sz="6"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Географске регије и регионална географија.</w:t>
            </w:r>
          </w:p>
          <w:p w:rsidR="003E2404" w:rsidRDefault="005A0B80">
            <w:pPr>
              <w:rPr>
                <w:rFonts w:ascii="Times New Roman" w:hAnsi="Times New Roman" w:cs="Times New Roman"/>
              </w:rPr>
            </w:pPr>
            <w:r>
              <w:rPr>
                <w:rFonts w:ascii="Times New Roman" w:hAnsi="Times New Roman" w:cs="Times New Roman"/>
              </w:rPr>
              <w:t>Положај и границе Европе.</w:t>
            </w:r>
          </w:p>
          <w:p w:rsidR="003E2404" w:rsidRDefault="005A0B80">
            <w:pPr>
              <w:rPr>
                <w:rFonts w:ascii="Times New Roman" w:hAnsi="Times New Roman" w:cs="Times New Roman"/>
              </w:rPr>
            </w:pPr>
            <w:r>
              <w:rPr>
                <w:rFonts w:ascii="Times New Roman" w:hAnsi="Times New Roman" w:cs="Times New Roman"/>
              </w:rPr>
              <w:t>Природне карактеристике Европе.</w:t>
            </w:r>
          </w:p>
          <w:p w:rsidR="003E2404" w:rsidRDefault="005A0B80">
            <w:pPr>
              <w:rPr>
                <w:rFonts w:ascii="Times New Roman" w:hAnsi="Times New Roman" w:cs="Times New Roman"/>
              </w:rPr>
            </w:pPr>
            <w:r>
              <w:rPr>
                <w:rFonts w:ascii="Times New Roman" w:hAnsi="Times New Roman" w:cs="Times New Roman"/>
              </w:rPr>
              <w:t>Становништво Европе.</w:t>
            </w:r>
          </w:p>
          <w:p w:rsidR="003E2404" w:rsidRDefault="005A0B80">
            <w:pPr>
              <w:rPr>
                <w:rFonts w:ascii="Times New Roman" w:hAnsi="Times New Roman" w:cs="Times New Roman"/>
              </w:rPr>
            </w:pPr>
            <w:r>
              <w:rPr>
                <w:rFonts w:ascii="Times New Roman" w:hAnsi="Times New Roman" w:cs="Times New Roman"/>
              </w:rPr>
              <w:lastRenderedPageBreak/>
              <w:t xml:space="preserve">Насеља Европе. </w:t>
            </w:r>
          </w:p>
          <w:p w:rsidR="003E2404" w:rsidRDefault="005A0B80">
            <w:pPr>
              <w:rPr>
                <w:rFonts w:ascii="Times New Roman" w:hAnsi="Times New Roman" w:cs="Times New Roman"/>
              </w:rPr>
            </w:pPr>
            <w:r>
              <w:rPr>
                <w:rFonts w:ascii="Times New Roman" w:hAnsi="Times New Roman" w:cs="Times New Roman"/>
              </w:rPr>
              <w:t>Привреда Европе.</w:t>
            </w:r>
          </w:p>
          <w:p w:rsidR="003E2404" w:rsidRDefault="005A0B80">
            <w:pPr>
              <w:rPr>
                <w:rFonts w:ascii="Times New Roman" w:hAnsi="Times New Roman" w:cs="Times New Roman"/>
              </w:rPr>
            </w:pPr>
            <w:r>
              <w:rPr>
                <w:rFonts w:ascii="Times New Roman" w:hAnsi="Times New Roman" w:cs="Times New Roman"/>
              </w:rPr>
              <w:t>Географске регије Европе.</w:t>
            </w:r>
          </w:p>
        </w:tc>
      </w:tr>
    </w:tbl>
    <w:p w:rsidR="003E2404" w:rsidRDefault="005A0B80">
      <w:pPr>
        <w:rPr>
          <w:rFonts w:ascii="Times New Roman" w:hAnsi="Times New Roman" w:cs="Times New Roman"/>
        </w:rPr>
      </w:pPr>
      <w:r>
        <w:rPr>
          <w:rFonts w:ascii="Times New Roman" w:hAnsi="Times New Roman" w:cs="Times New Roman"/>
        </w:rPr>
        <w:lastRenderedPageBreak/>
        <w:t>Кључни појмови садржаја: географска карта, становништво, насеља, привреда, држава, регије, Европа.</w:t>
      </w:r>
    </w:p>
    <w:p w:rsidR="003E2404" w:rsidRDefault="005A0B80">
      <w:pPr>
        <w:jc w:val="both"/>
        <w:rPr>
          <w:rFonts w:ascii="Times New Roman" w:hAnsi="Times New Roman" w:cs="Times New Roman"/>
        </w:rPr>
      </w:pPr>
      <w:r>
        <w:rPr>
          <w:rFonts w:ascii="Times New Roman" w:hAnsi="Times New Roman" w:cs="Times New Roman"/>
        </w:rPr>
        <w:t xml:space="preserve">УПУТСТВО ЗА ДИДАКТИЧКО-МЕТОДИЧКО ОСТВАРИВАЊЕ ПРОГРАМА </w:t>
      </w:r>
    </w:p>
    <w:p w:rsidR="003E2404" w:rsidRDefault="005A0B80">
      <w:pPr>
        <w:jc w:val="both"/>
        <w:rPr>
          <w:rFonts w:ascii="Times New Roman" w:hAnsi="Times New Roman" w:cs="Times New Roman"/>
        </w:rPr>
      </w:pPr>
      <w:r>
        <w:t>1</w:t>
      </w:r>
      <w:r>
        <w:rPr>
          <w:rFonts w:ascii="Times New Roman" w:hAnsi="Times New Roman" w:cs="Times New Roman"/>
        </w:rPr>
        <w:t>. ПЛАНИРАЊЕ НАСТАВЕ И УЧЕЊА</w:t>
      </w:r>
    </w:p>
    <w:p w:rsidR="003E2404" w:rsidRDefault="005A0B80">
      <w:pPr>
        <w:jc w:val="both"/>
        <w:rPr>
          <w:rFonts w:ascii="Times New Roman" w:hAnsi="Times New Roman" w:cs="Times New Roman"/>
        </w:rPr>
      </w:pPr>
      <w:r>
        <w:rPr>
          <w:rFonts w:ascii="Times New Roman" w:hAnsi="Times New Roman" w:cs="Times New Roman"/>
        </w:rPr>
        <w:t>Програм оријентисан на процес</w:t>
      </w:r>
      <w:r>
        <w:rPr>
          <w:rFonts w:ascii="Times New Roman" w:hAnsi="Times New Roman" w:cs="Times New Roman"/>
        </w:rPr>
        <w:t xml:space="preserve"> и исходе учења наставнику даје већу слободу у креирању и осмишљавању процеса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w:t>
      </w:r>
      <w:r>
        <w:rPr>
          <w:rFonts w:ascii="Times New Roman" w:hAnsi="Times New Roman" w:cs="Times New Roman"/>
        </w:rPr>
        <w:t>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препоручених садржаја, образовних стандарда за крај</w:t>
      </w:r>
      <w:r>
        <w:rPr>
          <w:rFonts w:ascii="Times New Roman" w:hAnsi="Times New Roman" w:cs="Times New Roman"/>
        </w:rPr>
        <w:t xml:space="preserve"> обавезног образовања, циљева и исхода образовања и васпитања, кључних компетенција за целоживотно учење, предметних и општих међупредметних компетенција наставник најпре креира свој годишњи (глобални) план рада из кога ће касније развијати своје оперативн</w:t>
      </w:r>
      <w:r>
        <w:rPr>
          <w:rFonts w:ascii="Times New Roman" w:hAnsi="Times New Roman" w:cs="Times New Roman"/>
        </w:rPr>
        <w:t>е планове. Наставник има слободу да сам одреди број часова за дате теме у годишњем плану.</w:t>
      </w:r>
    </w:p>
    <w:p w:rsidR="003E2404" w:rsidRDefault="005A0B80">
      <w:pPr>
        <w:jc w:val="both"/>
        <w:rPr>
          <w:rFonts w:ascii="Times New Roman" w:hAnsi="Times New Roman" w:cs="Times New Roman"/>
        </w:rPr>
      </w:pPr>
      <w:r>
        <w:rPr>
          <w:rFonts w:ascii="Times New Roman" w:hAnsi="Times New Roman" w:cs="Times New Roman"/>
        </w:rPr>
        <w:t>Предметни исходи су дефинисани у складу са ревидираном Блумовом таксономијом и највећи број њих је на нивоу примене. Редослед исхода не исказује њихову важност јер су</w:t>
      </w:r>
      <w:r>
        <w:rPr>
          <w:rFonts w:ascii="Times New Roman" w:hAnsi="Times New Roman" w:cs="Times New Roman"/>
        </w:rPr>
        <w:t xml:space="preserve">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w:t>
      </w:r>
      <w:r>
        <w:rPr>
          <w:rFonts w:ascii="Times New Roman" w:hAnsi="Times New Roman" w:cs="Times New Roman"/>
        </w:rPr>
        <w:t xml:space="preserve"> и писања припреме за час наставник дефинише циљ и исходе часа. </w:t>
      </w:r>
    </w:p>
    <w:p w:rsidR="003E2404" w:rsidRDefault="005A0B80">
      <w:pPr>
        <w:jc w:val="both"/>
        <w:rPr>
          <w:rFonts w:ascii="Times New Roman" w:hAnsi="Times New Roman" w:cs="Times New Roman"/>
        </w:rPr>
      </w:pPr>
      <w:r>
        <w:t>2</w:t>
      </w:r>
      <w:r>
        <w:rPr>
          <w:rFonts w:ascii="Times New Roman" w:hAnsi="Times New Roman" w:cs="Times New Roman"/>
        </w:rPr>
        <w:t>. ОСТВАРИВАЊЕ НАСТАВЕ И УЧЕЊА</w:t>
      </w:r>
    </w:p>
    <w:p w:rsidR="003E2404" w:rsidRDefault="005A0B80">
      <w:pPr>
        <w:jc w:val="both"/>
        <w:rPr>
          <w:rFonts w:ascii="Times New Roman" w:hAnsi="Times New Roman" w:cs="Times New Roman"/>
        </w:rPr>
      </w:pPr>
      <w:r>
        <w:rPr>
          <w:rFonts w:ascii="Times New Roman" w:hAnsi="Times New Roman" w:cs="Times New Roman"/>
        </w:rPr>
        <w:t xml:space="preserve">Дати садржаји су препоручени и распоређени у седам тематских целина: Друштво и географија, Географска карта, Становништво, Насеља, Привреда, Држава и </w:t>
      </w:r>
      <w:r>
        <w:rPr>
          <w:rFonts w:ascii="Times New Roman" w:hAnsi="Times New Roman" w:cs="Times New Roman"/>
        </w:rPr>
        <w:t>интеграциони процеси и Географија Европе.</w:t>
      </w:r>
    </w:p>
    <w:p w:rsidR="003E2404" w:rsidRDefault="005A0B80">
      <w:pPr>
        <w:jc w:val="both"/>
        <w:rPr>
          <w:rFonts w:ascii="Times New Roman" w:hAnsi="Times New Roman" w:cs="Times New Roman"/>
        </w:rPr>
      </w:pPr>
      <w:r>
        <w:rPr>
          <w:rFonts w:ascii="Times New Roman" w:hAnsi="Times New Roman" w:cs="Times New Roman"/>
        </w:rPr>
        <w:t>У раду са ученицима препоручује се наставнику да на почетку школске године упути ученике на самостални рад тако што ће сваки ученик добити задатак да обради по једну европску државу. Кроз све теме друштвене географ</w:t>
      </w:r>
      <w:r>
        <w:rPr>
          <w:rFonts w:ascii="Times New Roman" w:hAnsi="Times New Roman" w:cs="Times New Roman"/>
        </w:rPr>
        <w:t xml:space="preserve">ије које изучавају у шестом разреду, самостално, у паровима или у групама, ученици ће уз помоћ наставника, расположивих статистичких извора, картографске грађе и средстава ИКТ-а (интернет извори, презентације: Поwер Поинт, Прези, Едмодо, Кахоот квизове, и </w:t>
      </w:r>
      <w:r>
        <w:rPr>
          <w:rFonts w:ascii="Times New Roman" w:hAnsi="Times New Roman" w:cs="Times New Roman"/>
        </w:rPr>
        <w:t xml:space="preserve">др.) обрађивати појединачне државе Европе (нпр. природни прираштај, миграције, велики градови, рударство, пољопоривреда Русије, Немачке, Словеније, итд.). До краја школске године, ученици ће имати детаљан преглед друштвених одлика по одабраним државама, а </w:t>
      </w:r>
      <w:r>
        <w:rPr>
          <w:rFonts w:ascii="Times New Roman" w:hAnsi="Times New Roman" w:cs="Times New Roman"/>
        </w:rPr>
        <w:t>онда ће добијене материјале удруживати како би добили регионално-географске приказе. На овај начин ученици ће бити у могућности да сагледају синтетички карактер регионалне географије у односу на појединачне дисциплине опште (физичке и друштвене) географије</w:t>
      </w:r>
      <w:r>
        <w:rPr>
          <w:rFonts w:ascii="Times New Roman" w:hAnsi="Times New Roman" w:cs="Times New Roman"/>
        </w:rPr>
        <w:t xml:space="preserve"> које карактерише примена аналитичких научних метода. </w:t>
      </w:r>
    </w:p>
    <w:p w:rsidR="003E2404" w:rsidRDefault="005A0B80">
      <w:pPr>
        <w:jc w:val="both"/>
        <w:rPr>
          <w:rFonts w:ascii="Times New Roman" w:hAnsi="Times New Roman" w:cs="Times New Roman"/>
        </w:rPr>
      </w:pPr>
      <w:r>
        <w:rPr>
          <w:rFonts w:ascii="Times New Roman" w:hAnsi="Times New Roman" w:cs="Times New Roman"/>
        </w:rPr>
        <w:t xml:space="preserve">ДРУШТВО И ГЕОГРАФИЈА </w:t>
      </w:r>
    </w:p>
    <w:p w:rsidR="003E2404" w:rsidRDefault="005A0B80">
      <w:pPr>
        <w:jc w:val="both"/>
        <w:rPr>
          <w:rFonts w:ascii="Times New Roman" w:hAnsi="Times New Roman" w:cs="Times New Roman"/>
        </w:rPr>
      </w:pPr>
      <w:r>
        <w:rPr>
          <w:rFonts w:ascii="Times New Roman" w:hAnsi="Times New Roman" w:cs="Times New Roman"/>
        </w:rPr>
        <w:lastRenderedPageBreak/>
        <w:t>У обради прве теме Друштво и географија, ученици треба да се упознају са општим предметом проучавања ове, веома широке области географије. Друштвена географија представља систем г</w:t>
      </w:r>
      <w:r>
        <w:rPr>
          <w:rFonts w:ascii="Times New Roman" w:hAnsi="Times New Roman" w:cs="Times New Roman"/>
        </w:rPr>
        <w:t xml:space="preserve">еографских дисциплина, које се, свака из свог угла, баве односом човека (друштва) и географског простора (географске средине) у најширем смислу. С тим у вези, треба да се упознају са друштвено-географским дисциплинама и њиховим предметима проучавања (нпр. </w:t>
      </w:r>
      <w:r>
        <w:rPr>
          <w:rFonts w:ascii="Times New Roman" w:hAnsi="Times New Roman" w:cs="Times New Roman"/>
        </w:rPr>
        <w:t>географија становништва, географија насеља – у оквиру ње урбана и рурална географија, економска, политичка географија итд.), као и са њиховим везама са другим географским дисциплинама и другим наукама. На реализацији првог исхода, који се односи на успоста</w:t>
      </w:r>
      <w:r>
        <w:rPr>
          <w:rFonts w:ascii="Times New Roman" w:hAnsi="Times New Roman" w:cs="Times New Roman"/>
        </w:rPr>
        <w:t xml:space="preserve">вљање веза између физичко-географских и друштвено-географских објеката, појава и процеса, ради се током читаве године, а исход се остварује на крају шестог разреда. </w:t>
      </w:r>
    </w:p>
    <w:p w:rsidR="003E2404" w:rsidRDefault="005A0B80">
      <w:pPr>
        <w:jc w:val="both"/>
        <w:rPr>
          <w:rFonts w:ascii="Times New Roman" w:hAnsi="Times New Roman" w:cs="Times New Roman"/>
        </w:rPr>
      </w:pPr>
      <w:r>
        <w:rPr>
          <w:rFonts w:ascii="Times New Roman" w:hAnsi="Times New Roman" w:cs="Times New Roman"/>
        </w:rPr>
        <w:t xml:space="preserve">ГЕОГРАФСКА КАРТА </w:t>
      </w:r>
    </w:p>
    <w:p w:rsidR="003E2404" w:rsidRDefault="005A0B80">
      <w:pPr>
        <w:jc w:val="both"/>
        <w:rPr>
          <w:rFonts w:ascii="Times New Roman" w:hAnsi="Times New Roman" w:cs="Times New Roman"/>
        </w:rPr>
      </w:pPr>
      <w:r>
        <w:rPr>
          <w:rFonts w:ascii="Times New Roman" w:hAnsi="Times New Roman" w:cs="Times New Roman"/>
        </w:rPr>
        <w:t xml:space="preserve">Тема Географска карта чини скуп знања и вештина којима ученици треба да </w:t>
      </w:r>
      <w:r>
        <w:rPr>
          <w:rFonts w:ascii="Times New Roman" w:hAnsi="Times New Roman" w:cs="Times New Roman"/>
        </w:rPr>
        <w:t xml:space="preserve">овладају у настави географије, а односе се на познавање географске карте, њено практично коришћење и начине оријентисања у простору. </w:t>
      </w:r>
    </w:p>
    <w:p w:rsidR="003E2404" w:rsidRDefault="005A0B80">
      <w:pPr>
        <w:jc w:val="both"/>
        <w:rPr>
          <w:rFonts w:ascii="Times New Roman" w:hAnsi="Times New Roman" w:cs="Times New Roman"/>
        </w:rPr>
      </w:pPr>
      <w:r>
        <w:rPr>
          <w:rFonts w:ascii="Times New Roman" w:hAnsi="Times New Roman" w:cs="Times New Roman"/>
        </w:rPr>
        <w:t>На првим часовима потребно је објаснити и усвојити појмове меридијани (подневци), паралеле (упоредници), екватор и гринич.</w:t>
      </w:r>
      <w:r>
        <w:rPr>
          <w:rFonts w:ascii="Times New Roman" w:hAnsi="Times New Roman" w:cs="Times New Roman"/>
        </w:rPr>
        <w:t xml:space="preserve"> При обради садржаја о картографској/географској мрежи неопходно је користити глобус, индукциони глобус и карту света. Након усвајања ових појмова и демонстрације на глобусу и географској карти света акценат се ставља на одређивање географске ширине и геог</w:t>
      </w:r>
      <w:r>
        <w:rPr>
          <w:rFonts w:ascii="Times New Roman" w:hAnsi="Times New Roman" w:cs="Times New Roman"/>
        </w:rPr>
        <w:t>рафске дужине, односно угаоно растојање неке тачке на Земљиној површини у односу на екватор и гринички меридијан. Од изузетног је значаја оспособити ученике да самостално одређују географску ширину и дужину задатих тачака на глобусу, географској карти свет</w:t>
      </w:r>
      <w:r>
        <w:rPr>
          <w:rFonts w:ascii="Times New Roman" w:hAnsi="Times New Roman" w:cs="Times New Roman"/>
        </w:rPr>
        <w:t>а и Србије. При обради ових садржаја логична је корелација са математиком, посебно када одређујемо угаоно растојање тачке на Земљиној површини у односу на почетни меридијан и почетну паралелу.</w:t>
      </w:r>
    </w:p>
    <w:p w:rsidR="003E2404" w:rsidRDefault="005A0B80">
      <w:pPr>
        <w:jc w:val="both"/>
        <w:rPr>
          <w:rFonts w:ascii="Times New Roman" w:hAnsi="Times New Roman" w:cs="Times New Roman"/>
        </w:rPr>
      </w:pPr>
      <w:r>
        <w:rPr>
          <w:rFonts w:ascii="Times New Roman" w:hAnsi="Times New Roman" w:cs="Times New Roman"/>
        </w:rPr>
        <w:t xml:space="preserve">На наредним часовима потребно је да ученици усвоје и разумеју </w:t>
      </w:r>
      <w:r>
        <w:rPr>
          <w:rFonts w:ascii="Times New Roman" w:hAnsi="Times New Roman" w:cs="Times New Roman"/>
        </w:rPr>
        <w:t>појам географске карте, а затим истаћи да свака географска карта мора да садржи математичке, географске и допунске елементе. Када је реч о математичким елементима карте посебно је важно објаснити како се помоћу размера карте и размерника одређује однос рас</w:t>
      </w:r>
      <w:r>
        <w:rPr>
          <w:rFonts w:ascii="Times New Roman" w:hAnsi="Times New Roman" w:cs="Times New Roman"/>
        </w:rPr>
        <w:t>тојања на карти и стварних растојања у природи, како се врше различита мерења на карти и како се деле карте према величини размера. Треба истаћи да се у обради ових садржаја успоставља корелација са математиком.</w:t>
      </w:r>
    </w:p>
    <w:p w:rsidR="003E2404" w:rsidRDefault="005A0B80">
      <w:pPr>
        <w:jc w:val="both"/>
        <w:rPr>
          <w:rFonts w:ascii="Times New Roman" w:hAnsi="Times New Roman" w:cs="Times New Roman"/>
        </w:rPr>
      </w:pPr>
      <w:r>
        <w:rPr>
          <w:rFonts w:ascii="Times New Roman" w:hAnsi="Times New Roman" w:cs="Times New Roman"/>
        </w:rPr>
        <w:t>При обради препоручених садржаја о географск</w:t>
      </w:r>
      <w:r>
        <w:rPr>
          <w:rFonts w:ascii="Times New Roman" w:hAnsi="Times New Roman" w:cs="Times New Roman"/>
        </w:rPr>
        <w:t>им елементима карте неопходно је објаснити да се они на географској карти представљају картографским знацима (линијским, контурним и ванразмерним) и да се њихово објашњење налази у легенди карте. Треба оспособити ученике да тумаче различите картографске зн</w:t>
      </w:r>
      <w:r>
        <w:rPr>
          <w:rFonts w:ascii="Times New Roman" w:hAnsi="Times New Roman" w:cs="Times New Roman"/>
        </w:rPr>
        <w:t>аке.</w:t>
      </w:r>
    </w:p>
    <w:p w:rsidR="003E2404" w:rsidRDefault="005A0B80">
      <w:pPr>
        <w:jc w:val="both"/>
        <w:rPr>
          <w:rFonts w:ascii="Times New Roman" w:hAnsi="Times New Roman" w:cs="Times New Roman"/>
        </w:rPr>
      </w:pPr>
      <w:r>
        <w:rPr>
          <w:rFonts w:ascii="Times New Roman" w:hAnsi="Times New Roman" w:cs="Times New Roman"/>
        </w:rPr>
        <w:t>Нарочито је битно објаснити како се представља рељеф на географским картама, применом различитих метода (изохипси, боја, сенчења и шрафирања). Потребно је научити шта су изохипсе, како се нагиб терена доводи у везу са растојањем међу изохипсама, шта с</w:t>
      </w:r>
      <w:r>
        <w:rPr>
          <w:rFonts w:ascii="Times New Roman" w:hAnsi="Times New Roman" w:cs="Times New Roman"/>
        </w:rPr>
        <w:t>у изобате, који облици рељефа се представљају различитим нијансама зелене, браон и плаве боје, чему служи висинско-дубинска скала у легенди карте. Комбинацијом различитих метода за представљање рељефа ученици стичу представу о његовој конфигурацији, а исти</w:t>
      </w:r>
      <w:r>
        <w:rPr>
          <w:rFonts w:ascii="Times New Roman" w:hAnsi="Times New Roman" w:cs="Times New Roman"/>
        </w:rPr>
        <w:t>че се трећа димензија у простору.</w:t>
      </w:r>
    </w:p>
    <w:p w:rsidR="003E2404" w:rsidRDefault="005A0B80">
      <w:pPr>
        <w:jc w:val="both"/>
        <w:rPr>
          <w:rFonts w:ascii="Times New Roman" w:hAnsi="Times New Roman" w:cs="Times New Roman"/>
        </w:rPr>
      </w:pPr>
      <w:r>
        <w:rPr>
          <w:rFonts w:ascii="Times New Roman" w:hAnsi="Times New Roman" w:cs="Times New Roman"/>
        </w:rPr>
        <w:t>Од изузетног је значаја оспособити ученике да читају, тумаче и анализирају општегеографске и тематске карте. На тај начин долази до изражаја самосталност у раду ученика и усавршава се вештина практичне примене географске к</w:t>
      </w:r>
      <w:r>
        <w:rPr>
          <w:rFonts w:ascii="Times New Roman" w:hAnsi="Times New Roman" w:cs="Times New Roman"/>
        </w:rPr>
        <w:t>арте.</w:t>
      </w:r>
    </w:p>
    <w:p w:rsidR="003E2404" w:rsidRDefault="005A0B80">
      <w:pPr>
        <w:jc w:val="both"/>
        <w:rPr>
          <w:rFonts w:ascii="Times New Roman" w:hAnsi="Times New Roman" w:cs="Times New Roman"/>
        </w:rPr>
      </w:pPr>
      <w:r>
        <w:rPr>
          <w:rFonts w:ascii="Times New Roman" w:hAnsi="Times New Roman" w:cs="Times New Roman"/>
        </w:rPr>
        <w:lastRenderedPageBreak/>
        <w:t xml:space="preserve">При обради садржаја везаних за оријентацију у простору неопходно је повезати већ постојеће знање о начинима оријентације помоћу Сунца, звезде Северњаче, маховине на дрвету, годова итд., и усвојити нова знања о оријентацији помоћу компаса, географске </w:t>
      </w:r>
      <w:r>
        <w:rPr>
          <w:rFonts w:ascii="Times New Roman" w:hAnsi="Times New Roman" w:cs="Times New Roman"/>
        </w:rPr>
        <w:t>карте и компаса, Глобалних сателитских система (ГПС и Галилео).</w:t>
      </w:r>
    </w:p>
    <w:p w:rsidR="003E2404" w:rsidRDefault="005A0B80">
      <w:pPr>
        <w:jc w:val="both"/>
        <w:rPr>
          <w:rFonts w:ascii="Times New Roman" w:hAnsi="Times New Roman" w:cs="Times New Roman"/>
        </w:rPr>
      </w:pPr>
      <w:r>
        <w:rPr>
          <w:rFonts w:ascii="Times New Roman" w:hAnsi="Times New Roman" w:cs="Times New Roman"/>
        </w:rPr>
        <w:t xml:space="preserve">СТАНОВНИШТВО </w:t>
      </w:r>
    </w:p>
    <w:p w:rsidR="003E2404" w:rsidRDefault="005A0B80">
      <w:pPr>
        <w:jc w:val="both"/>
        <w:rPr>
          <w:rFonts w:ascii="Times New Roman" w:hAnsi="Times New Roman" w:cs="Times New Roman"/>
        </w:rPr>
      </w:pPr>
      <w:r>
        <w:rPr>
          <w:rFonts w:ascii="Times New Roman" w:hAnsi="Times New Roman" w:cs="Times New Roman"/>
        </w:rPr>
        <w:t xml:space="preserve">Тему Становништво чине садржаји који третирају основне појаве и процесе у развитку становништва и њихове просторне карактеристике. Ученике треба упознати са одликама и факторима </w:t>
      </w:r>
      <w:r>
        <w:rPr>
          <w:rFonts w:ascii="Times New Roman" w:hAnsi="Times New Roman" w:cs="Times New Roman"/>
        </w:rPr>
        <w:t xml:space="preserve">демографског развитка, распоредом становништва на Земљи, као и његовим структурним обележјима. </w:t>
      </w:r>
    </w:p>
    <w:p w:rsidR="003E2404" w:rsidRDefault="005A0B80">
      <w:pPr>
        <w:jc w:val="both"/>
        <w:rPr>
          <w:rFonts w:ascii="Times New Roman" w:hAnsi="Times New Roman" w:cs="Times New Roman"/>
        </w:rPr>
      </w:pPr>
      <w:r>
        <w:rPr>
          <w:rFonts w:ascii="Times New Roman" w:hAnsi="Times New Roman" w:cs="Times New Roman"/>
        </w:rPr>
        <w:t>На уводном часу посвећеном овој теми препоручује се да нагласак буде на обради основних појмова о становништву, значају његовог проучавања, као и основним извор</w:t>
      </w:r>
      <w:r>
        <w:rPr>
          <w:rFonts w:ascii="Times New Roman" w:hAnsi="Times New Roman" w:cs="Times New Roman"/>
        </w:rPr>
        <w:t>има података. У наставној јединици која обрађује број становника на Земљи неопходно је указати на основне карактеристике популационе динамике у прошлости и данас, уз издвајање карактеристичних простора са популационим порастом и падом. Приликом обраде теме</w:t>
      </w:r>
      <w:r>
        <w:rPr>
          <w:rFonts w:ascii="Times New Roman" w:hAnsi="Times New Roman" w:cs="Times New Roman"/>
        </w:rPr>
        <w:t xml:space="preserve"> која се односи на распоред становништва на Земљи ученике је потребно упознати са појмовима екумена и анекумена, као и са појмом густина насељености, уз издвајање области велике и мале густине насељености у свету, Европи и Србији. Како је распоред становни</w:t>
      </w:r>
      <w:r>
        <w:rPr>
          <w:rFonts w:ascii="Times New Roman" w:hAnsi="Times New Roman" w:cs="Times New Roman"/>
        </w:rPr>
        <w:t>штва условљен различитим физичко-географским карактеристикама средине, код ученика треба развијати свест о значају улоге човека у простору у којем живи, али и обратно.</w:t>
      </w:r>
    </w:p>
    <w:p w:rsidR="003E2404" w:rsidRDefault="005A0B80">
      <w:pPr>
        <w:jc w:val="both"/>
        <w:rPr>
          <w:rFonts w:ascii="Times New Roman" w:hAnsi="Times New Roman" w:cs="Times New Roman"/>
        </w:rPr>
      </w:pPr>
      <w:r>
        <w:rPr>
          <w:rFonts w:ascii="Times New Roman" w:hAnsi="Times New Roman" w:cs="Times New Roman"/>
        </w:rPr>
        <w:t>Када је реч о садржајима који се односе на компоненте популационе динамике (природно и м</w:t>
      </w:r>
      <w:r>
        <w:rPr>
          <w:rFonts w:ascii="Times New Roman" w:hAnsi="Times New Roman" w:cs="Times New Roman"/>
        </w:rPr>
        <w:t>играционо кретање) препоручује се да се поред основних термина и процеса, ученици упознају и са одређеним показатељима. Наиме, неопходно им је представити начине израчунавања стопа наталитета, морталитета и природног прираштаја, али на један једноставан, њ</w:t>
      </w:r>
      <w:r>
        <w:rPr>
          <w:rFonts w:ascii="Times New Roman" w:hAnsi="Times New Roman" w:cs="Times New Roman"/>
        </w:rPr>
        <w:t>има прихватљив и разумљив начин, кроз примере из света и Србије. Обрадом садржаја о миграцијама становништва препоручује се да се нагласак стави на појам, врсте, узроке и последице ових кретања, као и на значај ових процеса за савремени демографски развита</w:t>
      </w:r>
      <w:r>
        <w:rPr>
          <w:rFonts w:ascii="Times New Roman" w:hAnsi="Times New Roman" w:cs="Times New Roman"/>
        </w:rPr>
        <w:t xml:space="preserve">к. </w:t>
      </w:r>
    </w:p>
    <w:p w:rsidR="003E2404" w:rsidRDefault="005A0B80">
      <w:pPr>
        <w:jc w:val="both"/>
        <w:rPr>
          <w:rFonts w:ascii="Times New Roman" w:hAnsi="Times New Roman" w:cs="Times New Roman"/>
        </w:rPr>
      </w:pPr>
      <w:r>
        <w:rPr>
          <w:rFonts w:ascii="Times New Roman" w:hAnsi="Times New Roman" w:cs="Times New Roman"/>
        </w:rPr>
        <w:t>На наредним часовима ученике треба упознати са поделом становништва према одређеним карактеристикама, односно основним структурним обележјима. Препоручује се да се ова обимна целина о структурама становништва подели на две подцелине ради лакше обраде и</w:t>
      </w:r>
      <w:r>
        <w:rPr>
          <w:rFonts w:ascii="Times New Roman" w:hAnsi="Times New Roman" w:cs="Times New Roman"/>
        </w:rPr>
        <w:t xml:space="preserve"> разумевања и то на биолошке и на друштвено-економске структуре. Приликом обраде садржаја који се односи на биолошке структуре, неопходно је објаснити старосно-полну (бројчани однос мушкараца и жена у свету, старост становништва, као и њен графички приказ </w:t>
      </w:r>
      <w:r>
        <w:rPr>
          <w:rFonts w:ascii="Times New Roman" w:hAnsi="Times New Roman" w:cs="Times New Roman"/>
        </w:rPr>
        <w:t xml:space="preserve">– старосно-полну пирамиду) и расну структуру становништва (основне и мешовите типове раса и њихово географско распрострањење). Приликом обраде садржаја који се односи на друштвено-економске структуре неопходно је ученике упознати са економском структуром, </w:t>
      </w:r>
      <w:r>
        <w:rPr>
          <w:rFonts w:ascii="Times New Roman" w:hAnsi="Times New Roman" w:cs="Times New Roman"/>
        </w:rPr>
        <w:t>затим образовном структуром (писменост, завршени степен формалног образовања), етничком структуром (најбројнији народи света и њихово географско распрострањење), верском структуром (највеће светске религије, њихова основна обележја и географско распрострањ</w:t>
      </w:r>
      <w:r>
        <w:rPr>
          <w:rFonts w:ascii="Times New Roman" w:hAnsi="Times New Roman" w:cs="Times New Roman"/>
        </w:rPr>
        <w:t>ење религија), језичком структуром (најзаступљенији језици света, географско распрострањење језика у свету). Кроз обраду садржаја о структурама становништва ученицима се указује на различитости социјалних, етничких и културних група што је важан корак у по</w:t>
      </w:r>
      <w:r>
        <w:rPr>
          <w:rFonts w:ascii="Times New Roman" w:hAnsi="Times New Roman" w:cs="Times New Roman"/>
        </w:rPr>
        <w:t xml:space="preserve">дстицању толеранције и солидарности. </w:t>
      </w:r>
    </w:p>
    <w:p w:rsidR="003E2404" w:rsidRDefault="005A0B80">
      <w:pPr>
        <w:jc w:val="both"/>
        <w:rPr>
          <w:rFonts w:ascii="Times New Roman" w:hAnsi="Times New Roman" w:cs="Times New Roman"/>
        </w:rPr>
      </w:pPr>
      <w:r>
        <w:rPr>
          <w:rFonts w:ascii="Times New Roman" w:hAnsi="Times New Roman" w:cs="Times New Roman"/>
        </w:rPr>
        <w:t>При обради садржаја о становништву ученике не треба оптерећивати квантитативним вредностима и фактографским материјалом, већ више инсистирати на појавама и процесима који утичу на демографски развитак света уз адекватн</w:t>
      </w:r>
      <w:r>
        <w:rPr>
          <w:rFonts w:ascii="Times New Roman" w:hAnsi="Times New Roman" w:cs="Times New Roman"/>
        </w:rPr>
        <w:t xml:space="preserve">е примере из Србије. С обзиром на комплексност </w:t>
      </w:r>
      <w:r>
        <w:rPr>
          <w:rFonts w:ascii="Times New Roman" w:hAnsi="Times New Roman" w:cs="Times New Roman"/>
        </w:rPr>
        <w:lastRenderedPageBreak/>
        <w:t>проблематике, наставницима се препоручује да уз помоћ географске карте, различитих тематских карата, дијаграма, графичких приказа, објасне основне демографске процесе, издвоје карактеристичне регионе и укажу н</w:t>
      </w:r>
      <w:r>
        <w:rPr>
          <w:rFonts w:ascii="Times New Roman" w:hAnsi="Times New Roman" w:cs="Times New Roman"/>
        </w:rPr>
        <w:t>а позитивне и негативне трендове у развитку становништва у свету и у Србији. Неопходно је да ученици усвоје и правилно одреде појмове као што су популациона експлозија, неравномеран размештај становништва, пренасељеност, недовољно рађање, депопулација, бел</w:t>
      </w:r>
      <w:r>
        <w:rPr>
          <w:rFonts w:ascii="Times New Roman" w:hAnsi="Times New Roman" w:cs="Times New Roman"/>
        </w:rPr>
        <w:t>а куга, имиграционе и емиграционе области, процес старења становништва, а све у циљу разумевања савремених популационих процеса. Обрадом садржаја о демографским карактеристикама потребно је допринети да ученици правилно разумеју односе становништва и геогр</w:t>
      </w:r>
      <w:r>
        <w:rPr>
          <w:rFonts w:ascii="Times New Roman" w:hAnsi="Times New Roman" w:cs="Times New Roman"/>
        </w:rPr>
        <w:t>афског простора, уз коришћење адекватних примера у локалној средини. Значајно је указати ученицима на постојање публикације Републичког завода за статистику: Попис и основци (хттп://попис2011.стат.рс/?п=3397), чији је циљ да на сликовит начин прикаже истор</w:t>
      </w:r>
      <w:r>
        <w:rPr>
          <w:rFonts w:ascii="Times New Roman" w:hAnsi="Times New Roman" w:cs="Times New Roman"/>
        </w:rPr>
        <w:t xml:space="preserve">ијат, процес припреме и спровођења пописа становништва, као најзначајнијег и најобимнијег статистичког истраживања. </w:t>
      </w:r>
    </w:p>
    <w:p w:rsidR="003E2404" w:rsidRDefault="005A0B80">
      <w:pPr>
        <w:jc w:val="both"/>
        <w:rPr>
          <w:rFonts w:ascii="Times New Roman" w:hAnsi="Times New Roman" w:cs="Times New Roman"/>
        </w:rPr>
      </w:pPr>
      <w:r>
        <w:rPr>
          <w:rFonts w:ascii="Times New Roman" w:hAnsi="Times New Roman" w:cs="Times New Roman"/>
        </w:rPr>
        <w:t xml:space="preserve">Предлог пројектног задатка за ученике: Израда постера о одређеним демографским карактеристика становништва Србије, Европе и света. Ученици </w:t>
      </w:r>
      <w:r>
        <w:rPr>
          <w:rFonts w:ascii="Times New Roman" w:hAnsi="Times New Roman" w:cs="Times New Roman"/>
        </w:rPr>
        <w:t>у паровима израђују постере на којима су приказне одређене демографске карактеристике (нпр. области високе и ниске густине насељености, простори или државе са порастом и падом броја становника, простори са позитивним и негативним природним прираштајем, ими</w:t>
      </w:r>
      <w:r>
        <w:rPr>
          <w:rFonts w:ascii="Times New Roman" w:hAnsi="Times New Roman" w:cs="Times New Roman"/>
        </w:rPr>
        <w:t>грациони и емиграциони простори), односно структурна обележја (најбронији народи света, распоред језика, распоред светских религија, распоред раса на Земљи). За поједине задатке се могу користити неме карте, на којима се могу издвојити методом боја каракте</w:t>
      </w:r>
      <w:r>
        <w:rPr>
          <w:rFonts w:ascii="Times New Roman" w:hAnsi="Times New Roman" w:cs="Times New Roman"/>
        </w:rPr>
        <w:t xml:space="preserve">ристични простори и државе. Ако постоје техничке могућности, ученици могу припремити и Поwер Поинт презентацију. На тај начин ученици ће бити у стању да кроз визуелизацију садржаја самостално анализирају и доносе закључке о одређеним демографским питањима </w:t>
      </w:r>
      <w:r>
        <w:rPr>
          <w:rFonts w:ascii="Times New Roman" w:hAnsi="Times New Roman" w:cs="Times New Roman"/>
        </w:rPr>
        <w:t xml:space="preserve">и проблемима савременог света и Србије. </w:t>
      </w:r>
    </w:p>
    <w:p w:rsidR="003E2404" w:rsidRDefault="005A0B80">
      <w:pPr>
        <w:jc w:val="both"/>
        <w:rPr>
          <w:rFonts w:ascii="Times New Roman" w:hAnsi="Times New Roman" w:cs="Times New Roman"/>
        </w:rPr>
      </w:pPr>
      <w:r>
        <w:rPr>
          <w:rFonts w:ascii="Times New Roman" w:hAnsi="Times New Roman" w:cs="Times New Roman"/>
        </w:rPr>
        <w:t xml:space="preserve">НАСЕЉА </w:t>
      </w:r>
    </w:p>
    <w:p w:rsidR="003E2404" w:rsidRDefault="005A0B80">
      <w:pPr>
        <w:jc w:val="both"/>
        <w:rPr>
          <w:rFonts w:ascii="Times New Roman" w:hAnsi="Times New Roman" w:cs="Times New Roman"/>
        </w:rPr>
      </w:pPr>
      <w:r>
        <w:rPr>
          <w:rFonts w:ascii="Times New Roman" w:hAnsi="Times New Roman" w:cs="Times New Roman"/>
        </w:rPr>
        <w:t>У оквиру ове теме предвиђено је да се ученици упознају са основним појавама и процесима (законитостима) у развоју насеља у Србији, Европи и свету. У првим наставним јединицама потребно је дефинисати појам на</w:t>
      </w:r>
      <w:r>
        <w:rPr>
          <w:rFonts w:ascii="Times New Roman" w:hAnsi="Times New Roman" w:cs="Times New Roman"/>
        </w:rPr>
        <w:t>сеља, а затим и направити преглед најстаријих насеља на свету, али и на тлу Србије. У обради ових садржаја логична је корелација са историјом, посебно када се помињу најстарија насеља у свету (нпр. градови у долинама река, у Палестини, Месопотамији, Египту</w:t>
      </w:r>
      <w:r>
        <w:rPr>
          <w:rFonts w:ascii="Times New Roman" w:hAnsi="Times New Roman" w:cs="Times New Roman"/>
        </w:rPr>
        <w:t xml:space="preserve"> и сл.), али и на територији Србије (нпр. Лепенски вир, Винча и винчанска култура). Проблематика географског положаја насеља неодвојива је од њиховог постанка, јер на положај и генезу насеља утичу пре свега природни услови и фактори (вода, земљиште и сл.),</w:t>
      </w:r>
      <w:r>
        <w:rPr>
          <w:rFonts w:ascii="Times New Roman" w:hAnsi="Times New Roman" w:cs="Times New Roman"/>
        </w:rPr>
        <w:t xml:space="preserve"> али и историјске околности, као и функције.</w:t>
      </w:r>
    </w:p>
    <w:p w:rsidR="003E2404" w:rsidRDefault="005A0B80">
      <w:pPr>
        <w:jc w:val="both"/>
        <w:rPr>
          <w:rFonts w:ascii="Times New Roman" w:hAnsi="Times New Roman" w:cs="Times New Roman"/>
        </w:rPr>
      </w:pPr>
      <w:r>
        <w:rPr>
          <w:rFonts w:ascii="Times New Roman" w:hAnsi="Times New Roman" w:cs="Times New Roman"/>
        </w:rPr>
        <w:t>У наставним јединицама које се баве величином насеља најважније је скренути пажњу на популационе величине. Такође је смислено број становника повезати са површинама које различита насеља заузимају, са густином н</w:t>
      </w:r>
      <w:r>
        <w:rPr>
          <w:rFonts w:ascii="Times New Roman" w:hAnsi="Times New Roman" w:cs="Times New Roman"/>
        </w:rPr>
        <w:t>асељености, те направити разлике (нпр. разбијена села наспрам милионских градова). Иако ученике не треба оптерећивати фактографским подацима, потребно је да они стекну представе о основним квантитативним показатељима, као што је популациона величина градов</w:t>
      </w:r>
      <w:r>
        <w:rPr>
          <w:rFonts w:ascii="Times New Roman" w:hAnsi="Times New Roman" w:cs="Times New Roman"/>
        </w:rPr>
        <w:t>а. Тако нпр. Дивчибаре (141 становник), Куршумлијска бања (106) и Алексиначки рудник (1.300) су градска насеља у Србији (око 9 мил. ст.), а градско насеље је и Град Мексико (око 9 мил. ст.), чије шире градско подручје има преко 20 милиона становника.</w:t>
      </w:r>
    </w:p>
    <w:p w:rsidR="003E2404" w:rsidRDefault="005A0B80">
      <w:pPr>
        <w:jc w:val="both"/>
        <w:rPr>
          <w:rFonts w:ascii="Times New Roman" w:hAnsi="Times New Roman" w:cs="Times New Roman"/>
        </w:rPr>
      </w:pPr>
      <w:r>
        <w:rPr>
          <w:rFonts w:ascii="Times New Roman" w:hAnsi="Times New Roman" w:cs="Times New Roman"/>
        </w:rPr>
        <w:t xml:space="preserve">Када </w:t>
      </w:r>
      <w:r>
        <w:rPr>
          <w:rFonts w:ascii="Times New Roman" w:hAnsi="Times New Roman" w:cs="Times New Roman"/>
        </w:rPr>
        <w:t xml:space="preserve">је реч о функцијама насеља потребно је разликовати пољопривредну, индустријску, административну, културну, туристичку итд. Ове разлике могу се представити и као један од </w:t>
      </w:r>
      <w:r>
        <w:rPr>
          <w:rFonts w:ascii="Times New Roman" w:hAnsi="Times New Roman" w:cs="Times New Roman"/>
        </w:rPr>
        <w:lastRenderedPageBreak/>
        <w:t>критеријума за разликовање типова насеља. У обради типова насеља важно је објаснити на</w:t>
      </w:r>
      <w:r>
        <w:rPr>
          <w:rFonts w:ascii="Times New Roman" w:hAnsi="Times New Roman" w:cs="Times New Roman"/>
        </w:rPr>
        <w:t>јосновнију поделу на села и градове. Кроз ову поделу акценат треба да буде на критеријумима разликовања села и градова: популациона величина, густина насељености, структуре становништва – старосна, образовна, социо-економска, изграђеност и физички изглед н</w:t>
      </w:r>
      <w:r>
        <w:rPr>
          <w:rFonts w:ascii="Times New Roman" w:hAnsi="Times New Roman" w:cs="Times New Roman"/>
        </w:rPr>
        <w:t>асеља, веза са природном средином, начин живота, административни значај, доминантне функције насеља. Подједнако је важно и указати им на то да постоје и прелазне форме насеља која су између ове две осневне категорије (приградска насеља или општински центри</w:t>
      </w:r>
      <w:r>
        <w:rPr>
          <w:rFonts w:ascii="Times New Roman" w:hAnsi="Times New Roman" w:cs="Times New Roman"/>
        </w:rPr>
        <w:t xml:space="preserve"> или насеља са специфичним функцијама, нпр. туристичком и сл.). </w:t>
      </w:r>
    </w:p>
    <w:p w:rsidR="003E2404" w:rsidRDefault="005A0B80">
      <w:pPr>
        <w:jc w:val="both"/>
        <w:rPr>
          <w:rFonts w:ascii="Times New Roman" w:hAnsi="Times New Roman" w:cs="Times New Roman"/>
        </w:rPr>
      </w:pPr>
      <w:r>
        <w:rPr>
          <w:rFonts w:ascii="Times New Roman" w:hAnsi="Times New Roman" w:cs="Times New Roman"/>
        </w:rPr>
        <w:t>Акценат треба ставити на процесе у развоју насеља (урбанизација уз паралелне процесе депопулације и деаграризације села). Препоручује се упознавање ученика са појмовима урбанизације и депопул</w:t>
      </w:r>
      <w:r>
        <w:rPr>
          <w:rFonts w:ascii="Times New Roman" w:hAnsi="Times New Roman" w:cs="Times New Roman"/>
        </w:rPr>
        <w:t>ације, док се појам деаграризације може обрадити само као напуштање пољопривреде. Кроз читаву тему важно је нагласити да се сва насеља мењају временом – развијају се, нестају (гасе се) или мењају своје функције.</w:t>
      </w:r>
    </w:p>
    <w:p w:rsidR="003E2404" w:rsidRDefault="005A0B80">
      <w:pPr>
        <w:jc w:val="both"/>
        <w:rPr>
          <w:rFonts w:ascii="Times New Roman" w:hAnsi="Times New Roman" w:cs="Times New Roman"/>
        </w:rPr>
      </w:pPr>
      <w:r>
        <w:rPr>
          <w:rFonts w:ascii="Times New Roman" w:hAnsi="Times New Roman" w:cs="Times New Roman"/>
        </w:rPr>
        <w:t>Процес урбанизације потребно је сагледати кр</w:t>
      </w:r>
      <w:r>
        <w:rPr>
          <w:rFonts w:ascii="Times New Roman" w:hAnsi="Times New Roman" w:cs="Times New Roman"/>
        </w:rPr>
        <w:t>оз његове елементе – демографске, фунционалне и сл., а посебно довести у везу са миграцијама из руралних насеља и напуштањем пољопривреде у њима. У склопу процеса урбанизације треба поменути и мегаполисе и конурбације.</w:t>
      </w:r>
    </w:p>
    <w:p w:rsidR="003E2404" w:rsidRDefault="005A0B80">
      <w:pPr>
        <w:jc w:val="both"/>
        <w:rPr>
          <w:rFonts w:ascii="Times New Roman" w:hAnsi="Times New Roman" w:cs="Times New Roman"/>
        </w:rPr>
      </w:pPr>
      <w:r>
        <w:rPr>
          <w:rFonts w:ascii="Times New Roman" w:hAnsi="Times New Roman" w:cs="Times New Roman"/>
        </w:rPr>
        <w:t>У вези са овим процесима јесу и унута</w:t>
      </w:r>
      <w:r>
        <w:rPr>
          <w:rFonts w:ascii="Times New Roman" w:hAnsi="Times New Roman" w:cs="Times New Roman"/>
        </w:rPr>
        <w:t>рградске просторне и социо-економске разлике, које су последица урбанизације. Ове разлике односе се на издвајање централне пословне зоне (центра града, урбаног језгра) и слабије урбанизоване периферије, која личи на село. У великим градовима посебно на зап</w:t>
      </w:r>
      <w:r>
        <w:rPr>
          <w:rFonts w:ascii="Times New Roman" w:hAnsi="Times New Roman" w:cs="Times New Roman"/>
        </w:rPr>
        <w:t>аду постоје сламови – сиротињске четврти, наспрам богатих делова града, који су често у непосредном суседству. Ово је последица стихијског развоја.</w:t>
      </w:r>
    </w:p>
    <w:p w:rsidR="003E2404" w:rsidRDefault="005A0B80">
      <w:pPr>
        <w:jc w:val="both"/>
        <w:rPr>
          <w:rFonts w:ascii="Times New Roman" w:hAnsi="Times New Roman" w:cs="Times New Roman"/>
        </w:rPr>
      </w:pPr>
      <w:r>
        <w:rPr>
          <w:rFonts w:ascii="Times New Roman" w:hAnsi="Times New Roman" w:cs="Times New Roman"/>
        </w:rPr>
        <w:t>Под појмом односа града са околним простором мисли се на утицај града на окружење. Он опслужује окружење раз</w:t>
      </w:r>
      <w:r>
        <w:rPr>
          <w:rFonts w:ascii="Times New Roman" w:hAnsi="Times New Roman" w:cs="Times New Roman"/>
        </w:rPr>
        <w:t>ним функцијама (нпр. административна, здравствена, културна итд.), али истовремено и привлачи елементе окружења – радну снагу – сталне или дневне миграције, сировине, шири изграђене просторе...). Мањи градови утичу на мањи околни простор. За разлику од њих</w:t>
      </w:r>
      <w:r>
        <w:rPr>
          <w:rFonts w:ascii="Times New Roman" w:hAnsi="Times New Roman" w:cs="Times New Roman"/>
        </w:rPr>
        <w:t xml:space="preserve">, светски (глобални) градови утичу на регије, континенте, свет (нпр. Њујорк и Лондон у којима су светске берзе на којима се одређују цене пољопривредних производа у читавом свету). </w:t>
      </w:r>
    </w:p>
    <w:p w:rsidR="003E2404" w:rsidRDefault="005A0B80">
      <w:pPr>
        <w:jc w:val="both"/>
        <w:rPr>
          <w:rFonts w:ascii="Times New Roman" w:hAnsi="Times New Roman" w:cs="Times New Roman"/>
        </w:rPr>
      </w:pPr>
      <w:r>
        <w:rPr>
          <w:rFonts w:ascii="Times New Roman" w:hAnsi="Times New Roman" w:cs="Times New Roman"/>
        </w:rPr>
        <w:t>Важно је нагласити да су процеси урбанизације у вези са руралним процесима</w:t>
      </w:r>
      <w:r>
        <w:rPr>
          <w:rFonts w:ascii="Times New Roman" w:hAnsi="Times New Roman" w:cs="Times New Roman"/>
        </w:rPr>
        <w:t>. Под руралним процесима мисли се на процесе напуштања (депопулације) руралних насеља, напуштања пољопривреде у њима (деаграризације), као и на преображај руралних насеља у близини градова, тако да све више добијају одлике града.</w:t>
      </w:r>
    </w:p>
    <w:p w:rsidR="003E2404" w:rsidRDefault="005A0B80">
      <w:pPr>
        <w:jc w:val="both"/>
        <w:rPr>
          <w:rFonts w:ascii="Times New Roman" w:hAnsi="Times New Roman" w:cs="Times New Roman"/>
        </w:rPr>
      </w:pPr>
      <w:r>
        <w:rPr>
          <w:rFonts w:ascii="Times New Roman" w:hAnsi="Times New Roman" w:cs="Times New Roman"/>
        </w:rPr>
        <w:t xml:space="preserve">За ученике шестог разреда </w:t>
      </w:r>
      <w:r>
        <w:rPr>
          <w:rFonts w:ascii="Times New Roman" w:hAnsi="Times New Roman" w:cs="Times New Roman"/>
        </w:rPr>
        <w:t>може бити тешко разумевање појмова „критеријума за поделу насеља” и „функција” насеља, али им се они могу приближити различитим примерима – у традиционалном српском селу већина становника се бавила земљорадњом и сточарством, а данас више не, већ се становн</w:t>
      </w:r>
      <w:r>
        <w:rPr>
          <w:rFonts w:ascii="Times New Roman" w:hAnsi="Times New Roman" w:cs="Times New Roman"/>
        </w:rPr>
        <w:t>ици руралних насеља или пресељавају у град, где раде друге послове (најчешће услужне делатности), или свакодневно путују на посао из села у суседни град. Пример могу бити и индустријски градови, где велики део становника ради у доминантној производњи (нпр.</w:t>
      </w:r>
      <w:r>
        <w:rPr>
          <w:rFonts w:ascii="Times New Roman" w:hAnsi="Times New Roman" w:cs="Times New Roman"/>
        </w:rPr>
        <w:t xml:space="preserve"> у аутомобилској индустрији у Крагујевцу), док су Београд и Нови Сад градови услуга (терцијарног и квартарног сектора). У том смислу, могу се поменути и туристички градови или рударски и слично.</w:t>
      </w:r>
    </w:p>
    <w:p w:rsidR="003E2404" w:rsidRDefault="005A0B80">
      <w:pPr>
        <w:jc w:val="both"/>
        <w:rPr>
          <w:rFonts w:ascii="Times New Roman" w:hAnsi="Times New Roman" w:cs="Times New Roman"/>
        </w:rPr>
      </w:pPr>
      <w:r>
        <w:rPr>
          <w:rFonts w:ascii="Times New Roman" w:hAnsi="Times New Roman" w:cs="Times New Roman"/>
        </w:rPr>
        <w:t>Акценат ове наставне теме треба да буде на законитостима проц</w:t>
      </w:r>
      <w:r>
        <w:rPr>
          <w:rFonts w:ascii="Times New Roman" w:hAnsi="Times New Roman" w:cs="Times New Roman"/>
        </w:rPr>
        <w:t xml:space="preserve">еса који мењају насеља. Овим процесима требало би да се обједине сви елементи ове наставне теме. Такође, корелације са претходном темом – Становништво, као и са осталим темама које следе (Привреда, Држава и </w:t>
      </w:r>
      <w:r>
        <w:rPr>
          <w:rFonts w:ascii="Times New Roman" w:hAnsi="Times New Roman" w:cs="Times New Roman"/>
        </w:rPr>
        <w:lastRenderedPageBreak/>
        <w:t>интеграциони процеси, Географија Европе) су незао</w:t>
      </w:r>
      <w:r>
        <w:rPr>
          <w:rFonts w:ascii="Times New Roman" w:hAnsi="Times New Roman" w:cs="Times New Roman"/>
        </w:rPr>
        <w:t>билазне. Након што усвоје основне појмове и законитости, од ученика се очекује да препознају и описују појаве и процесе у развоју насеља кроз примере из локалне средине, Србије, Европе и света.</w:t>
      </w:r>
    </w:p>
    <w:p w:rsidR="003E2404" w:rsidRDefault="005A0B80">
      <w:pPr>
        <w:jc w:val="both"/>
        <w:rPr>
          <w:rFonts w:ascii="Times New Roman" w:hAnsi="Times New Roman" w:cs="Times New Roman"/>
        </w:rPr>
      </w:pPr>
      <w:r>
        <w:rPr>
          <w:rFonts w:ascii="Times New Roman" w:hAnsi="Times New Roman" w:cs="Times New Roman"/>
        </w:rPr>
        <w:t xml:space="preserve">1. предлог пројектног задатка: Проучимо насеље </w:t>
      </w:r>
    </w:p>
    <w:p w:rsidR="003E2404" w:rsidRDefault="005A0B80">
      <w:pPr>
        <w:jc w:val="both"/>
        <w:rPr>
          <w:rFonts w:ascii="Times New Roman" w:hAnsi="Times New Roman" w:cs="Times New Roman"/>
        </w:rPr>
      </w:pPr>
      <w:r>
        <w:rPr>
          <w:rFonts w:ascii="Times New Roman" w:hAnsi="Times New Roman" w:cs="Times New Roman"/>
        </w:rPr>
        <w:t>Ученици раде у</w:t>
      </w:r>
      <w:r>
        <w:rPr>
          <w:rFonts w:ascii="Times New Roman" w:hAnsi="Times New Roman" w:cs="Times New Roman"/>
        </w:rPr>
        <w:t xml:space="preserve"> групама, а свакој групи се задаје по једно насеље из Србије или света. Задатак групе је да открије и објасни: положај насеља, његову величину, значај, функције, изглед (физиономију простора), начин живота, као и ком типу припада.</w:t>
      </w:r>
    </w:p>
    <w:p w:rsidR="003E2404" w:rsidRDefault="005A0B80">
      <w:pPr>
        <w:jc w:val="both"/>
        <w:rPr>
          <w:rFonts w:ascii="Times New Roman" w:hAnsi="Times New Roman" w:cs="Times New Roman"/>
        </w:rPr>
      </w:pPr>
      <w:r>
        <w:rPr>
          <w:rFonts w:ascii="Times New Roman" w:hAnsi="Times New Roman" w:cs="Times New Roman"/>
        </w:rPr>
        <w:t>2. предлог пројектног зад</w:t>
      </w:r>
      <w:r>
        <w:rPr>
          <w:rFonts w:ascii="Times New Roman" w:hAnsi="Times New Roman" w:cs="Times New Roman"/>
        </w:rPr>
        <w:t xml:space="preserve">атка: Пресељавање из села у град </w:t>
      </w:r>
    </w:p>
    <w:p w:rsidR="003E2404" w:rsidRDefault="005A0B80">
      <w:pPr>
        <w:jc w:val="both"/>
        <w:rPr>
          <w:rFonts w:ascii="Times New Roman" w:hAnsi="Times New Roman" w:cs="Times New Roman"/>
        </w:rPr>
      </w:pPr>
      <w:r>
        <w:rPr>
          <w:rFonts w:ascii="Times New Roman" w:hAnsi="Times New Roman" w:cs="Times New Roman"/>
        </w:rPr>
        <w:t xml:space="preserve">Ученици раде у групама (на часу или као домаћи задатак), тако да свака група тражи одговоре на по једно питање: </w:t>
      </w:r>
    </w:p>
    <w:p w:rsidR="003E2404" w:rsidRDefault="005A0B80">
      <w:pPr>
        <w:jc w:val="both"/>
        <w:rPr>
          <w:rFonts w:ascii="Times New Roman" w:hAnsi="Times New Roman" w:cs="Times New Roman"/>
        </w:rPr>
      </w:pPr>
      <w:r>
        <w:rPr>
          <w:rFonts w:ascii="Times New Roman" w:hAnsi="Times New Roman" w:cs="Times New Roman"/>
        </w:rPr>
        <w:t xml:space="preserve">1. група: Који су узроци ових миграција? </w:t>
      </w:r>
    </w:p>
    <w:p w:rsidR="003E2404" w:rsidRDefault="005A0B80">
      <w:pPr>
        <w:jc w:val="both"/>
        <w:rPr>
          <w:rFonts w:ascii="Times New Roman" w:hAnsi="Times New Roman" w:cs="Times New Roman"/>
        </w:rPr>
      </w:pPr>
      <w:r>
        <w:rPr>
          <w:rFonts w:ascii="Times New Roman" w:hAnsi="Times New Roman" w:cs="Times New Roman"/>
        </w:rPr>
        <w:t xml:space="preserve">2. Које су последице ових миграција у селу? </w:t>
      </w:r>
    </w:p>
    <w:p w:rsidR="003E2404" w:rsidRDefault="005A0B80">
      <w:pPr>
        <w:jc w:val="both"/>
        <w:rPr>
          <w:rFonts w:ascii="Times New Roman" w:hAnsi="Times New Roman" w:cs="Times New Roman"/>
        </w:rPr>
      </w:pPr>
      <w:r>
        <w:rPr>
          <w:rFonts w:ascii="Times New Roman" w:hAnsi="Times New Roman" w:cs="Times New Roman"/>
        </w:rPr>
        <w:t xml:space="preserve">3. Које су последице овог процеса у граду? </w:t>
      </w:r>
    </w:p>
    <w:p w:rsidR="003E2404" w:rsidRDefault="005A0B80">
      <w:pPr>
        <w:jc w:val="both"/>
        <w:rPr>
          <w:rFonts w:ascii="Times New Roman" w:hAnsi="Times New Roman" w:cs="Times New Roman"/>
        </w:rPr>
      </w:pPr>
      <w:r>
        <w:rPr>
          <w:rFonts w:ascii="Times New Roman" w:hAnsi="Times New Roman" w:cs="Times New Roman"/>
        </w:rPr>
        <w:t xml:space="preserve">4. Какве су структуре становништва које учествују (старосно-полне, образовне, економске и сл.)? </w:t>
      </w:r>
    </w:p>
    <w:p w:rsidR="003E2404" w:rsidRDefault="005A0B80">
      <w:pPr>
        <w:jc w:val="both"/>
        <w:rPr>
          <w:rFonts w:ascii="Times New Roman" w:hAnsi="Times New Roman" w:cs="Times New Roman"/>
        </w:rPr>
      </w:pPr>
      <w:r>
        <w:rPr>
          <w:rFonts w:ascii="Times New Roman" w:hAnsi="Times New Roman" w:cs="Times New Roman"/>
        </w:rPr>
        <w:t xml:space="preserve">5. Какве су функције села, а какве града? </w:t>
      </w:r>
    </w:p>
    <w:p w:rsidR="003E2404" w:rsidRDefault="005A0B80">
      <w:pPr>
        <w:jc w:val="both"/>
        <w:rPr>
          <w:rFonts w:ascii="Times New Roman" w:hAnsi="Times New Roman" w:cs="Times New Roman"/>
        </w:rPr>
      </w:pPr>
      <w:r>
        <w:rPr>
          <w:rFonts w:ascii="Times New Roman" w:hAnsi="Times New Roman" w:cs="Times New Roman"/>
        </w:rPr>
        <w:t>6. Какав је начин живота у селу и у граду?</w:t>
      </w:r>
    </w:p>
    <w:p w:rsidR="003E2404" w:rsidRDefault="005A0B80">
      <w:pPr>
        <w:jc w:val="both"/>
        <w:rPr>
          <w:rFonts w:ascii="Times New Roman" w:hAnsi="Times New Roman" w:cs="Times New Roman"/>
        </w:rPr>
      </w:pPr>
      <w:r>
        <w:rPr>
          <w:rFonts w:ascii="Times New Roman" w:hAnsi="Times New Roman" w:cs="Times New Roman"/>
        </w:rPr>
        <w:t xml:space="preserve">Радећи овај задатак, ученици </w:t>
      </w:r>
      <w:r>
        <w:rPr>
          <w:rFonts w:ascii="Times New Roman" w:hAnsi="Times New Roman" w:cs="Times New Roman"/>
        </w:rPr>
        <w:t>примењују знања о узрочно-последичним везама у процесу миграција становништва из села у градове, а тиме уче и о законитостима процеса урбанизације и депопулације села.</w:t>
      </w:r>
    </w:p>
    <w:p w:rsidR="003E2404" w:rsidRDefault="005A0B80">
      <w:pPr>
        <w:jc w:val="both"/>
        <w:rPr>
          <w:rFonts w:ascii="Times New Roman" w:hAnsi="Times New Roman" w:cs="Times New Roman"/>
        </w:rPr>
      </w:pPr>
      <w:r>
        <w:rPr>
          <w:rFonts w:ascii="Times New Roman" w:hAnsi="Times New Roman" w:cs="Times New Roman"/>
        </w:rPr>
        <w:t xml:space="preserve">ПРИВРЕДА </w:t>
      </w:r>
    </w:p>
    <w:p w:rsidR="003E2404" w:rsidRDefault="005A0B80">
      <w:pPr>
        <w:jc w:val="both"/>
        <w:rPr>
          <w:rFonts w:ascii="Times New Roman" w:hAnsi="Times New Roman" w:cs="Times New Roman"/>
        </w:rPr>
      </w:pPr>
      <w:r>
        <w:rPr>
          <w:rFonts w:ascii="Times New Roman" w:hAnsi="Times New Roman" w:cs="Times New Roman"/>
        </w:rPr>
        <w:t>Тему Привреда чине садржаји из области економске географије у оквиру којих уче</w:t>
      </w:r>
      <w:r>
        <w:rPr>
          <w:rFonts w:ascii="Times New Roman" w:hAnsi="Times New Roman" w:cs="Times New Roman"/>
        </w:rPr>
        <w:t xml:space="preserve">ници треба да се упознају са основним појмовима о привреди, факторима развоја привреде и појединих привредних делатности, утицајем привреде на географски простор, концептом одрживог развоја и да се уведу у регионалне разлике у развоју светске привреде. </w:t>
      </w:r>
    </w:p>
    <w:p w:rsidR="003E2404" w:rsidRDefault="005A0B80">
      <w:pPr>
        <w:jc w:val="both"/>
        <w:rPr>
          <w:rFonts w:ascii="Times New Roman" w:hAnsi="Times New Roman" w:cs="Times New Roman"/>
        </w:rPr>
      </w:pPr>
      <w:r>
        <w:rPr>
          <w:rFonts w:ascii="Times New Roman" w:hAnsi="Times New Roman" w:cs="Times New Roman"/>
        </w:rPr>
        <w:t>На</w:t>
      </w:r>
      <w:r>
        <w:rPr>
          <w:rFonts w:ascii="Times New Roman" w:hAnsi="Times New Roman" w:cs="Times New Roman"/>
        </w:rPr>
        <w:t xml:space="preserve"> уводном часу посвећеном овој теми препоручује се обрада појмова привреде, привредних делатности и сектора привреде као и појмова природна и географска средина. На наредним часовима ученици ће се упознати са структуром привредних сектора, природним и друшт</w:t>
      </w:r>
      <w:r>
        <w:rPr>
          <w:rFonts w:ascii="Times New Roman" w:hAnsi="Times New Roman" w:cs="Times New Roman"/>
        </w:rPr>
        <w:t>веним факторима њиховог развоја и утицајима на географски простор (животну средину) најважнијих привредних грана у склопу сваког сектора (пољопривреде у склопу примарног сектора, индустрије у склопу секундарног, саобраћаја и туризма у склопу терцијарног се</w:t>
      </w:r>
      <w:r>
        <w:rPr>
          <w:rFonts w:ascii="Times New Roman" w:hAnsi="Times New Roman" w:cs="Times New Roman"/>
        </w:rPr>
        <w:t>ктора). У обради непривредних делатности (квартарни сектор) ученицима треба истаћи да услед развоја информационо-комуникационих технологија и аутоматизације индустријских процеса све већи број људи у свету прелази да ради у овом сектору и да је број запосл</w:t>
      </w:r>
      <w:r>
        <w:rPr>
          <w:rFonts w:ascii="Times New Roman" w:hAnsi="Times New Roman" w:cs="Times New Roman"/>
        </w:rPr>
        <w:t>ених у њему показатељ економске развијености државе.</w:t>
      </w:r>
    </w:p>
    <w:p w:rsidR="003E2404" w:rsidRDefault="005A0B80">
      <w:pPr>
        <w:jc w:val="both"/>
        <w:rPr>
          <w:rFonts w:ascii="Times New Roman" w:hAnsi="Times New Roman" w:cs="Times New Roman"/>
        </w:rPr>
      </w:pPr>
      <w:r>
        <w:rPr>
          <w:rFonts w:ascii="Times New Roman" w:hAnsi="Times New Roman" w:cs="Times New Roman"/>
        </w:rPr>
        <w:t>У обради економско-географских садржаја, осим разјашњења природних и друштвених фактора развоја привреде, важно је да ученици разумеју да су велике разлике у степену економске развијености држава и појед</w:t>
      </w:r>
      <w:r>
        <w:rPr>
          <w:rFonts w:ascii="Times New Roman" w:hAnsi="Times New Roman" w:cs="Times New Roman"/>
        </w:rPr>
        <w:t>иних регија у оквиру једне државе узроци просторне покретљивости (миграција) становништва.</w:t>
      </w:r>
    </w:p>
    <w:p w:rsidR="003E2404" w:rsidRDefault="005A0B80">
      <w:pPr>
        <w:jc w:val="both"/>
        <w:rPr>
          <w:rFonts w:ascii="Times New Roman" w:hAnsi="Times New Roman" w:cs="Times New Roman"/>
        </w:rPr>
      </w:pPr>
      <w:r>
        <w:rPr>
          <w:rFonts w:ascii="Times New Roman" w:hAnsi="Times New Roman" w:cs="Times New Roman"/>
        </w:rPr>
        <w:lastRenderedPageBreak/>
        <w:t>Настава географије треба да допринесе да ученици правилно разумеју односе привреде и географског простора. У том смислу треба избећи погрешно разумевање привреде као</w:t>
      </w:r>
      <w:r>
        <w:rPr>
          <w:rFonts w:ascii="Times New Roman" w:hAnsi="Times New Roman" w:cs="Times New Roman"/>
        </w:rPr>
        <w:t xml:space="preserve"> фактора нужне деградације природе. Где год постоје могућности, треба искористити поучне примере у локалној средини (нпр. испуштање у реке загађујућих материја из фабричких постројења, пречишћавање воде, површински копови угља, рекултивација, ветропаркови,</w:t>
      </w:r>
      <w:r>
        <w:rPr>
          <w:rFonts w:ascii="Times New Roman" w:hAnsi="Times New Roman" w:cs="Times New Roman"/>
        </w:rPr>
        <w:t xml:space="preserve"> дивље депоније, адекватно збрињавање комуналног отпада – постројења за сепарацију, рециклажу, итд.). У светлу концепције одрживог развоја треба показати да се правилним односом према географској средини постиже и економска развијеност уз истовремено побољ</w:t>
      </w:r>
      <w:r>
        <w:rPr>
          <w:rFonts w:ascii="Times New Roman" w:hAnsi="Times New Roman" w:cs="Times New Roman"/>
        </w:rPr>
        <w:t>шање стања квалитета животне средине и смањење социјалних разлика у друштву и тај став илустровати примерима из развијених европских земаља.</w:t>
      </w:r>
    </w:p>
    <w:p w:rsidR="003E2404" w:rsidRDefault="005A0B80">
      <w:pPr>
        <w:jc w:val="both"/>
        <w:rPr>
          <w:rFonts w:ascii="Times New Roman" w:hAnsi="Times New Roman" w:cs="Times New Roman"/>
        </w:rPr>
      </w:pPr>
      <w:r>
        <w:rPr>
          <w:rFonts w:ascii="Times New Roman" w:hAnsi="Times New Roman" w:cs="Times New Roman"/>
        </w:rPr>
        <w:t>У обради привредно развијених и неразвијених региона и држава у свету ученицима треба разјаснити услове природне ср</w:t>
      </w:r>
      <w:r>
        <w:rPr>
          <w:rFonts w:ascii="Times New Roman" w:hAnsi="Times New Roman" w:cs="Times New Roman"/>
        </w:rPr>
        <w:t>едине (географски положај, постојање привредних ресурса, итд.) и друштвено-историјске и савремене узроке ових (политичких и економских) односа.</w:t>
      </w:r>
    </w:p>
    <w:p w:rsidR="003E2404" w:rsidRDefault="005A0B80">
      <w:pPr>
        <w:jc w:val="both"/>
        <w:rPr>
          <w:rFonts w:ascii="Times New Roman" w:hAnsi="Times New Roman" w:cs="Times New Roman"/>
        </w:rPr>
      </w:pPr>
      <w:r>
        <w:rPr>
          <w:rFonts w:ascii="Times New Roman" w:hAnsi="Times New Roman" w:cs="Times New Roman"/>
        </w:rPr>
        <w:t>Предлог пројектног задатка: Применом групног облика рада ученици уз помоћ наставника могу да прикажу како се збрињава комунални отпад у њиховој средини, да ли је реч о санитарној депонији или о сметлишту, где се она налази, ко и како живи на њеном ободу, д</w:t>
      </w:r>
      <w:r>
        <w:rPr>
          <w:rFonts w:ascii="Times New Roman" w:hAnsi="Times New Roman" w:cs="Times New Roman"/>
        </w:rPr>
        <w:t xml:space="preserve">а ли је то (еколошки) прихватљив начин решавања проблема отпада и како се он исправно решава (на неком примеру у Европи). </w:t>
      </w:r>
    </w:p>
    <w:p w:rsidR="003E2404" w:rsidRDefault="005A0B80">
      <w:pPr>
        <w:jc w:val="both"/>
        <w:rPr>
          <w:rFonts w:ascii="Times New Roman" w:hAnsi="Times New Roman" w:cs="Times New Roman"/>
        </w:rPr>
      </w:pPr>
      <w:r>
        <w:rPr>
          <w:rFonts w:ascii="Times New Roman" w:hAnsi="Times New Roman" w:cs="Times New Roman"/>
        </w:rPr>
        <w:t xml:space="preserve">ДРЖАВА И ИНТЕГРАЦИОНИ ПРОЦЕСИ </w:t>
      </w:r>
    </w:p>
    <w:p w:rsidR="003E2404" w:rsidRDefault="005A0B80">
      <w:pPr>
        <w:jc w:val="both"/>
        <w:rPr>
          <w:rFonts w:ascii="Times New Roman" w:hAnsi="Times New Roman" w:cs="Times New Roman"/>
        </w:rPr>
      </w:pPr>
      <w:r>
        <w:rPr>
          <w:rFonts w:ascii="Times New Roman" w:hAnsi="Times New Roman" w:cs="Times New Roman"/>
        </w:rPr>
        <w:t>Тема Држава треба ученика да упозна са политичко-географским карактеристикама државе, дефинише појам д</w:t>
      </w:r>
      <w:r>
        <w:rPr>
          <w:rFonts w:ascii="Times New Roman" w:hAnsi="Times New Roman" w:cs="Times New Roman"/>
        </w:rPr>
        <w:t>ржаве, њене елементе и укаже на време и место настанка првих држава у свету. Приликом проучавања државне границе, као линије која раздваја суверене државе, треба указати на ефекте које оне остварују у простору у зависности од функције (баријерна, филтрирај</w:t>
      </w:r>
      <w:r>
        <w:rPr>
          <w:rFonts w:ascii="Times New Roman" w:hAnsi="Times New Roman" w:cs="Times New Roman"/>
        </w:rPr>
        <w:t>ућа, контактна, интеграциона). Анализа територије државе треба да се заснива на посматрању њене површине и компактности као и ефектима који произилазе из тих карактеристика. Према површини територије треба извршити класификацију држава од оних највећих (ги</w:t>
      </w:r>
      <w:r>
        <w:rPr>
          <w:rFonts w:ascii="Times New Roman" w:hAnsi="Times New Roman" w:cs="Times New Roman"/>
        </w:rPr>
        <w:t xml:space="preserve">гантских), до најмањих (микро државе). Битна напомена је да не постоји опште прихваћена класификација, тако да је на наставнику да сам изабере. У случају компактности треба да се узме у обзир да ли су у питању државе које имају компактну или фрагментирану </w:t>
      </w:r>
      <w:r>
        <w:rPr>
          <w:rFonts w:ascii="Times New Roman" w:hAnsi="Times New Roman" w:cs="Times New Roman"/>
        </w:rPr>
        <w:t>(издељену) територију. У оквиру садржаја који говори о државама са фрагментираном територијом треба дефинисати појмове енклава и ексклава и навести примере. Свака држава има своју престоницу (главни град). За ученика је важно да се упозна са појмом и функц</w:t>
      </w:r>
      <w:r>
        <w:rPr>
          <w:rFonts w:ascii="Times New Roman" w:hAnsi="Times New Roman" w:cs="Times New Roman"/>
        </w:rPr>
        <w:t xml:space="preserve">ијама главног града, разлозима зашто се премештају као и типовима престоница (европски и амерички). Када се говори о географском положају државе, важно је да се дефинише појам географског положаја, наведу његове компоненте (математичко-географски положај, </w:t>
      </w:r>
      <w:r>
        <w:rPr>
          <w:rFonts w:ascii="Times New Roman" w:hAnsi="Times New Roman" w:cs="Times New Roman"/>
        </w:rPr>
        <w:t>физичко-географски положај, економско-географски положај, саобраћајно-географски положај, друштвено-географски положај). Важна карактеристика државе, са којом би требало упознати ученика, је и начин на који она бира свог председника као и који облици влада</w:t>
      </w:r>
      <w:r>
        <w:rPr>
          <w:rFonts w:ascii="Times New Roman" w:hAnsi="Times New Roman" w:cs="Times New Roman"/>
        </w:rPr>
        <w:t>вине постоје (монархије, републике). Посредством географских карата ученик би требало да се упозна са настанком нових самосталних држава након Другог светског рата као и процесима који су довели до тога. На нивоу од неколико примера упознати ученика са при</w:t>
      </w:r>
      <w:r>
        <w:rPr>
          <w:rFonts w:ascii="Times New Roman" w:hAnsi="Times New Roman" w:cs="Times New Roman"/>
        </w:rPr>
        <w:t xml:space="preserve">мерима нарушавања територијалног интегритета државе где треба поред изабраних примера из света (Тајван, Арапско-израелски спор, Кашмир, итд.) навести и пример Косова и Метохије. Интеграциони процеси издвојени су као посебан појам с обзиром на њихов значај </w:t>
      </w:r>
      <w:r>
        <w:rPr>
          <w:rFonts w:ascii="Times New Roman" w:hAnsi="Times New Roman" w:cs="Times New Roman"/>
        </w:rPr>
        <w:t xml:space="preserve">који имају за државу. У склопу ове јединице, важно је ставити акценат на мотиве (интересе) </w:t>
      </w:r>
      <w:r>
        <w:rPr>
          <w:rFonts w:ascii="Times New Roman" w:hAnsi="Times New Roman" w:cs="Times New Roman"/>
        </w:rPr>
        <w:lastRenderedPageBreak/>
        <w:t>интеграционих процеса – економске, политичке, војно-стратегијске итд. Указати на значајне међународне организације које су пример интеграционих процеса (ЕУ, УН, НАТО</w:t>
      </w:r>
      <w:r>
        <w:rPr>
          <w:rFonts w:ascii="Times New Roman" w:hAnsi="Times New Roman" w:cs="Times New Roman"/>
        </w:rPr>
        <w:t xml:space="preserve"> пакта и сл.).</w:t>
      </w:r>
    </w:p>
    <w:p w:rsidR="003E2404" w:rsidRDefault="005A0B80">
      <w:pPr>
        <w:jc w:val="both"/>
        <w:rPr>
          <w:rFonts w:ascii="Times New Roman" w:hAnsi="Times New Roman" w:cs="Times New Roman"/>
        </w:rPr>
      </w:pPr>
      <w:r>
        <w:rPr>
          <w:rFonts w:ascii="Times New Roman" w:hAnsi="Times New Roman" w:cs="Times New Roman"/>
        </w:rPr>
        <w:t xml:space="preserve">ГЕОГРАФИЈА ЕВРОПЕ </w:t>
      </w:r>
    </w:p>
    <w:p w:rsidR="003E2404" w:rsidRDefault="005A0B80">
      <w:pPr>
        <w:jc w:val="both"/>
        <w:rPr>
          <w:rFonts w:ascii="Times New Roman" w:hAnsi="Times New Roman" w:cs="Times New Roman"/>
        </w:rPr>
      </w:pPr>
      <w:r>
        <w:rPr>
          <w:rFonts w:ascii="Times New Roman" w:hAnsi="Times New Roman" w:cs="Times New Roman"/>
        </w:rPr>
        <w:t xml:space="preserve">Након обраде друштвено-географских појава и процеса, ученици се уводе у садржаје регионале географије као трећег субсистема географских наука. На првом часу у склопу ове наставне теме ученици уче шта је предмет проучавања </w:t>
      </w:r>
      <w:r>
        <w:rPr>
          <w:rFonts w:ascii="Times New Roman" w:hAnsi="Times New Roman" w:cs="Times New Roman"/>
        </w:rPr>
        <w:t>регионалне географије и које је њено место у систему географских наука. Ученици треба да увиде да знања која су стицали из опште (физичке и друштвене) географије сада налазе примену у регионалној географији будући да су географске регије јединствене (непон</w:t>
      </w:r>
      <w:r>
        <w:rPr>
          <w:rFonts w:ascii="Times New Roman" w:hAnsi="Times New Roman" w:cs="Times New Roman"/>
        </w:rPr>
        <w:t xml:space="preserve">овљиве), континуиране (непрекинуте) и ограничене просторне целине које су одређене (детерминисане) склопом природних и друштвених објеката, појава и процеса. </w:t>
      </w:r>
    </w:p>
    <w:p w:rsidR="003E2404" w:rsidRDefault="005A0B80">
      <w:pPr>
        <w:jc w:val="both"/>
        <w:rPr>
          <w:rFonts w:ascii="Times New Roman" w:hAnsi="Times New Roman" w:cs="Times New Roman"/>
        </w:rPr>
      </w:pPr>
      <w:r>
        <w:rPr>
          <w:rFonts w:ascii="Times New Roman" w:hAnsi="Times New Roman" w:cs="Times New Roman"/>
        </w:rPr>
        <w:t>У програму наставе и учења за шести разред основне школе планирано је да се направи увод у регион</w:t>
      </w:r>
      <w:r>
        <w:rPr>
          <w:rFonts w:ascii="Times New Roman" w:hAnsi="Times New Roman" w:cs="Times New Roman"/>
        </w:rPr>
        <w:t>алну географију Европе. Наставна тема Географија Европе обухвата основне појмове о континенту: географски положај, границе и величину, природне одлике и друштвене одлике и то према шеми како су проучаване друштвено-географске теме: Становништво, Насеља, Пр</w:t>
      </w:r>
      <w:r>
        <w:rPr>
          <w:rFonts w:ascii="Times New Roman" w:hAnsi="Times New Roman" w:cs="Times New Roman"/>
        </w:rPr>
        <w:t>ивреда и Географске регије Европе. Географске регије Европе појединачно, карактеристичне државе Европе и Европска Унија обрађиваће се током седмог разреда који је цео посвећен регионалној географији света.</w:t>
      </w:r>
    </w:p>
    <w:p w:rsidR="003E2404" w:rsidRDefault="005A0B80">
      <w:pPr>
        <w:jc w:val="both"/>
        <w:rPr>
          <w:rFonts w:ascii="Times New Roman" w:hAnsi="Times New Roman" w:cs="Times New Roman"/>
        </w:rPr>
      </w:pPr>
      <w:r>
        <w:rPr>
          <w:rFonts w:ascii="Times New Roman" w:hAnsi="Times New Roman" w:cs="Times New Roman"/>
        </w:rPr>
        <w:t>Будући да су ученици још на почетку школске године</w:t>
      </w:r>
      <w:r>
        <w:rPr>
          <w:rFonts w:ascii="Times New Roman" w:hAnsi="Times New Roman" w:cs="Times New Roman"/>
        </w:rPr>
        <w:t xml:space="preserve"> добили задатак да самостално, у пару или групама обрађују друштвено-географске појаве и процесе, крај школске године, односно време када се обрађује наставна тема Географија Европе је право време када ће они да презентују резултате свога рада (нпр. у виду</w:t>
      </w:r>
      <w:r>
        <w:rPr>
          <w:rFonts w:ascii="Times New Roman" w:hAnsi="Times New Roman" w:cs="Times New Roman"/>
        </w:rPr>
        <w:t xml:space="preserve"> реферата, мини енциклопедијских чланака, тематских атласа, статистичких / табеларних приказа, фото-албума, постер презентација, видео-клипова са својих путовања,...). Врло је важно да наставник током целе школске године прати рад ученика на њиховим истраж</w:t>
      </w:r>
      <w:r>
        <w:rPr>
          <w:rFonts w:ascii="Times New Roman" w:hAnsi="Times New Roman" w:cs="Times New Roman"/>
        </w:rPr>
        <w:t xml:space="preserve">ивачким задацима, усмерава их на релевантне изворе и литературу, како би током обраде наставне теме Географија Европе могли да се презентују кључни подаци (закључци), изведу најбоља поређења држава (нпр. у величини природног прираштаја или производњи угља </w:t>
      </w:r>
      <w:r>
        <w:rPr>
          <w:rFonts w:ascii="Times New Roman" w:hAnsi="Times New Roman" w:cs="Times New Roman"/>
        </w:rPr>
        <w:t xml:space="preserve">или стању загађености и заштите животне средине у изабраним географским регијама) и издвоје географске регије. Ученицима треба указати да је могуће да се географски простор Европе подели на различите начине према различитим географским критеријумима те да </w:t>
      </w:r>
      <w:r>
        <w:rPr>
          <w:rFonts w:ascii="Times New Roman" w:hAnsi="Times New Roman" w:cs="Times New Roman"/>
        </w:rPr>
        <w:t>географске регије нису некакве објективне датости где једна географска подела простора Европе искључује било коју другу.</w:t>
      </w:r>
    </w:p>
    <w:p w:rsidR="003E2404" w:rsidRDefault="005A0B80">
      <w:pPr>
        <w:jc w:val="both"/>
        <w:rPr>
          <w:rFonts w:ascii="Times New Roman" w:hAnsi="Times New Roman" w:cs="Times New Roman"/>
        </w:rPr>
      </w:pPr>
      <w:r>
        <w:rPr>
          <w:rFonts w:ascii="Times New Roman" w:hAnsi="Times New Roman" w:cs="Times New Roman"/>
        </w:rPr>
        <w:t>3.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Оцењивање је саставни део процеса наставе и учења којим се обезбеђује стално праћење и процењив</w:t>
      </w:r>
      <w:r>
        <w:rPr>
          <w:rFonts w:ascii="Times New Roman" w:hAnsi="Times New Roman" w:cs="Times New Roman"/>
        </w:rPr>
        <w:t>ање резултата постигнућа ученика, а у складу са Правилником о оцењивању ученика у основном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w:t>
      </w:r>
      <w:r>
        <w:rPr>
          <w:rFonts w:ascii="Times New Roman" w:hAnsi="Times New Roman" w:cs="Times New Roman"/>
        </w:rPr>
        <w:t>у процену напредовања ученика. Неопходно је ученике стално оспособљавати за процену сопственог напредка у остваривању исхода предмета.</w:t>
      </w:r>
    </w:p>
    <w:p w:rsidR="003E2404" w:rsidRDefault="005A0B80">
      <w:pPr>
        <w:jc w:val="both"/>
        <w:rPr>
          <w:rFonts w:ascii="Times New Roman" w:hAnsi="Times New Roman" w:cs="Times New Roman"/>
        </w:rPr>
      </w:pPr>
      <w:r>
        <w:rPr>
          <w:rFonts w:ascii="Times New Roman" w:hAnsi="Times New Roman" w:cs="Times New Roman"/>
        </w:rPr>
        <w:t xml:space="preserve">Како ниједан од познатих начина вредновања није савршен, потребно је комбиновати различите начине оцењивања. Једино тако </w:t>
      </w:r>
      <w:r>
        <w:rPr>
          <w:rFonts w:ascii="Times New Roman" w:hAnsi="Times New Roman" w:cs="Times New Roman"/>
        </w:rPr>
        <w:t>наставник може да сагледа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w:t>
      </w:r>
      <w:r>
        <w:rPr>
          <w:rFonts w:ascii="Times New Roman" w:hAnsi="Times New Roman" w:cs="Times New Roman"/>
        </w:rPr>
        <w:t xml:space="preserve">еље на основу којих сви могу да прате напредак у учењу, ученици се </w:t>
      </w:r>
      <w:r>
        <w:rPr>
          <w:rFonts w:ascii="Times New Roman" w:hAnsi="Times New Roman" w:cs="Times New Roman"/>
        </w:rPr>
        <w:lastRenderedPageBreak/>
        <w:t>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w:t>
      </w:r>
      <w:r>
        <w:rPr>
          <w:rFonts w:ascii="Times New Roman" w:hAnsi="Times New Roman" w:cs="Times New Roman"/>
        </w:rPr>
        <w:t>дновања, заједно са ученицима треба планирати процес учења и бирати погодне стратегије учења.</w:t>
      </w:r>
    </w:p>
    <w:p w:rsidR="003E2404" w:rsidRDefault="005A0B80">
      <w:pPr>
        <w:jc w:val="both"/>
        <w:rPr>
          <w:rFonts w:ascii="Times New Roman" w:hAnsi="Times New Roman" w:cs="Times New Roman"/>
        </w:rPr>
      </w:pPr>
      <w:r>
        <w:rPr>
          <w:rFonts w:ascii="Times New Roman" w:hAnsi="Times New Roman" w:cs="Times New Roman"/>
        </w:rPr>
        <w:t>На почетку школске године наставници географије треба да направе план временске динамике и садржаја оцењивања знања и умења (процењивања постигнућа) ученика водећ</w:t>
      </w:r>
      <w:r>
        <w:rPr>
          <w:rFonts w:ascii="Times New Roman" w:hAnsi="Times New Roman" w:cs="Times New Roman"/>
        </w:rPr>
        <w:t xml:space="preserve">и рачуна о адекватној заступљености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 и пројектној настави, важно је да наставници на почетку школске </w:t>
      </w:r>
      <w:r>
        <w:rPr>
          <w:rFonts w:ascii="Times New Roman" w:hAnsi="Times New Roman" w:cs="Times New Roman"/>
        </w:rPr>
        <w:t>године добро осмисле и са ученицима договоре како ће се обављати формативно оцењивање. Оно за циљ има да укаже ученику на чему треба и колико додатно да ради, као и да развија мотивацију код ученика. У том смислу препоручује се наставницима да на нивоу стр</w:t>
      </w:r>
      <w:r>
        <w:rPr>
          <w:rFonts w:ascii="Times New Roman" w:hAnsi="Times New Roman" w:cs="Times New Roman"/>
        </w:rPr>
        <w:t xml:space="preserve">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 </w:t>
      </w:r>
    </w:p>
    <w:p w:rsidR="003E2404" w:rsidRDefault="005A0B80">
      <w:pPr>
        <w:jc w:val="both"/>
        <w:rPr>
          <w:rFonts w:ascii="Times New Roman" w:hAnsi="Times New Roman" w:cs="Times New Roman"/>
        </w:rPr>
      </w:pPr>
      <w:r>
        <w:rPr>
          <w:rFonts w:ascii="Times New Roman" w:hAnsi="Times New Roman" w:cs="Times New Roman"/>
        </w:rPr>
        <w:t>Потребно је да наставник резултате вредновања постигнућа својих ученика к</w:t>
      </w:r>
      <w:r>
        <w:rPr>
          <w:rFonts w:ascii="Times New Roman" w:hAnsi="Times New Roman" w:cs="Times New Roman"/>
        </w:rPr>
        <w:t xml:space="preserve">онтинуирано анализира и користи тако да унапреди део своје наставне праксе. Рад сваког наставника састоји се од планирања, остваривања и праћења и вредновања. Важно је да наставник континуирано прати и вреднује, осим постигнућа ученика, и процес наставе и </w:t>
      </w:r>
      <w:r>
        <w:rPr>
          <w:rFonts w:ascii="Times New Roman" w:hAnsi="Times New Roman" w:cs="Times New Roman"/>
        </w:rPr>
        <w:t xml:space="preserve">учења, као и себе и сопствени рад. </w:t>
      </w: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3.6.1.7. ФИЗИКА</w:t>
      </w:r>
    </w:p>
    <w:p w:rsidR="003E2404" w:rsidRDefault="003E2404">
      <w:pPr>
        <w:pStyle w:val="wyq080---odsek"/>
        <w:jc w:val="both"/>
        <w:rPr>
          <w:rFonts w:ascii="Times New Roman" w:hAnsi="Times New Roman" w:cs="Times New Roman"/>
        </w:rPr>
      </w:pPr>
    </w:p>
    <w:tbl>
      <w:tblPr>
        <w:tblW w:w="935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4A0" w:firstRow="1" w:lastRow="0" w:firstColumn="1" w:lastColumn="0" w:noHBand="0" w:noVBand="1"/>
      </w:tblPr>
      <w:tblGrid>
        <w:gridCol w:w="1261"/>
        <w:gridCol w:w="8089"/>
      </w:tblGrid>
      <w:tr w:rsidR="003E2404">
        <w:tc>
          <w:tcPr>
            <w:tcW w:w="1261"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bookmarkStart w:id="20" w:name="str_19"/>
            <w:bookmarkEnd w:id="20"/>
            <w:r>
              <w:rPr>
                <w:rFonts w:ascii="Times New Roman" w:hAnsi="Times New Roman" w:cs="Times New Roman"/>
              </w:rPr>
              <w:lastRenderedPageBreak/>
              <w:t>Назив предмета</w:t>
            </w:r>
          </w:p>
        </w:tc>
        <w:tc>
          <w:tcPr>
            <w:tcW w:w="8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ФИЗИКА</w:t>
            </w:r>
          </w:p>
        </w:tc>
      </w:tr>
      <w:tr w:rsidR="003E2404">
        <w:tc>
          <w:tcPr>
            <w:tcW w:w="1261" w:type="dxa"/>
            <w:tcBorders>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Циљ</w:t>
            </w:r>
          </w:p>
        </w:tc>
        <w:tc>
          <w:tcPr>
            <w:tcW w:w="8088" w:type="dxa"/>
            <w:tcBorders>
              <w:left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Циљ учења Физике јесте упознавање ученика са природним појавама и основним законима природе, стицање основе научне писмености, оспособљавање за уочавање и распознавање физичких појава и активно стицање знања о физичким феноменима кроз истраживање, усвајање</w:t>
            </w:r>
            <w:r>
              <w:rPr>
                <w:rFonts w:ascii="Times New Roman" w:hAnsi="Times New Roman" w:cs="Times New Roman"/>
              </w:rPr>
              <w:t xml:space="preserve"> основа научног метода и усмеравање према примени физичких закона у свакодневном животу и раду. </w:t>
            </w:r>
          </w:p>
        </w:tc>
      </w:tr>
      <w:tr w:rsidR="003E2404">
        <w:tc>
          <w:tcPr>
            <w:tcW w:w="1261"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Разред</w:t>
            </w:r>
          </w:p>
        </w:tc>
        <w:tc>
          <w:tcPr>
            <w:tcW w:w="8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шести</w:t>
            </w:r>
          </w:p>
        </w:tc>
      </w:tr>
      <w:tr w:rsidR="003E2404">
        <w:tc>
          <w:tcPr>
            <w:tcW w:w="1261" w:type="dxa"/>
            <w:tcBorders>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Годишњи фонд часова</w:t>
            </w:r>
          </w:p>
        </w:tc>
        <w:tc>
          <w:tcPr>
            <w:tcW w:w="8088" w:type="dxa"/>
            <w:tcBorders>
              <w:left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72 часа</w:t>
            </w:r>
          </w:p>
        </w:tc>
      </w:tr>
    </w:tbl>
    <w:p w:rsidR="003E2404" w:rsidRDefault="003E2404">
      <w:pPr>
        <w:rPr>
          <w:rFonts w:ascii="Times New Roman" w:hAnsi="Times New Roman" w:cs="Times New Roman"/>
          <w:vanish/>
        </w:rPr>
      </w:pPr>
    </w:p>
    <w:tbl>
      <w:tblPr>
        <w:tblW w:w="935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4A0" w:firstRow="1" w:lastRow="0" w:firstColumn="1" w:lastColumn="0" w:noHBand="0" w:noVBand="1"/>
      </w:tblPr>
      <w:tblGrid>
        <w:gridCol w:w="3581"/>
        <w:gridCol w:w="1333"/>
        <w:gridCol w:w="4436"/>
      </w:tblGrid>
      <w:tr w:rsidR="003E2404">
        <w:tc>
          <w:tcPr>
            <w:tcW w:w="3581"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ИСХОДИПо завршетку разреда ученик ће бити у стању да: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ОБЛАСТ/ ТЕМА</w:t>
            </w:r>
          </w:p>
        </w:tc>
        <w:tc>
          <w:tcPr>
            <w:tcW w:w="4436" w:type="dxa"/>
            <w:tcBorders>
              <w:top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САДРЖАЈИ</w:t>
            </w:r>
          </w:p>
        </w:tc>
      </w:tr>
      <w:tr w:rsidR="003E2404">
        <w:trPr>
          <w:trHeight w:val="7950"/>
        </w:trPr>
        <w:tc>
          <w:tcPr>
            <w:tcW w:w="3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 разликује врсте кретања према </w:t>
            </w:r>
            <w:r>
              <w:rPr>
                <w:rFonts w:ascii="Times New Roman" w:hAnsi="Times New Roman" w:cs="Times New Roman"/>
              </w:rPr>
              <w:t>облику путање и према промени брзине и одређује средњу брзину;</w:t>
            </w:r>
          </w:p>
          <w:p w:rsidR="003E2404" w:rsidRDefault="005A0B80">
            <w:pPr>
              <w:spacing w:beforeAutospacing="1" w:afterAutospacing="1"/>
              <w:rPr>
                <w:rFonts w:ascii="Times New Roman" w:hAnsi="Times New Roman" w:cs="Times New Roman"/>
              </w:rPr>
            </w:pPr>
            <w:r>
              <w:rPr>
                <w:rFonts w:ascii="Times New Roman" w:hAnsi="Times New Roman" w:cs="Times New Roman"/>
              </w:rPr>
              <w:t>– објашњава узајамно деловање тела у непосредном додиру (промена брзине, правца и смера кретања, деформација тела) и узајамно деловање тела која нису у непосредном додиру (гравитационо, електри</w:t>
            </w:r>
            <w:r>
              <w:rPr>
                <w:rFonts w:ascii="Times New Roman" w:hAnsi="Times New Roman" w:cs="Times New Roman"/>
              </w:rPr>
              <w:t>чно и магнетно деловање);</w:t>
            </w:r>
          </w:p>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 разликује деловање силе Земљине теже од тежине тела; </w:t>
            </w:r>
          </w:p>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 повезује масу и инерцију, разликује масу и тежину тела, препознаје их у свакодневном животу и решава различите проблемске задатке (проблем ситуације); </w:t>
            </w:r>
          </w:p>
          <w:p w:rsidR="003E2404" w:rsidRDefault="005A0B80">
            <w:pPr>
              <w:spacing w:beforeAutospacing="1" w:afterAutospacing="1"/>
              <w:rPr>
                <w:rFonts w:ascii="Times New Roman" w:hAnsi="Times New Roman" w:cs="Times New Roman"/>
              </w:rPr>
            </w:pPr>
            <w:r>
              <w:rPr>
                <w:rFonts w:ascii="Times New Roman" w:hAnsi="Times New Roman" w:cs="Times New Roman"/>
              </w:rPr>
              <w:t>– демонстрира утицај</w:t>
            </w:r>
            <w:r>
              <w:rPr>
                <w:rFonts w:ascii="Times New Roman" w:hAnsi="Times New Roman" w:cs="Times New Roman"/>
              </w:rPr>
              <w:t xml:space="preserve"> трења и отпора средине на кретање тела и примењује добре и лоше стране ових појава у свакодневном животу;</w:t>
            </w:r>
          </w:p>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 демонстрира појаву инерције тела, деформације тела под дејством силе, </w:t>
            </w:r>
            <w:r>
              <w:rPr>
                <w:rFonts w:ascii="Times New Roman" w:hAnsi="Times New Roman" w:cs="Times New Roman"/>
              </w:rPr>
              <w:lastRenderedPageBreak/>
              <w:t>узајамно деловање наелектрисаних тела и узајамно деловање магнета, притисак ч</w:t>
            </w:r>
            <w:r>
              <w:rPr>
                <w:rFonts w:ascii="Times New Roman" w:hAnsi="Times New Roman" w:cs="Times New Roman"/>
              </w:rPr>
              <w:t>врстих тела и течности;</w:t>
            </w:r>
          </w:p>
          <w:p w:rsidR="003E2404" w:rsidRDefault="005A0B80">
            <w:pPr>
              <w:spacing w:beforeAutospacing="1" w:afterAutospacing="1"/>
              <w:rPr>
                <w:rFonts w:ascii="Times New Roman" w:hAnsi="Times New Roman" w:cs="Times New Roman"/>
              </w:rPr>
            </w:pPr>
            <w:r>
              <w:rPr>
                <w:rFonts w:ascii="Times New Roman" w:hAnsi="Times New Roman" w:cs="Times New Roman"/>
              </w:rPr>
              <w:t>– разликује преношење силе притиска кроз чврста тела и течности и наводи примере примене (хидраулична преса, кочнице аутомобила, ходање по снегу...);</w:t>
            </w:r>
          </w:p>
          <w:p w:rsidR="003E2404" w:rsidRDefault="005A0B80">
            <w:pPr>
              <w:spacing w:beforeAutospacing="1" w:afterAutospacing="1"/>
              <w:rPr>
                <w:rFonts w:ascii="Times New Roman" w:hAnsi="Times New Roman" w:cs="Times New Roman"/>
              </w:rPr>
            </w:pPr>
            <w:r>
              <w:rPr>
                <w:rFonts w:ascii="Times New Roman" w:hAnsi="Times New Roman" w:cs="Times New Roman"/>
              </w:rPr>
              <w:t>– познаје примену хидростатичког притисака (принцип рада водовода, фонтане);</w:t>
            </w:r>
          </w:p>
          <w:p w:rsidR="003E2404" w:rsidRDefault="005A0B80">
            <w:pPr>
              <w:spacing w:beforeAutospacing="1" w:afterAutospacing="1"/>
              <w:rPr>
                <w:rFonts w:ascii="Times New Roman" w:hAnsi="Times New Roman" w:cs="Times New Roman"/>
              </w:rPr>
            </w:pPr>
            <w:r>
              <w:rPr>
                <w:rFonts w:ascii="Times New Roman" w:hAnsi="Times New Roman" w:cs="Times New Roman"/>
              </w:rPr>
              <w:t>– изр</w:t>
            </w:r>
            <w:r>
              <w:rPr>
                <w:rFonts w:ascii="Times New Roman" w:hAnsi="Times New Roman" w:cs="Times New Roman"/>
              </w:rPr>
              <w:t xml:space="preserve">ажава физичке величине у одговарајућим мерним јединицама међународног система (SI) и разликује основне и изведене физичке величине, претвара веће јединице у мање и обрнуто (користи префиксе микро, мили, кило, мега); </w:t>
            </w:r>
          </w:p>
          <w:p w:rsidR="003E2404" w:rsidRDefault="005A0B80">
            <w:pPr>
              <w:spacing w:beforeAutospacing="1" w:afterAutospacing="1"/>
              <w:rPr>
                <w:rFonts w:ascii="Times New Roman" w:hAnsi="Times New Roman" w:cs="Times New Roman"/>
              </w:rPr>
            </w:pPr>
            <w:r>
              <w:rPr>
                <w:rFonts w:ascii="Times New Roman" w:hAnsi="Times New Roman" w:cs="Times New Roman"/>
              </w:rPr>
              <w:t>– процењује вредност најмањег подеока к</w:t>
            </w:r>
            <w:r>
              <w:rPr>
                <w:rFonts w:ascii="Times New Roman" w:hAnsi="Times New Roman" w:cs="Times New Roman"/>
              </w:rPr>
              <w:t>од мерних инструмената (односно, тачност мерења);</w:t>
            </w:r>
          </w:p>
          <w:p w:rsidR="003E2404" w:rsidRDefault="005A0B80">
            <w:pPr>
              <w:spacing w:beforeAutospacing="1" w:afterAutospacing="1"/>
              <w:rPr>
                <w:rFonts w:ascii="Times New Roman" w:hAnsi="Times New Roman" w:cs="Times New Roman"/>
              </w:rPr>
            </w:pPr>
            <w:r>
              <w:rPr>
                <w:rFonts w:ascii="Times New Roman" w:hAnsi="Times New Roman" w:cs="Times New Roman"/>
              </w:rPr>
              <w:t>– мери тежину, дужину, време, запремин у и масу и на основу мерених вредности одређује густину и притисак;</w:t>
            </w:r>
          </w:p>
          <w:p w:rsidR="003E2404" w:rsidRDefault="005A0B80">
            <w:pPr>
              <w:spacing w:beforeAutospacing="1" w:afterAutospacing="1"/>
              <w:rPr>
                <w:rFonts w:ascii="Times New Roman" w:hAnsi="Times New Roman" w:cs="Times New Roman"/>
              </w:rPr>
            </w:pPr>
            <w:r>
              <w:rPr>
                <w:rFonts w:ascii="Times New Roman" w:hAnsi="Times New Roman" w:cs="Times New Roman"/>
              </w:rPr>
              <w:t>– одређује средњу вредност мерене величине и грешку мерења;</w:t>
            </w:r>
          </w:p>
          <w:p w:rsidR="003E2404" w:rsidRDefault="005A0B80">
            <w:pPr>
              <w:spacing w:beforeAutospacing="1" w:afterAutospacing="1"/>
              <w:rPr>
                <w:rFonts w:ascii="Times New Roman" w:hAnsi="Times New Roman" w:cs="Times New Roman"/>
              </w:rPr>
            </w:pPr>
            <w:r>
              <w:rPr>
                <w:rFonts w:ascii="Times New Roman" w:hAnsi="Times New Roman" w:cs="Times New Roman"/>
              </w:rPr>
              <w:t xml:space="preserve">– решава квалитативне, квантитативне и </w:t>
            </w:r>
            <w:r>
              <w:rPr>
                <w:rFonts w:ascii="Times New Roman" w:hAnsi="Times New Roman" w:cs="Times New Roman"/>
              </w:rPr>
              <w:t>графичке задатке (брзина, тежина, густина, притисак чврстих тела и течности...).</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УВОД У ФИЗИКУ</w:t>
            </w:r>
          </w:p>
          <w:p w:rsidR="003E2404" w:rsidRDefault="003E2404">
            <w:pPr>
              <w:spacing w:beforeAutospacing="1" w:afterAutospacing="1"/>
              <w:rPr>
                <w:rFonts w:ascii="Times New Roman" w:hAnsi="Times New Roman" w:cs="Times New Roman"/>
              </w:rPr>
            </w:pPr>
          </w:p>
        </w:tc>
        <w:tc>
          <w:tcPr>
            <w:tcW w:w="4436" w:type="dxa"/>
            <w:tcBorders>
              <w:bottom w:val="single" w:sz="4" w:space="0" w:color="000000"/>
              <w:right w:val="single" w:sz="4"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Физика као природна наука. Физика и математика. Физика и техника. Физика и медицина.</w:t>
            </w:r>
          </w:p>
          <w:p w:rsidR="003E2404" w:rsidRDefault="005A0B80">
            <w:pPr>
              <w:rPr>
                <w:rFonts w:ascii="Times New Roman" w:hAnsi="Times New Roman" w:cs="Times New Roman"/>
              </w:rPr>
            </w:pPr>
            <w:r>
              <w:rPr>
                <w:rFonts w:ascii="Times New Roman" w:hAnsi="Times New Roman" w:cs="Times New Roman"/>
              </w:rPr>
              <w:t xml:space="preserve">Методе истраживања у физици (посматрање, мерење, оглед...). </w:t>
            </w:r>
          </w:p>
          <w:p w:rsidR="003E2404" w:rsidRDefault="005A0B80">
            <w:pPr>
              <w:rPr>
                <w:rFonts w:ascii="Times New Roman" w:hAnsi="Times New Roman" w:cs="Times New Roman"/>
              </w:rPr>
            </w:pPr>
            <w:r>
              <w:rPr>
                <w:rFonts w:ascii="Times New Roman" w:hAnsi="Times New Roman" w:cs="Times New Roman"/>
              </w:rPr>
              <w:t>Огледи који ил</w:t>
            </w:r>
            <w:r>
              <w:rPr>
                <w:rFonts w:ascii="Times New Roman" w:hAnsi="Times New Roman" w:cs="Times New Roman"/>
              </w:rPr>
              <w:t>уструју различите физичке појаве (из свакодневног живота).</w:t>
            </w:r>
          </w:p>
          <w:p w:rsidR="003E2404" w:rsidRDefault="005A0B80">
            <w:pPr>
              <w:rPr>
                <w:rFonts w:ascii="Times New Roman" w:hAnsi="Times New Roman" w:cs="Times New Roman"/>
              </w:rPr>
            </w:pPr>
            <w:r>
              <w:rPr>
                <w:rFonts w:ascii="Times New Roman" w:hAnsi="Times New Roman" w:cs="Times New Roman"/>
              </w:rPr>
              <w:t>Демонстрациони огледи:</w:t>
            </w:r>
          </w:p>
          <w:p w:rsidR="003E2404" w:rsidRDefault="005A0B80">
            <w:pPr>
              <w:rPr>
                <w:rFonts w:ascii="Times New Roman" w:hAnsi="Times New Roman" w:cs="Times New Roman"/>
              </w:rPr>
            </w:pPr>
            <w:r>
              <w:rPr>
                <w:rFonts w:ascii="Times New Roman" w:hAnsi="Times New Roman" w:cs="Times New Roman"/>
              </w:rPr>
              <w:t>– Како савити млаз воде?</w:t>
            </w:r>
          </w:p>
          <w:p w:rsidR="003E2404" w:rsidRDefault="005A0B80">
            <w:pPr>
              <w:rPr>
                <w:rFonts w:ascii="Times New Roman" w:hAnsi="Times New Roman" w:cs="Times New Roman"/>
              </w:rPr>
            </w:pPr>
            <w:r>
              <w:rPr>
                <w:rFonts w:ascii="Times New Roman" w:hAnsi="Times New Roman" w:cs="Times New Roman"/>
              </w:rPr>
              <w:t>– Мехури од сапунице имају облик сфере, зашто?</w:t>
            </w:r>
          </w:p>
          <w:p w:rsidR="003E2404" w:rsidRDefault="005A0B80">
            <w:pPr>
              <w:rPr>
                <w:rFonts w:ascii="Times New Roman" w:hAnsi="Times New Roman" w:cs="Times New Roman"/>
              </w:rPr>
            </w:pPr>
            <w:r>
              <w:rPr>
                <w:rFonts w:ascii="Times New Roman" w:hAnsi="Times New Roman" w:cs="Times New Roman"/>
              </w:rPr>
              <w:t xml:space="preserve">– Када настаје електрично пражњење? </w:t>
            </w:r>
          </w:p>
          <w:p w:rsidR="003E2404" w:rsidRDefault="005A0B80">
            <w:pPr>
              <w:rPr>
                <w:rFonts w:ascii="Times New Roman" w:hAnsi="Times New Roman" w:cs="Times New Roman"/>
              </w:rPr>
            </w:pPr>
            <w:r>
              <w:rPr>
                <w:rFonts w:ascii="Times New Roman" w:hAnsi="Times New Roman" w:cs="Times New Roman"/>
              </w:rPr>
              <w:t>– Направи дугу.</w:t>
            </w:r>
          </w:p>
          <w:p w:rsidR="003E2404" w:rsidRDefault="005A0B80">
            <w:pPr>
              <w:rPr>
                <w:rFonts w:ascii="Times New Roman" w:hAnsi="Times New Roman" w:cs="Times New Roman"/>
              </w:rPr>
            </w:pPr>
            <w:r>
              <w:rPr>
                <w:rFonts w:ascii="Times New Roman" w:hAnsi="Times New Roman" w:cs="Times New Roman"/>
              </w:rPr>
              <w:t xml:space="preserve">– Опишимо лик предмета у равном и сферном </w:t>
            </w:r>
            <w:r>
              <w:rPr>
                <w:rFonts w:ascii="Times New Roman" w:hAnsi="Times New Roman" w:cs="Times New Roman"/>
              </w:rPr>
              <w:t>огледалу.</w:t>
            </w:r>
          </w:p>
          <w:p w:rsidR="003E2404" w:rsidRDefault="005A0B80">
            <w:pPr>
              <w:rPr>
                <w:rFonts w:ascii="Times New Roman" w:hAnsi="Times New Roman" w:cs="Times New Roman"/>
              </w:rPr>
            </w:pPr>
            <w:r>
              <w:rPr>
                <w:rFonts w:ascii="Times New Roman" w:hAnsi="Times New Roman" w:cs="Times New Roman"/>
              </w:rPr>
              <w:t>Улога мерења у физици и у свакодневном животу (мерење времена, дужине, површине и запремине...).</w:t>
            </w:r>
          </w:p>
        </w:tc>
      </w:tr>
      <w:tr w:rsidR="003E2404">
        <w:trPr>
          <w:trHeight w:val="16171"/>
        </w:trPr>
        <w:tc>
          <w:tcPr>
            <w:tcW w:w="3581" w:type="dxa"/>
            <w:vMerge/>
            <w:tcBorders>
              <w:left w:val="single" w:sz="4" w:space="0" w:color="000000"/>
              <w:bottom w:val="single" w:sz="4" w:space="0" w:color="000000"/>
              <w:right w:val="single" w:sz="4" w:space="0" w:color="000000"/>
            </w:tcBorders>
            <w:shd w:val="clear" w:color="auto" w:fill="auto"/>
            <w:vAlign w:val="center"/>
          </w:tcPr>
          <w:p w:rsidR="003E2404" w:rsidRDefault="003E2404">
            <w:pPr>
              <w:rPr>
                <w:rFonts w:ascii="Times New Roman" w:hAnsi="Times New Roman" w:cs="Times New Roman"/>
              </w:rPr>
            </w:pPr>
          </w:p>
        </w:tc>
        <w:tc>
          <w:tcPr>
            <w:tcW w:w="1333" w:type="dxa"/>
            <w:tcBorders>
              <w:top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КРЕТАЊЕ</w:t>
            </w:r>
          </w:p>
          <w:p w:rsidR="003E2404" w:rsidRDefault="005A0B80">
            <w:pPr>
              <w:spacing w:beforeAutospacing="1" w:afterAutospacing="1"/>
              <w:rPr>
                <w:rFonts w:ascii="Times New Roman" w:hAnsi="Times New Roman" w:cs="Times New Roman"/>
              </w:rPr>
            </w:pPr>
            <w:r>
              <w:rPr>
                <w:rFonts w:ascii="Times New Roman" w:hAnsi="Times New Roman" w:cs="Times New Roman"/>
              </w:rPr>
              <w:t>СИЛА</w:t>
            </w:r>
          </w:p>
        </w:tc>
        <w:tc>
          <w:tcPr>
            <w:tcW w:w="4436" w:type="dxa"/>
            <w:tcBorders>
              <w:right w:val="single" w:sz="4" w:space="0" w:color="000000"/>
            </w:tcBorders>
            <w:shd w:val="clear" w:color="auto" w:fill="auto"/>
          </w:tcPr>
          <w:p w:rsidR="003E2404" w:rsidRDefault="005A0B80">
            <w:pPr>
              <w:rPr>
                <w:rFonts w:ascii="Times New Roman" w:hAnsi="Times New Roman" w:cs="Times New Roman"/>
              </w:rPr>
            </w:pPr>
            <w:r>
              <w:rPr>
                <w:rFonts w:ascii="Times New Roman" w:hAnsi="Times New Roman" w:cs="Times New Roman"/>
              </w:rPr>
              <w:t xml:space="preserve">Кретање у свакодневном животу. Релативност кретања. </w:t>
            </w:r>
          </w:p>
          <w:p w:rsidR="003E2404" w:rsidRDefault="005A0B80">
            <w:pPr>
              <w:rPr>
                <w:rFonts w:ascii="Times New Roman" w:hAnsi="Times New Roman" w:cs="Times New Roman"/>
              </w:rPr>
            </w:pPr>
            <w:r>
              <w:rPr>
                <w:rFonts w:ascii="Times New Roman" w:hAnsi="Times New Roman" w:cs="Times New Roman"/>
              </w:rPr>
              <w:t xml:space="preserve">Појмови и величине којима се описује кретање (путања, пут, време, брзина, правац и смер кретања). Векторски карактер брзине. </w:t>
            </w:r>
          </w:p>
          <w:p w:rsidR="003E2404" w:rsidRDefault="005A0B80">
            <w:pPr>
              <w:rPr>
                <w:rFonts w:ascii="Times New Roman" w:hAnsi="Times New Roman" w:cs="Times New Roman"/>
              </w:rPr>
            </w:pPr>
            <w:r>
              <w:rPr>
                <w:rFonts w:ascii="Times New Roman" w:hAnsi="Times New Roman" w:cs="Times New Roman"/>
              </w:rPr>
              <w:t>Подела кретања према облику путање и брзини тела. Зависност пређеног пута и брзине од времена код равномерног праволинијског крета</w:t>
            </w:r>
            <w:r>
              <w:rPr>
                <w:rFonts w:ascii="Times New Roman" w:hAnsi="Times New Roman" w:cs="Times New Roman"/>
              </w:rPr>
              <w:t xml:space="preserve">ња. </w:t>
            </w:r>
          </w:p>
          <w:p w:rsidR="003E2404" w:rsidRDefault="005A0B80">
            <w:pPr>
              <w:rPr>
                <w:rFonts w:ascii="Times New Roman" w:hAnsi="Times New Roman" w:cs="Times New Roman"/>
              </w:rPr>
            </w:pPr>
            <w:r>
              <w:rPr>
                <w:rFonts w:ascii="Times New Roman" w:hAnsi="Times New Roman" w:cs="Times New Roman"/>
              </w:rPr>
              <w:t xml:space="preserve">Променљиво праволинијско кретање. Средња брзина. </w:t>
            </w:r>
          </w:p>
          <w:p w:rsidR="003E2404" w:rsidRDefault="005A0B80">
            <w:pPr>
              <w:rPr>
                <w:rFonts w:ascii="Times New Roman" w:hAnsi="Times New Roman" w:cs="Times New Roman"/>
              </w:rPr>
            </w:pPr>
            <w:r>
              <w:rPr>
                <w:rFonts w:ascii="Times New Roman" w:hAnsi="Times New Roman" w:cs="Times New Roman"/>
              </w:rPr>
              <w:t>Демонстрациони огледи:</w:t>
            </w:r>
          </w:p>
          <w:p w:rsidR="003E2404" w:rsidRDefault="005A0B80">
            <w:pPr>
              <w:rPr>
                <w:rFonts w:ascii="Times New Roman" w:hAnsi="Times New Roman" w:cs="Times New Roman"/>
              </w:rPr>
            </w:pPr>
            <w:r>
              <w:rPr>
                <w:rFonts w:ascii="Times New Roman" w:hAnsi="Times New Roman" w:cs="Times New Roman"/>
              </w:rPr>
              <w:t xml:space="preserve">– Кретање куглице по Галилејевом жљебу. </w:t>
            </w:r>
          </w:p>
          <w:p w:rsidR="003E2404" w:rsidRDefault="005A0B80">
            <w:pPr>
              <w:rPr>
                <w:rFonts w:ascii="Times New Roman" w:hAnsi="Times New Roman" w:cs="Times New Roman"/>
              </w:rPr>
            </w:pPr>
            <w:r>
              <w:rPr>
                <w:rFonts w:ascii="Times New Roman" w:hAnsi="Times New Roman" w:cs="Times New Roman"/>
              </w:rPr>
              <w:t xml:space="preserve">– Кретање мехура ваздуха (или куглице) кроз вертикално постављену дугу провидну цев са течношћу. </w:t>
            </w:r>
          </w:p>
          <w:p w:rsidR="003E2404" w:rsidRDefault="005A0B80">
            <w:pPr>
              <w:rPr>
                <w:rFonts w:ascii="Times New Roman" w:hAnsi="Times New Roman" w:cs="Times New Roman"/>
              </w:rPr>
            </w:pPr>
            <w:r>
              <w:rPr>
                <w:rFonts w:ascii="Times New Roman" w:hAnsi="Times New Roman" w:cs="Times New Roman"/>
              </w:rPr>
              <w:t>Лабораторијска вежбе</w:t>
            </w:r>
          </w:p>
          <w:p w:rsidR="003E2404" w:rsidRDefault="005A0B80">
            <w:pPr>
              <w:numPr>
                <w:ilvl w:val="0"/>
                <w:numId w:val="7"/>
              </w:numPr>
              <w:spacing w:after="0" w:line="240" w:lineRule="auto"/>
              <w:rPr>
                <w:rFonts w:ascii="Times New Roman" w:hAnsi="Times New Roman" w:cs="Times New Roman"/>
              </w:rPr>
            </w:pPr>
            <w:r>
              <w:rPr>
                <w:rFonts w:ascii="Times New Roman" w:hAnsi="Times New Roman" w:cs="Times New Roman"/>
              </w:rPr>
              <w:t xml:space="preserve">Одређивање средње брзине променљивог кретања тела и сталне брзине равномерног кретања помоћу стаклене цеви са мехуром (или куглицом). </w:t>
            </w:r>
          </w:p>
          <w:p w:rsidR="003E2404" w:rsidRDefault="003E2404">
            <w:pPr>
              <w:rPr>
                <w:rFonts w:ascii="Times New Roman" w:hAnsi="Times New Roman" w:cs="Times New Roman"/>
              </w:rPr>
            </w:pPr>
          </w:p>
          <w:p w:rsidR="003E2404" w:rsidRDefault="003E2404">
            <w:pPr>
              <w:rPr>
                <w:rFonts w:ascii="Times New Roman" w:hAnsi="Times New Roman" w:cs="Times New Roman"/>
              </w:rPr>
            </w:pPr>
          </w:p>
          <w:p w:rsidR="003E2404" w:rsidRDefault="003E2404">
            <w:pPr>
              <w:rPr>
                <w:rFonts w:ascii="Times New Roman" w:hAnsi="Times New Roman" w:cs="Times New Roman"/>
              </w:rPr>
            </w:pPr>
          </w:p>
          <w:p w:rsidR="003E2404" w:rsidRDefault="005A0B80">
            <w:pPr>
              <w:rPr>
                <w:rFonts w:ascii="Times New Roman" w:hAnsi="Times New Roman" w:cs="Times New Roman"/>
              </w:rPr>
            </w:pPr>
            <w:r>
              <w:rPr>
                <w:rFonts w:ascii="Times New Roman" w:hAnsi="Times New Roman" w:cs="Times New Roman"/>
              </w:rPr>
              <w:t>Узајамно деловање два тела у непосредном додиру и последице таквог деловања: покретање, заустављање и промена брзине т</w:t>
            </w:r>
            <w:r>
              <w:rPr>
                <w:rFonts w:ascii="Times New Roman" w:hAnsi="Times New Roman" w:cs="Times New Roman"/>
              </w:rPr>
              <w:t xml:space="preserve">ела, деформација тела (истезање, сабијање, савијање), трење при кретању тела по хоризонталној подлози и отпор при кретању тела кроз воду и ваздух. </w:t>
            </w:r>
          </w:p>
          <w:p w:rsidR="003E2404" w:rsidRDefault="005A0B80">
            <w:pPr>
              <w:rPr>
                <w:rFonts w:ascii="Times New Roman" w:hAnsi="Times New Roman" w:cs="Times New Roman"/>
              </w:rPr>
            </w:pPr>
            <w:r>
              <w:rPr>
                <w:rFonts w:ascii="Times New Roman" w:hAnsi="Times New Roman" w:cs="Times New Roman"/>
              </w:rPr>
              <w:t>Узајамно деловање два тела која нису у непосредном додиру (гравитационо, електрично, магнетно). Сила као мер</w:t>
            </w:r>
            <w:r>
              <w:rPr>
                <w:rFonts w:ascii="Times New Roman" w:hAnsi="Times New Roman" w:cs="Times New Roman"/>
              </w:rPr>
              <w:t>а узајамног деловања два тела, правац и смер деловања. Векторски карактер силе. Слагање сила истог правца.</w:t>
            </w:r>
          </w:p>
          <w:p w:rsidR="003E2404" w:rsidRDefault="005A0B80">
            <w:pPr>
              <w:rPr>
                <w:rFonts w:ascii="Times New Roman" w:hAnsi="Times New Roman" w:cs="Times New Roman"/>
              </w:rPr>
            </w:pPr>
            <w:r>
              <w:rPr>
                <w:rFonts w:ascii="Times New Roman" w:hAnsi="Times New Roman" w:cs="Times New Roman"/>
              </w:rPr>
              <w:t xml:space="preserve">Процена интензитета силе демонстрационим </w:t>
            </w:r>
            <w:r>
              <w:rPr>
                <w:rFonts w:ascii="Times New Roman" w:hAnsi="Times New Roman" w:cs="Times New Roman"/>
              </w:rPr>
              <w:lastRenderedPageBreak/>
              <w:t xml:space="preserve">динамометром. </w:t>
            </w:r>
          </w:p>
          <w:p w:rsidR="003E2404" w:rsidRDefault="005A0B80">
            <w:pPr>
              <w:rPr>
                <w:rFonts w:ascii="Times New Roman" w:hAnsi="Times New Roman" w:cs="Times New Roman"/>
              </w:rPr>
            </w:pPr>
            <w:r>
              <w:rPr>
                <w:rFonts w:ascii="Times New Roman" w:hAnsi="Times New Roman" w:cs="Times New Roman"/>
              </w:rPr>
              <w:t xml:space="preserve">Сила Земљине теже. Тежина тела као последица деловања силе Земљине теже. </w:t>
            </w:r>
          </w:p>
          <w:p w:rsidR="003E2404" w:rsidRDefault="005A0B80">
            <w:pPr>
              <w:rPr>
                <w:rFonts w:ascii="Times New Roman" w:hAnsi="Times New Roman" w:cs="Times New Roman"/>
              </w:rPr>
            </w:pPr>
            <w:r>
              <w:rPr>
                <w:rFonts w:ascii="Times New Roman" w:hAnsi="Times New Roman" w:cs="Times New Roman"/>
              </w:rPr>
              <w:t>Демонстрациони огле</w:t>
            </w:r>
            <w:r>
              <w:rPr>
                <w:rFonts w:ascii="Times New Roman" w:hAnsi="Times New Roman" w:cs="Times New Roman"/>
              </w:rPr>
              <w:t xml:space="preserve">ди. </w:t>
            </w:r>
          </w:p>
          <w:p w:rsidR="003E2404" w:rsidRDefault="005A0B80">
            <w:pPr>
              <w:rPr>
                <w:rFonts w:ascii="Times New Roman" w:hAnsi="Times New Roman" w:cs="Times New Roman"/>
              </w:rPr>
            </w:pPr>
            <w:r>
              <w:rPr>
                <w:rFonts w:ascii="Times New Roman" w:hAnsi="Times New Roman" w:cs="Times New Roman"/>
              </w:rPr>
              <w:t xml:space="preserve">– Истезање и сабијање еластичне опруге. Трење при клизању и котрљању. Слободно падање. </w:t>
            </w:r>
          </w:p>
          <w:p w:rsidR="003E2404" w:rsidRDefault="005A0B80">
            <w:pPr>
              <w:rPr>
                <w:rFonts w:ascii="Times New Roman" w:hAnsi="Times New Roman" w:cs="Times New Roman"/>
              </w:rPr>
            </w:pPr>
            <w:r>
              <w:rPr>
                <w:rFonts w:ascii="Times New Roman" w:hAnsi="Times New Roman" w:cs="Times New Roman"/>
              </w:rPr>
              <w:t xml:space="preserve">– Привлачење и одбијање наелектрисаних тела. </w:t>
            </w:r>
          </w:p>
          <w:p w:rsidR="003E2404" w:rsidRDefault="005A0B80">
            <w:pPr>
              <w:rPr>
                <w:rFonts w:ascii="Times New Roman" w:hAnsi="Times New Roman" w:cs="Times New Roman"/>
              </w:rPr>
            </w:pPr>
            <w:r>
              <w:rPr>
                <w:rFonts w:ascii="Times New Roman" w:hAnsi="Times New Roman" w:cs="Times New Roman"/>
              </w:rPr>
              <w:t xml:space="preserve">– Привлачење и одбијање магнета. </w:t>
            </w:r>
          </w:p>
        </w:tc>
      </w:tr>
      <w:tr w:rsidR="003E2404">
        <w:tc>
          <w:tcPr>
            <w:tcW w:w="3581" w:type="dxa"/>
            <w:vMerge/>
            <w:tcBorders>
              <w:left w:val="single" w:sz="4" w:space="0" w:color="000000"/>
              <w:bottom w:val="single" w:sz="4" w:space="0" w:color="000000"/>
              <w:right w:val="single" w:sz="4" w:space="0" w:color="000000"/>
            </w:tcBorders>
            <w:shd w:val="clear" w:color="auto" w:fill="auto"/>
            <w:vAlign w:val="center"/>
          </w:tcPr>
          <w:p w:rsidR="003E2404" w:rsidRDefault="003E2404">
            <w:pPr>
              <w:rPr>
                <w:rFonts w:ascii="Times New Roman" w:hAnsi="Times New Roman" w:cs="Times New Roman"/>
              </w:rPr>
            </w:pPr>
          </w:p>
        </w:tc>
        <w:tc>
          <w:tcPr>
            <w:tcW w:w="1333" w:type="dxa"/>
            <w:tcBorders>
              <w:top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МЕРЕЊЕ</w:t>
            </w:r>
          </w:p>
        </w:tc>
        <w:tc>
          <w:tcPr>
            <w:tcW w:w="4436" w:type="dxa"/>
            <w:tcBorders>
              <w:top w:val="single" w:sz="4" w:space="0" w:color="000000"/>
              <w:bottom w:val="single" w:sz="4" w:space="0" w:color="000000"/>
              <w:right w:val="single" w:sz="4"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Основне и изведене физичке величине и њихове јединице (префикси микро, </w:t>
            </w:r>
            <w:r>
              <w:rPr>
                <w:rFonts w:ascii="Times New Roman" w:hAnsi="Times New Roman" w:cs="Times New Roman"/>
              </w:rPr>
              <w:t>мили, кило, мега). Међународни систем мера.</w:t>
            </w:r>
          </w:p>
          <w:p w:rsidR="003E2404" w:rsidRDefault="005A0B80">
            <w:pPr>
              <w:rPr>
                <w:rFonts w:ascii="Times New Roman" w:hAnsi="Times New Roman" w:cs="Times New Roman"/>
              </w:rPr>
            </w:pPr>
            <w:r>
              <w:rPr>
                <w:rFonts w:ascii="Times New Roman" w:hAnsi="Times New Roman" w:cs="Times New Roman"/>
              </w:rPr>
              <w:t xml:space="preserve">Мерила и мерни инструменти (опсег и тачност). Директно и индиректно мерење. </w:t>
            </w:r>
          </w:p>
          <w:p w:rsidR="003E2404" w:rsidRDefault="005A0B80">
            <w:pPr>
              <w:rPr>
                <w:rFonts w:ascii="Times New Roman" w:hAnsi="Times New Roman" w:cs="Times New Roman"/>
              </w:rPr>
            </w:pPr>
            <w:r>
              <w:rPr>
                <w:rFonts w:ascii="Times New Roman" w:hAnsi="Times New Roman" w:cs="Times New Roman"/>
              </w:rPr>
              <w:t>Појам средње вредности мерене величине и грешке мерења при директним мерењима.</w:t>
            </w:r>
          </w:p>
          <w:p w:rsidR="003E2404" w:rsidRDefault="005A0B80">
            <w:pPr>
              <w:rPr>
                <w:rFonts w:ascii="Times New Roman" w:hAnsi="Times New Roman" w:cs="Times New Roman"/>
              </w:rPr>
            </w:pPr>
            <w:r>
              <w:rPr>
                <w:rFonts w:ascii="Times New Roman" w:hAnsi="Times New Roman" w:cs="Times New Roman"/>
              </w:rPr>
              <w:t xml:space="preserve">Демонстрациони огледи. </w:t>
            </w:r>
          </w:p>
          <w:p w:rsidR="003E2404" w:rsidRDefault="005A0B80">
            <w:pPr>
              <w:rPr>
                <w:rFonts w:ascii="Times New Roman" w:hAnsi="Times New Roman" w:cs="Times New Roman"/>
              </w:rPr>
            </w:pPr>
            <w:r>
              <w:rPr>
                <w:rFonts w:ascii="Times New Roman" w:hAnsi="Times New Roman" w:cs="Times New Roman"/>
              </w:rPr>
              <w:t>– Мерење дужине (метарска трака,</w:t>
            </w:r>
            <w:r>
              <w:rPr>
                <w:rFonts w:ascii="Times New Roman" w:hAnsi="Times New Roman" w:cs="Times New Roman"/>
              </w:rPr>
              <w:t xml:space="preserve"> лењир), запремине (мензура) и времена (часовник, хронометар). </w:t>
            </w:r>
          </w:p>
          <w:p w:rsidR="003E2404" w:rsidRDefault="005A0B80">
            <w:pPr>
              <w:rPr>
                <w:rFonts w:ascii="Times New Roman" w:hAnsi="Times New Roman" w:cs="Times New Roman"/>
              </w:rPr>
            </w:pPr>
            <w:r>
              <w:rPr>
                <w:rFonts w:ascii="Times New Roman" w:hAnsi="Times New Roman" w:cs="Times New Roman"/>
              </w:rPr>
              <w:t xml:space="preserve">– Приказивање неких мерних инструмената (вага, термометри, електрични инструменти). </w:t>
            </w:r>
          </w:p>
          <w:p w:rsidR="003E2404" w:rsidRDefault="005A0B80">
            <w:pPr>
              <w:rPr>
                <w:rFonts w:ascii="Times New Roman" w:hAnsi="Times New Roman" w:cs="Times New Roman"/>
              </w:rPr>
            </w:pPr>
            <w:r>
              <w:rPr>
                <w:rFonts w:ascii="Times New Roman" w:hAnsi="Times New Roman" w:cs="Times New Roman"/>
              </w:rPr>
              <w:t xml:space="preserve">Лабораторијске вежбе </w:t>
            </w:r>
          </w:p>
          <w:p w:rsidR="003E2404" w:rsidRDefault="005A0B80">
            <w:pPr>
              <w:rPr>
                <w:rFonts w:ascii="Times New Roman" w:hAnsi="Times New Roman" w:cs="Times New Roman"/>
              </w:rPr>
            </w:pPr>
            <w:r>
              <w:rPr>
                <w:rFonts w:ascii="Times New Roman" w:hAnsi="Times New Roman" w:cs="Times New Roman"/>
              </w:rPr>
              <w:t xml:space="preserve">1. Мерење димензија тела лењиром са милиметарском поделом. </w:t>
            </w:r>
          </w:p>
          <w:p w:rsidR="003E2404" w:rsidRDefault="005A0B80">
            <w:pPr>
              <w:rPr>
                <w:rFonts w:ascii="Times New Roman" w:hAnsi="Times New Roman" w:cs="Times New Roman"/>
              </w:rPr>
            </w:pPr>
            <w:r>
              <w:rPr>
                <w:rFonts w:ascii="Times New Roman" w:hAnsi="Times New Roman" w:cs="Times New Roman"/>
              </w:rPr>
              <w:t xml:space="preserve">2. Мерење запремине </w:t>
            </w:r>
            <w:r>
              <w:rPr>
                <w:rFonts w:ascii="Times New Roman" w:hAnsi="Times New Roman" w:cs="Times New Roman"/>
              </w:rPr>
              <w:t>чврстих тела неправилног облика помоћу мензуре.</w:t>
            </w:r>
          </w:p>
          <w:p w:rsidR="003E2404" w:rsidRDefault="005A0B80">
            <w:pPr>
              <w:rPr>
                <w:rFonts w:ascii="Times New Roman" w:hAnsi="Times New Roman" w:cs="Times New Roman"/>
              </w:rPr>
            </w:pPr>
            <w:r>
              <w:rPr>
                <w:rFonts w:ascii="Times New Roman" w:hAnsi="Times New Roman" w:cs="Times New Roman"/>
              </w:rPr>
              <w:t xml:space="preserve">3. Мерење еластичне силе при истезању и сабијању опруге. </w:t>
            </w:r>
          </w:p>
          <w:p w:rsidR="003E2404" w:rsidRDefault="005A0B80">
            <w:pPr>
              <w:rPr>
                <w:rFonts w:ascii="Times New Roman" w:hAnsi="Times New Roman" w:cs="Times New Roman"/>
              </w:rPr>
            </w:pPr>
            <w:r>
              <w:rPr>
                <w:rFonts w:ascii="Times New Roman" w:hAnsi="Times New Roman" w:cs="Times New Roman"/>
              </w:rPr>
              <w:t>4. Мерење силе трења при клизању или котрљању тела по равној подлози.</w:t>
            </w:r>
          </w:p>
        </w:tc>
      </w:tr>
      <w:tr w:rsidR="003E2404">
        <w:tc>
          <w:tcPr>
            <w:tcW w:w="3581" w:type="dxa"/>
            <w:vMerge w:val="restart"/>
            <w:tcBorders>
              <w:top w:val="single" w:sz="4" w:space="0" w:color="000000"/>
              <w:left w:val="single" w:sz="4" w:space="0" w:color="000000"/>
            </w:tcBorders>
            <w:shd w:val="clear" w:color="auto" w:fill="auto"/>
            <w:vAlign w:val="center"/>
          </w:tcPr>
          <w:p w:rsidR="003E2404" w:rsidRDefault="003E2404">
            <w:pPr>
              <w:rPr>
                <w:rFonts w:ascii="Times New Roman" w:hAnsi="Times New Roman" w:cs="Times New Roman"/>
              </w:rPr>
            </w:pPr>
          </w:p>
        </w:tc>
        <w:tc>
          <w:tcPr>
            <w:tcW w:w="1333" w:type="dxa"/>
            <w:tcBorders>
              <w:top w:val="single" w:sz="4" w:space="0" w:color="000000"/>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МАСА И ГУСТИНА</w:t>
            </w:r>
          </w:p>
        </w:tc>
        <w:tc>
          <w:tcPr>
            <w:tcW w:w="4436" w:type="dxa"/>
            <w:tcBorders>
              <w:left w:val="single" w:sz="4" w:space="0" w:color="000000"/>
              <w:right w:val="single" w:sz="4"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Инертност тела. Закон инерције (Први Њутнов закон механике). </w:t>
            </w:r>
          </w:p>
          <w:p w:rsidR="003E2404" w:rsidRDefault="005A0B80">
            <w:pPr>
              <w:rPr>
                <w:rFonts w:ascii="Times New Roman" w:hAnsi="Times New Roman" w:cs="Times New Roman"/>
              </w:rPr>
            </w:pPr>
            <w:r>
              <w:rPr>
                <w:rFonts w:ascii="Times New Roman" w:hAnsi="Times New Roman" w:cs="Times New Roman"/>
              </w:rPr>
              <w:t>М</w:t>
            </w:r>
            <w:r>
              <w:rPr>
                <w:rFonts w:ascii="Times New Roman" w:hAnsi="Times New Roman" w:cs="Times New Roman"/>
              </w:rPr>
              <w:t xml:space="preserve">аса тела на основу појма о инертности и о узајамном деловању тела. </w:t>
            </w:r>
          </w:p>
          <w:p w:rsidR="003E2404" w:rsidRDefault="005A0B80">
            <w:pPr>
              <w:rPr>
                <w:rFonts w:ascii="Times New Roman" w:hAnsi="Times New Roman" w:cs="Times New Roman"/>
              </w:rPr>
            </w:pPr>
            <w:r>
              <w:rPr>
                <w:rFonts w:ascii="Times New Roman" w:hAnsi="Times New Roman" w:cs="Times New Roman"/>
              </w:rPr>
              <w:t xml:space="preserve">Маса и тежина као различити појмови. </w:t>
            </w:r>
          </w:p>
          <w:p w:rsidR="003E2404" w:rsidRDefault="005A0B80">
            <w:pPr>
              <w:rPr>
                <w:rFonts w:ascii="Times New Roman" w:hAnsi="Times New Roman" w:cs="Times New Roman"/>
              </w:rPr>
            </w:pPr>
            <w:r>
              <w:rPr>
                <w:rFonts w:ascii="Times New Roman" w:hAnsi="Times New Roman" w:cs="Times New Roman"/>
              </w:rPr>
              <w:t xml:space="preserve">Мерење масе тела вагом. </w:t>
            </w:r>
          </w:p>
          <w:p w:rsidR="003E2404" w:rsidRDefault="005A0B80">
            <w:pPr>
              <w:rPr>
                <w:rFonts w:ascii="Times New Roman" w:hAnsi="Times New Roman" w:cs="Times New Roman"/>
              </w:rPr>
            </w:pPr>
            <w:r>
              <w:rPr>
                <w:rFonts w:ascii="Times New Roman" w:hAnsi="Times New Roman" w:cs="Times New Roman"/>
              </w:rPr>
              <w:t>Густина тела. Средња густина тела.</w:t>
            </w:r>
          </w:p>
          <w:p w:rsidR="003E2404" w:rsidRDefault="005A0B80">
            <w:pPr>
              <w:rPr>
                <w:rFonts w:ascii="Times New Roman" w:hAnsi="Times New Roman" w:cs="Times New Roman"/>
              </w:rPr>
            </w:pPr>
            <w:r>
              <w:rPr>
                <w:rFonts w:ascii="Times New Roman" w:hAnsi="Times New Roman" w:cs="Times New Roman"/>
              </w:rPr>
              <w:t xml:space="preserve">Одређивање густине чврстих тела. </w:t>
            </w:r>
          </w:p>
          <w:p w:rsidR="003E2404" w:rsidRDefault="005A0B80">
            <w:pPr>
              <w:rPr>
                <w:rFonts w:ascii="Times New Roman" w:hAnsi="Times New Roman" w:cs="Times New Roman"/>
              </w:rPr>
            </w:pPr>
            <w:r>
              <w:rPr>
                <w:rFonts w:ascii="Times New Roman" w:hAnsi="Times New Roman" w:cs="Times New Roman"/>
              </w:rPr>
              <w:t xml:space="preserve">Одређивање густине течности мерењем њене масе и запремине. </w:t>
            </w:r>
          </w:p>
          <w:p w:rsidR="003E2404" w:rsidRDefault="005A0B80">
            <w:pPr>
              <w:rPr>
                <w:rFonts w:ascii="Times New Roman" w:hAnsi="Times New Roman" w:cs="Times New Roman"/>
              </w:rPr>
            </w:pPr>
            <w:r>
              <w:rPr>
                <w:rFonts w:ascii="Times New Roman" w:hAnsi="Times New Roman" w:cs="Times New Roman"/>
              </w:rPr>
              <w:t xml:space="preserve">Демонстрациони огледи. </w:t>
            </w:r>
          </w:p>
          <w:p w:rsidR="003E2404" w:rsidRDefault="005A0B80">
            <w:pPr>
              <w:rPr>
                <w:rFonts w:ascii="Times New Roman" w:hAnsi="Times New Roman" w:cs="Times New Roman"/>
              </w:rPr>
            </w:pPr>
            <w:r>
              <w:rPr>
                <w:rFonts w:ascii="Times New Roman" w:hAnsi="Times New Roman" w:cs="Times New Roman"/>
              </w:rPr>
              <w:t xml:space="preserve">– Илустровање инертности тела. </w:t>
            </w:r>
          </w:p>
          <w:p w:rsidR="003E2404" w:rsidRDefault="005A0B80">
            <w:pPr>
              <w:rPr>
                <w:rFonts w:ascii="Times New Roman" w:hAnsi="Times New Roman" w:cs="Times New Roman"/>
              </w:rPr>
            </w:pPr>
            <w:r>
              <w:rPr>
                <w:rFonts w:ascii="Times New Roman" w:hAnsi="Times New Roman" w:cs="Times New Roman"/>
              </w:rPr>
              <w:t xml:space="preserve">– Судари двеју кугли (а) исте величине, истог </w:t>
            </w:r>
            <w:r>
              <w:rPr>
                <w:rFonts w:ascii="Times New Roman" w:hAnsi="Times New Roman" w:cs="Times New Roman"/>
              </w:rPr>
              <w:lastRenderedPageBreak/>
              <w:t>материјала, (б) различите величине, истог материјала, (в) исте величине, различитог материјала</w:t>
            </w:r>
            <w:r>
              <w:rPr>
                <w:rFonts w:ascii="Times New Roman" w:hAnsi="Times New Roman" w:cs="Times New Roman"/>
              </w:rPr>
              <w:t xml:space="preserve">. </w:t>
            </w:r>
          </w:p>
          <w:p w:rsidR="003E2404" w:rsidRDefault="005A0B80">
            <w:pPr>
              <w:rPr>
                <w:rFonts w:ascii="Times New Roman" w:hAnsi="Times New Roman" w:cs="Times New Roman"/>
              </w:rPr>
            </w:pPr>
            <w:r>
              <w:rPr>
                <w:rFonts w:ascii="Times New Roman" w:hAnsi="Times New Roman" w:cs="Times New Roman"/>
              </w:rPr>
              <w:t xml:space="preserve">– Мерење масе вагом. </w:t>
            </w:r>
          </w:p>
          <w:p w:rsidR="003E2404" w:rsidRDefault="005A0B80">
            <w:pPr>
              <w:rPr>
                <w:rFonts w:ascii="Times New Roman" w:hAnsi="Times New Roman" w:cs="Times New Roman"/>
              </w:rPr>
            </w:pPr>
            <w:r>
              <w:rPr>
                <w:rFonts w:ascii="Times New Roman" w:hAnsi="Times New Roman" w:cs="Times New Roman"/>
              </w:rPr>
              <w:t>– Течности различитих густина у истом суду ‒ „течни сендвич”</w:t>
            </w:r>
          </w:p>
          <w:p w:rsidR="003E2404" w:rsidRDefault="005A0B80">
            <w:pPr>
              <w:rPr>
                <w:rFonts w:ascii="Times New Roman" w:hAnsi="Times New Roman" w:cs="Times New Roman"/>
              </w:rPr>
            </w:pPr>
            <w:r>
              <w:rPr>
                <w:rFonts w:ascii="Times New Roman" w:hAnsi="Times New Roman" w:cs="Times New Roman"/>
              </w:rPr>
              <w:t>– Суво грожђе у газираној води.</w:t>
            </w:r>
          </w:p>
          <w:p w:rsidR="003E2404" w:rsidRDefault="005A0B80">
            <w:pPr>
              <w:rPr>
                <w:rFonts w:ascii="Times New Roman" w:hAnsi="Times New Roman" w:cs="Times New Roman"/>
              </w:rPr>
            </w:pPr>
            <w:r>
              <w:rPr>
                <w:rFonts w:ascii="Times New Roman" w:hAnsi="Times New Roman" w:cs="Times New Roman"/>
              </w:rPr>
              <w:t xml:space="preserve">– Мандарина са кором и без коре у води. </w:t>
            </w:r>
          </w:p>
          <w:p w:rsidR="003E2404" w:rsidRDefault="005A0B80">
            <w:pPr>
              <w:rPr>
                <w:rFonts w:ascii="Times New Roman" w:hAnsi="Times New Roman" w:cs="Times New Roman"/>
              </w:rPr>
            </w:pPr>
            <w:r>
              <w:rPr>
                <w:rFonts w:ascii="Times New Roman" w:hAnsi="Times New Roman" w:cs="Times New Roman"/>
              </w:rPr>
              <w:t xml:space="preserve">Лабораторијске вежбе </w:t>
            </w:r>
          </w:p>
          <w:p w:rsidR="003E2404" w:rsidRDefault="005A0B80">
            <w:pPr>
              <w:rPr>
                <w:rFonts w:ascii="Times New Roman" w:hAnsi="Times New Roman" w:cs="Times New Roman"/>
              </w:rPr>
            </w:pPr>
            <w:r>
              <w:rPr>
                <w:rFonts w:ascii="Times New Roman" w:hAnsi="Times New Roman" w:cs="Times New Roman"/>
              </w:rPr>
              <w:t xml:space="preserve">1. Одређивање густине чврстих тела правилног и неправилног облика. </w:t>
            </w:r>
          </w:p>
          <w:p w:rsidR="003E2404" w:rsidRDefault="005A0B80">
            <w:pPr>
              <w:rPr>
                <w:rFonts w:ascii="Times New Roman" w:hAnsi="Times New Roman" w:cs="Times New Roman"/>
              </w:rPr>
            </w:pPr>
            <w:r>
              <w:rPr>
                <w:rFonts w:ascii="Times New Roman" w:hAnsi="Times New Roman" w:cs="Times New Roman"/>
              </w:rPr>
              <w:t>2. Одре</w:t>
            </w:r>
            <w:r>
              <w:rPr>
                <w:rFonts w:ascii="Times New Roman" w:hAnsi="Times New Roman" w:cs="Times New Roman"/>
              </w:rPr>
              <w:t xml:space="preserve">ђивање густине течности мерењем њене масе и запремине. </w:t>
            </w:r>
          </w:p>
          <w:p w:rsidR="003E2404" w:rsidRDefault="005A0B80">
            <w:pPr>
              <w:rPr>
                <w:rFonts w:ascii="Times New Roman" w:hAnsi="Times New Roman" w:cs="Times New Roman"/>
              </w:rPr>
            </w:pPr>
            <w:r>
              <w:rPr>
                <w:rFonts w:ascii="Times New Roman" w:hAnsi="Times New Roman" w:cs="Times New Roman"/>
              </w:rPr>
              <w:t>3. Калибрисање еластичне опруге и мерење тежине тела динамометром.</w:t>
            </w:r>
          </w:p>
        </w:tc>
      </w:tr>
      <w:tr w:rsidR="003E2404">
        <w:tc>
          <w:tcPr>
            <w:tcW w:w="3581" w:type="dxa"/>
            <w:vMerge/>
            <w:tcBorders>
              <w:left w:val="single" w:sz="4" w:space="0" w:color="000000"/>
              <w:bottom w:val="single" w:sz="4" w:space="0" w:color="000000"/>
            </w:tcBorders>
            <w:shd w:val="clear" w:color="auto" w:fill="auto"/>
            <w:vAlign w:val="center"/>
          </w:tcPr>
          <w:p w:rsidR="003E2404" w:rsidRDefault="003E2404">
            <w:pPr>
              <w:rPr>
                <w:rFonts w:ascii="Times New Roman" w:hAnsi="Times New Roman" w:cs="Times New Roman"/>
              </w:rPr>
            </w:pPr>
          </w:p>
        </w:tc>
        <w:tc>
          <w:tcPr>
            <w:tcW w:w="1333"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ПРИТИСАК</w:t>
            </w:r>
          </w:p>
        </w:tc>
        <w:tc>
          <w:tcPr>
            <w:tcW w:w="4436" w:type="dxa"/>
            <w:tcBorders>
              <w:top w:val="single" w:sz="4" w:space="0" w:color="000000"/>
              <w:bottom w:val="single" w:sz="4" w:space="0" w:color="000000"/>
              <w:right w:val="single" w:sz="4" w:space="0" w:color="000000"/>
            </w:tcBorders>
            <w:shd w:val="clear" w:color="auto" w:fill="auto"/>
            <w:vAlign w:val="center"/>
          </w:tcPr>
          <w:p w:rsidR="003E2404" w:rsidRDefault="005A0B80">
            <w:pPr>
              <w:rPr>
                <w:rFonts w:ascii="Times New Roman" w:hAnsi="Times New Roman" w:cs="Times New Roman"/>
              </w:rPr>
            </w:pPr>
            <w:r>
              <w:rPr>
                <w:rFonts w:ascii="Times New Roman" w:hAnsi="Times New Roman" w:cs="Times New Roman"/>
              </w:rPr>
              <w:t xml:space="preserve">Притисак чврстих тела. </w:t>
            </w:r>
          </w:p>
          <w:p w:rsidR="003E2404" w:rsidRDefault="005A0B80">
            <w:pPr>
              <w:rPr>
                <w:rFonts w:ascii="Times New Roman" w:hAnsi="Times New Roman" w:cs="Times New Roman"/>
              </w:rPr>
            </w:pPr>
            <w:r>
              <w:rPr>
                <w:rFonts w:ascii="Times New Roman" w:hAnsi="Times New Roman" w:cs="Times New Roman"/>
              </w:rPr>
              <w:t xml:space="preserve">Притисак у мирној течности. Хидростатички притисак. Спојени судови. </w:t>
            </w:r>
          </w:p>
          <w:p w:rsidR="003E2404" w:rsidRDefault="005A0B80">
            <w:pPr>
              <w:rPr>
                <w:rFonts w:ascii="Times New Roman" w:hAnsi="Times New Roman" w:cs="Times New Roman"/>
              </w:rPr>
            </w:pPr>
            <w:r>
              <w:rPr>
                <w:rFonts w:ascii="Times New Roman" w:hAnsi="Times New Roman" w:cs="Times New Roman"/>
              </w:rPr>
              <w:t xml:space="preserve">Атмосферски притисак. Торичелијев оглед. Зависност атмосферског притиска од надморске висине. Барометри. </w:t>
            </w:r>
          </w:p>
          <w:p w:rsidR="003E2404" w:rsidRDefault="005A0B80">
            <w:pPr>
              <w:rPr>
                <w:rFonts w:ascii="Times New Roman" w:hAnsi="Times New Roman" w:cs="Times New Roman"/>
              </w:rPr>
            </w:pPr>
            <w:r>
              <w:rPr>
                <w:rFonts w:ascii="Times New Roman" w:hAnsi="Times New Roman" w:cs="Times New Roman"/>
              </w:rPr>
              <w:t xml:space="preserve">Преношење спољњег притиска кроз течности и гасове у затвореним судовима. Паскалов закон и његова примена. </w:t>
            </w:r>
          </w:p>
          <w:p w:rsidR="003E2404" w:rsidRDefault="005A0B80">
            <w:pPr>
              <w:rPr>
                <w:rFonts w:ascii="Times New Roman" w:hAnsi="Times New Roman" w:cs="Times New Roman"/>
              </w:rPr>
            </w:pPr>
            <w:r>
              <w:rPr>
                <w:rFonts w:ascii="Times New Roman" w:hAnsi="Times New Roman" w:cs="Times New Roman"/>
              </w:rPr>
              <w:t>Демонстрациони огледи.</w:t>
            </w:r>
          </w:p>
          <w:p w:rsidR="003E2404" w:rsidRDefault="005A0B80">
            <w:pPr>
              <w:rPr>
                <w:rFonts w:ascii="Times New Roman" w:hAnsi="Times New Roman" w:cs="Times New Roman"/>
              </w:rPr>
            </w:pPr>
            <w:r>
              <w:rPr>
                <w:rFonts w:ascii="Times New Roman" w:hAnsi="Times New Roman" w:cs="Times New Roman"/>
              </w:rPr>
              <w:t>– Зависност притиска</w:t>
            </w:r>
            <w:r>
              <w:rPr>
                <w:rFonts w:ascii="Times New Roman" w:hAnsi="Times New Roman" w:cs="Times New Roman"/>
              </w:rPr>
              <w:t xml:space="preserve"> чврстих тела од величине додирне површине и од тежине тела. </w:t>
            </w:r>
          </w:p>
          <w:p w:rsidR="003E2404" w:rsidRDefault="005A0B80">
            <w:pPr>
              <w:rPr>
                <w:rFonts w:ascii="Times New Roman" w:hAnsi="Times New Roman" w:cs="Times New Roman"/>
              </w:rPr>
            </w:pPr>
            <w:r>
              <w:rPr>
                <w:rFonts w:ascii="Times New Roman" w:hAnsi="Times New Roman" w:cs="Times New Roman"/>
              </w:rPr>
              <w:t xml:space="preserve">– Стаклена цев са покретним дном за демонстрацију хидростатичког притиска. </w:t>
            </w:r>
          </w:p>
          <w:p w:rsidR="003E2404" w:rsidRDefault="005A0B80">
            <w:pPr>
              <w:rPr>
                <w:rFonts w:ascii="Times New Roman" w:hAnsi="Times New Roman" w:cs="Times New Roman"/>
              </w:rPr>
            </w:pPr>
            <w:r>
              <w:rPr>
                <w:rFonts w:ascii="Times New Roman" w:hAnsi="Times New Roman" w:cs="Times New Roman"/>
              </w:rPr>
              <w:t xml:space="preserve">– Преношење притиска кроз течност (стаклена цев с мембраном, Херонова боца, спојени судови). </w:t>
            </w:r>
          </w:p>
          <w:p w:rsidR="003E2404" w:rsidRDefault="005A0B80">
            <w:pPr>
              <w:rPr>
                <w:rFonts w:ascii="Times New Roman" w:hAnsi="Times New Roman" w:cs="Times New Roman"/>
              </w:rPr>
            </w:pPr>
            <w:r>
              <w:rPr>
                <w:rFonts w:ascii="Times New Roman" w:hAnsi="Times New Roman" w:cs="Times New Roman"/>
              </w:rPr>
              <w:t>– Хидраулична преса (нпр</w:t>
            </w:r>
            <w:r>
              <w:rPr>
                <w:rFonts w:ascii="Times New Roman" w:hAnsi="Times New Roman" w:cs="Times New Roman"/>
              </w:rPr>
              <w:t xml:space="preserve">. два медицинска инјекциона шприца различитих попречних пресека спојена силиконским цревом). </w:t>
            </w:r>
          </w:p>
          <w:p w:rsidR="003E2404" w:rsidRDefault="005A0B80">
            <w:pPr>
              <w:rPr>
                <w:rFonts w:ascii="Times New Roman" w:hAnsi="Times New Roman" w:cs="Times New Roman"/>
              </w:rPr>
            </w:pPr>
            <w:r>
              <w:rPr>
                <w:rFonts w:ascii="Times New Roman" w:hAnsi="Times New Roman" w:cs="Times New Roman"/>
              </w:rPr>
              <w:t xml:space="preserve">– Огледи који илуструју разлику притисака </w:t>
            </w:r>
            <w:r>
              <w:rPr>
                <w:rFonts w:ascii="Times New Roman" w:hAnsi="Times New Roman" w:cs="Times New Roman"/>
              </w:rPr>
              <w:lastRenderedPageBreak/>
              <w:t>ваздуха (како се ваздух може „видети”, како свећа може да гори под водом ).</w:t>
            </w:r>
          </w:p>
          <w:p w:rsidR="003E2404" w:rsidRDefault="005A0B80">
            <w:pPr>
              <w:rPr>
                <w:rFonts w:ascii="Times New Roman" w:hAnsi="Times New Roman" w:cs="Times New Roman"/>
              </w:rPr>
            </w:pPr>
            <w:r>
              <w:rPr>
                <w:rFonts w:ascii="Times New Roman" w:hAnsi="Times New Roman" w:cs="Times New Roman"/>
              </w:rPr>
              <w:t xml:space="preserve">– Огледи који илуструју деловање </w:t>
            </w:r>
            <w:r>
              <w:rPr>
                <w:rFonts w:ascii="Times New Roman" w:hAnsi="Times New Roman" w:cs="Times New Roman"/>
              </w:rPr>
              <w:t>атмосферског притиска.</w:t>
            </w:r>
          </w:p>
          <w:p w:rsidR="003E2404" w:rsidRDefault="005A0B80">
            <w:pPr>
              <w:rPr>
                <w:rFonts w:ascii="Times New Roman" w:hAnsi="Times New Roman" w:cs="Times New Roman"/>
              </w:rPr>
            </w:pPr>
            <w:r>
              <w:rPr>
                <w:rFonts w:ascii="Times New Roman" w:hAnsi="Times New Roman" w:cs="Times New Roman"/>
              </w:rPr>
              <w:t xml:space="preserve">Лабораторијска вежба </w:t>
            </w:r>
          </w:p>
          <w:p w:rsidR="003E2404" w:rsidRDefault="005A0B80">
            <w:pPr>
              <w:rPr>
                <w:rFonts w:ascii="Times New Roman" w:hAnsi="Times New Roman" w:cs="Times New Roman"/>
              </w:rPr>
            </w:pPr>
            <w:r>
              <w:rPr>
                <w:rFonts w:ascii="Times New Roman" w:hAnsi="Times New Roman" w:cs="Times New Roman"/>
              </w:rPr>
              <w:t xml:space="preserve">1. Одређивање зависности хидростатичког притиска од дубине воде </w:t>
            </w:r>
          </w:p>
        </w:tc>
      </w:tr>
    </w:tbl>
    <w:p w:rsidR="003E2404" w:rsidRDefault="005A0B80">
      <w:pPr>
        <w:spacing w:beforeAutospacing="1" w:afterAutospacing="1"/>
        <w:rPr>
          <w:rFonts w:ascii="Times New Roman" w:hAnsi="Times New Roman" w:cs="Times New Roman"/>
        </w:rPr>
      </w:pPr>
      <w:r>
        <w:rPr>
          <w:rFonts w:ascii="Times New Roman" w:hAnsi="Times New Roman" w:cs="Times New Roman"/>
        </w:rPr>
        <w:lastRenderedPageBreak/>
        <w:t>Кључни појмови садржаја: кретање, мерење, сила, маса, густина, притисак</w:t>
      </w:r>
    </w:p>
    <w:p w:rsidR="003E2404" w:rsidRDefault="005A0B80">
      <w:pPr>
        <w:rPr>
          <w:rFonts w:ascii="Times New Roman" w:hAnsi="Times New Roman" w:cs="Times New Roman"/>
        </w:rPr>
      </w:pPr>
      <w:r>
        <w:rPr>
          <w:rFonts w:ascii="Times New Roman" w:hAnsi="Times New Roman" w:cs="Times New Roman"/>
        </w:rPr>
        <w:t>УПУТСТВО ЗА ДИДАКТИЧКО-МЕТОДИЧКО ОСТВАРИВАЊЕ ПРОГРАМА</w:t>
      </w:r>
    </w:p>
    <w:p w:rsidR="003E2404" w:rsidRDefault="005A0B80">
      <w:pPr>
        <w:rPr>
          <w:rFonts w:ascii="Times New Roman" w:hAnsi="Times New Roman" w:cs="Times New Roman"/>
        </w:rPr>
      </w:pPr>
      <w:r>
        <w:rPr>
          <w:rFonts w:ascii="Times New Roman" w:hAnsi="Times New Roman" w:cs="Times New Roman"/>
        </w:rPr>
        <w:t xml:space="preserve">Полазна опредељења </w:t>
      </w:r>
      <w:r>
        <w:rPr>
          <w:rFonts w:ascii="Times New Roman" w:hAnsi="Times New Roman" w:cs="Times New Roman"/>
        </w:rPr>
        <w:t>при дефинисању исхода и конципирању програма наставе и учења Физике били су усвојени стандарди постигнућа ученика у основној школи.</w:t>
      </w:r>
    </w:p>
    <w:p w:rsidR="003E2404" w:rsidRDefault="005A0B80">
      <w:pPr>
        <w:rPr>
          <w:rFonts w:ascii="Times New Roman" w:hAnsi="Times New Roman" w:cs="Times New Roman"/>
        </w:rPr>
      </w:pPr>
      <w:r>
        <w:rPr>
          <w:rFonts w:ascii="Times New Roman" w:hAnsi="Times New Roman" w:cs="Times New Roman"/>
        </w:rPr>
        <w:t xml:space="preserve">Ученици шестог разреда треба да науче основне појмове и законе физике на основу којих ће разумети појаве у природи и значај </w:t>
      </w:r>
      <w:r>
        <w:rPr>
          <w:rFonts w:ascii="Times New Roman" w:hAnsi="Times New Roman" w:cs="Times New Roman"/>
        </w:rPr>
        <w:t>Физике у образовању и свакодневном животу. Они треба да стекну основу за праћење програма Физике у следећим разредима.</w:t>
      </w:r>
    </w:p>
    <w:p w:rsidR="003E2404" w:rsidRDefault="005A0B80">
      <w:pPr>
        <w:rPr>
          <w:rFonts w:ascii="Times New Roman" w:hAnsi="Times New Roman" w:cs="Times New Roman"/>
        </w:rPr>
      </w:pPr>
      <w:r>
        <w:rPr>
          <w:rFonts w:ascii="Times New Roman" w:hAnsi="Times New Roman" w:cs="Times New Roman"/>
        </w:rPr>
        <w:t>Полазна опредељења утицала су на избор програмских садржаја и метода логичког закључивања, демонстрационих огледа и лабораторијских вежби</w:t>
      </w:r>
      <w:r>
        <w:rPr>
          <w:rFonts w:ascii="Times New Roman" w:hAnsi="Times New Roman" w:cs="Times New Roman"/>
        </w:rPr>
        <w:t xml:space="preserve">, оријентисаних на очекиване исходе. </w:t>
      </w:r>
    </w:p>
    <w:p w:rsidR="003E2404" w:rsidRDefault="005A0B80">
      <w:pPr>
        <w:rPr>
          <w:rFonts w:ascii="Times New Roman" w:hAnsi="Times New Roman" w:cs="Times New Roman"/>
        </w:rPr>
      </w:pPr>
      <w:r>
        <w:rPr>
          <w:rFonts w:ascii="Times New Roman" w:hAnsi="Times New Roman" w:cs="Times New Roman"/>
        </w:rPr>
        <w:t>Из физике као научне дисциплине одабрани су они садржаји које на одређеном нивоу, у складу са образовним стандардима и исходима, могу да усвоје сви ученици шестог разреда.</w:t>
      </w:r>
    </w:p>
    <w:p w:rsidR="003E2404" w:rsidRDefault="003E2404">
      <w:pPr>
        <w:rPr>
          <w:rFonts w:ascii="Times New Roman" w:hAnsi="Times New Roman" w:cs="Times New Roman"/>
        </w:rPr>
      </w:pPr>
    </w:p>
    <w:p w:rsidR="003E2404" w:rsidRDefault="003E2404">
      <w:pPr>
        <w:rPr>
          <w:rFonts w:ascii="Times New Roman" w:hAnsi="Times New Roman" w:cs="Times New Roman"/>
        </w:rPr>
      </w:pPr>
    </w:p>
    <w:p w:rsidR="003E2404" w:rsidRDefault="005A0B80">
      <w:pPr>
        <w:rPr>
          <w:rFonts w:ascii="Times New Roman" w:hAnsi="Times New Roman" w:cs="Times New Roman"/>
        </w:rPr>
      </w:pPr>
      <w:r>
        <w:rPr>
          <w:rFonts w:ascii="Times New Roman" w:hAnsi="Times New Roman" w:cs="Times New Roman"/>
        </w:rPr>
        <w:t>I. ПЛАНИРАЊЕ НАСТАВЕ И УЧЕЊА</w:t>
      </w:r>
    </w:p>
    <w:p w:rsidR="003E2404" w:rsidRDefault="005A0B80">
      <w:pPr>
        <w:jc w:val="both"/>
        <w:rPr>
          <w:rFonts w:ascii="Times New Roman" w:hAnsi="Times New Roman" w:cs="Times New Roman"/>
        </w:rPr>
      </w:pPr>
      <w:r>
        <w:rPr>
          <w:rFonts w:ascii="Times New Roman" w:hAnsi="Times New Roman" w:cs="Times New Roman"/>
        </w:rPr>
        <w:t xml:space="preserve">При планирању </w:t>
      </w:r>
      <w:r>
        <w:rPr>
          <w:rFonts w:ascii="Times New Roman" w:hAnsi="Times New Roman" w:cs="Times New Roman"/>
        </w:rPr>
        <w:t>наставног процеса наставник, на основу дефинисаног циља предмета и исхода, самостално планира број и редослед часова обраде и осталих типова часова, као и методе и облике рада са ученицима. Наставник може у одређеној мери (водећи рачуна да се не наруши лог</w:t>
      </w:r>
      <w:r>
        <w:rPr>
          <w:rFonts w:ascii="Times New Roman" w:hAnsi="Times New Roman" w:cs="Times New Roman"/>
        </w:rPr>
        <w:t>ичан след учења Физике) прерасподелити садржаје према својој процени.</w:t>
      </w:r>
    </w:p>
    <w:p w:rsidR="003E2404" w:rsidRDefault="005A0B80">
      <w:pPr>
        <w:jc w:val="both"/>
        <w:rPr>
          <w:rFonts w:ascii="Times New Roman" w:hAnsi="Times New Roman" w:cs="Times New Roman"/>
        </w:rPr>
      </w:pPr>
      <w:r>
        <w:rPr>
          <w:rFonts w:ascii="Times New Roman" w:hAnsi="Times New Roman" w:cs="Times New Roman"/>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w:t>
      </w:r>
      <w:r>
        <w:rPr>
          <w:rFonts w:ascii="Times New Roman" w:hAnsi="Times New Roman" w:cs="Times New Roman"/>
        </w:rPr>
        <w:t xml:space="preserve">, библиотека,...), уџбенику и другим наставним материјалима које ће користити. </w:t>
      </w:r>
    </w:p>
    <w:p w:rsidR="003E2404" w:rsidRDefault="005A0B80">
      <w:pPr>
        <w:jc w:val="both"/>
        <w:rPr>
          <w:rFonts w:ascii="Times New Roman" w:hAnsi="Times New Roman" w:cs="Times New Roman"/>
        </w:rPr>
      </w:pPr>
      <w:r>
        <w:rPr>
          <w:rFonts w:ascii="Times New Roman" w:hAnsi="Times New Roman" w:cs="Times New Roman"/>
        </w:rPr>
        <w:t>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w:t>
      </w:r>
      <w:r>
        <w:rPr>
          <w:rFonts w:ascii="Times New Roman" w:hAnsi="Times New Roman" w:cs="Times New Roman"/>
        </w:rPr>
        <w:t>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w:t>
      </w:r>
      <w:r>
        <w:rPr>
          <w:rFonts w:ascii="Times New Roman" w:hAnsi="Times New Roman" w:cs="Times New Roman"/>
        </w:rPr>
        <w:t>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w:t>
      </w:r>
    </w:p>
    <w:p w:rsidR="003E2404" w:rsidRDefault="005A0B80">
      <w:pPr>
        <w:jc w:val="both"/>
        <w:rPr>
          <w:rFonts w:ascii="Times New Roman" w:hAnsi="Times New Roman" w:cs="Times New Roman"/>
        </w:rPr>
      </w:pPr>
      <w:r>
        <w:rPr>
          <w:rFonts w:ascii="Times New Roman" w:hAnsi="Times New Roman" w:cs="Times New Roman"/>
        </w:rPr>
        <w:lastRenderedPageBreak/>
        <w:t>Од метода логичког закључивања, којe се користе у физици као н</w:t>
      </w:r>
      <w:r>
        <w:rPr>
          <w:rFonts w:ascii="Times New Roman" w:hAnsi="Times New Roman" w:cs="Times New Roman"/>
        </w:rPr>
        <w:t>аучној дисциплини (индуктивни, дедуктивни, закључивање по аналогији, итд.), ученицима шестог разреда најприступачнији је индуктивни метод (од појединачног ка општем) при проналажењу и формулисању основних закона физике. Зато програм предвиђа да се при проу</w:t>
      </w:r>
      <w:r>
        <w:rPr>
          <w:rFonts w:ascii="Times New Roman" w:hAnsi="Times New Roman" w:cs="Times New Roman"/>
        </w:rPr>
        <w:t>чавању макрофизичких појава претежно користи индуктивни метод.</w:t>
      </w:r>
    </w:p>
    <w:p w:rsidR="003E2404" w:rsidRDefault="005A0B80">
      <w:pPr>
        <w:jc w:val="both"/>
        <w:rPr>
          <w:rFonts w:ascii="Times New Roman" w:hAnsi="Times New Roman" w:cs="Times New Roman"/>
        </w:rPr>
      </w:pPr>
      <w:r>
        <w:rPr>
          <w:rFonts w:ascii="Times New Roman" w:hAnsi="Times New Roman" w:cs="Times New Roman"/>
        </w:rPr>
        <w:t>Увођење једноставних експеримената за демонстрирање физичких појава има за циљ развијање радозналости и интересовања за физику и истраживачки приступ у природним наукама. Једноставне експеримен</w:t>
      </w:r>
      <w:r>
        <w:rPr>
          <w:rFonts w:ascii="Times New Roman" w:hAnsi="Times New Roman" w:cs="Times New Roman"/>
        </w:rPr>
        <w:t>те могу да изводе и сами ученици на часу или да их понове код куће, користећи многе предмете и материјале из свакодневног живота.</w:t>
      </w:r>
    </w:p>
    <w:p w:rsidR="003E2404" w:rsidRDefault="005A0B80">
      <w:pPr>
        <w:rPr>
          <w:rFonts w:ascii="Times New Roman" w:hAnsi="Times New Roman" w:cs="Times New Roman"/>
        </w:rPr>
      </w:pPr>
      <w:r>
        <w:rPr>
          <w:rFonts w:ascii="Times New Roman" w:hAnsi="Times New Roman" w:cs="Times New Roman"/>
        </w:rPr>
        <w:t>II. ОСТВАРИВАЊЕ НАСТАВЕ И УЧЕЊА</w:t>
      </w:r>
    </w:p>
    <w:p w:rsidR="003E2404" w:rsidRDefault="005A0B80">
      <w:pPr>
        <w:jc w:val="both"/>
        <w:rPr>
          <w:rFonts w:ascii="Times New Roman" w:hAnsi="Times New Roman" w:cs="Times New Roman"/>
        </w:rPr>
      </w:pPr>
      <w:r>
        <w:rPr>
          <w:rFonts w:ascii="Times New Roman" w:hAnsi="Times New Roman" w:cs="Times New Roman"/>
        </w:rPr>
        <w:t>Препоручени садржаји наставе оријентисане на исходе за шести разред доследно су приказани у фо</w:t>
      </w:r>
      <w:r>
        <w:rPr>
          <w:rFonts w:ascii="Times New Roman" w:hAnsi="Times New Roman" w:cs="Times New Roman"/>
        </w:rPr>
        <w:t>рми која задовољава основне методске захтеве наставе Физике:</w:t>
      </w:r>
    </w:p>
    <w:p w:rsidR="003E2404" w:rsidRDefault="005A0B80">
      <w:pPr>
        <w:jc w:val="both"/>
        <w:rPr>
          <w:rFonts w:ascii="Times New Roman" w:hAnsi="Times New Roman" w:cs="Times New Roman"/>
        </w:rPr>
      </w:pPr>
      <w:r>
        <w:rPr>
          <w:rFonts w:ascii="Times New Roman" w:hAnsi="Times New Roman" w:cs="Times New Roman"/>
        </w:rPr>
        <w:t xml:space="preserve">– Поступност (од једноставног ка сложеном) при упознавању нових појмова и формулисању закона. </w:t>
      </w:r>
    </w:p>
    <w:p w:rsidR="003E2404" w:rsidRDefault="005A0B80">
      <w:pPr>
        <w:jc w:val="both"/>
        <w:rPr>
          <w:rFonts w:ascii="Times New Roman" w:hAnsi="Times New Roman" w:cs="Times New Roman"/>
        </w:rPr>
      </w:pPr>
      <w:r>
        <w:rPr>
          <w:rFonts w:ascii="Times New Roman" w:hAnsi="Times New Roman" w:cs="Times New Roman"/>
        </w:rPr>
        <w:t>– Очигледност при излагању наставних садржаја (уз сваку тематску целину наведено је више демонстраци</w:t>
      </w:r>
      <w:r>
        <w:rPr>
          <w:rFonts w:ascii="Times New Roman" w:hAnsi="Times New Roman" w:cs="Times New Roman"/>
        </w:rPr>
        <w:t>оних огледа, а у недостатку наставних средстава могуће је користити и симулације).</w:t>
      </w:r>
    </w:p>
    <w:p w:rsidR="003E2404" w:rsidRDefault="005A0B80">
      <w:pPr>
        <w:jc w:val="both"/>
        <w:rPr>
          <w:rFonts w:ascii="Times New Roman" w:hAnsi="Times New Roman" w:cs="Times New Roman"/>
        </w:rPr>
      </w:pPr>
      <w:r>
        <w:rPr>
          <w:rFonts w:ascii="Times New Roman" w:hAnsi="Times New Roman" w:cs="Times New Roman"/>
        </w:rPr>
        <w:t>– Повезаност наставних садржаја са појавама у свакодневном животу.</w:t>
      </w:r>
    </w:p>
    <w:p w:rsidR="003E2404" w:rsidRDefault="005A0B80">
      <w:pPr>
        <w:jc w:val="both"/>
        <w:rPr>
          <w:rFonts w:ascii="Times New Roman" w:hAnsi="Times New Roman" w:cs="Times New Roman"/>
        </w:rPr>
      </w:pPr>
      <w:r>
        <w:rPr>
          <w:rFonts w:ascii="Times New Roman" w:hAnsi="Times New Roman" w:cs="Times New Roman"/>
        </w:rPr>
        <w:t>Програмски садржаји на основу исхода се могу реализовати:</w:t>
      </w:r>
    </w:p>
    <w:p w:rsidR="003E2404" w:rsidRDefault="005A0B80">
      <w:pPr>
        <w:jc w:val="both"/>
        <w:rPr>
          <w:rFonts w:ascii="Times New Roman" w:hAnsi="Times New Roman" w:cs="Times New Roman"/>
        </w:rPr>
      </w:pPr>
      <w:r>
        <w:rPr>
          <w:rFonts w:ascii="Times New Roman" w:hAnsi="Times New Roman" w:cs="Times New Roman"/>
        </w:rPr>
        <w:t>1. излагањем садржаја теме уз одговарајуће демон</w:t>
      </w:r>
      <w:r>
        <w:rPr>
          <w:rFonts w:ascii="Times New Roman" w:hAnsi="Times New Roman" w:cs="Times New Roman"/>
        </w:rPr>
        <w:t>страционе огледе;</w:t>
      </w:r>
    </w:p>
    <w:p w:rsidR="003E2404" w:rsidRDefault="005A0B80">
      <w:pPr>
        <w:jc w:val="both"/>
        <w:rPr>
          <w:rFonts w:ascii="Times New Roman" w:hAnsi="Times New Roman" w:cs="Times New Roman"/>
        </w:rPr>
      </w:pPr>
      <w:r>
        <w:rPr>
          <w:rFonts w:ascii="Times New Roman" w:hAnsi="Times New Roman" w:cs="Times New Roman"/>
        </w:rPr>
        <w:t>2. решавањем квалитативних и квантитативних проблема као и проблем-ситуација;1</w:t>
      </w:r>
    </w:p>
    <w:p w:rsidR="003E2404" w:rsidRDefault="005A0B80">
      <w:pPr>
        <w:jc w:val="both"/>
        <w:rPr>
          <w:rFonts w:ascii="Times New Roman" w:hAnsi="Times New Roman" w:cs="Times New Roman"/>
        </w:rPr>
      </w:pPr>
      <w:r>
        <w:rPr>
          <w:rFonts w:ascii="Times New Roman" w:hAnsi="Times New Roman" w:cs="Times New Roman"/>
        </w:rPr>
        <w:t>3. лабораторијским вежбама;</w:t>
      </w:r>
    </w:p>
    <w:p w:rsidR="003E2404" w:rsidRDefault="005A0B80">
      <w:pPr>
        <w:jc w:val="both"/>
        <w:rPr>
          <w:rFonts w:ascii="Times New Roman" w:hAnsi="Times New Roman" w:cs="Times New Roman"/>
        </w:rPr>
      </w:pPr>
      <w:r>
        <w:rPr>
          <w:rFonts w:ascii="Times New Roman" w:hAnsi="Times New Roman" w:cs="Times New Roman"/>
        </w:rPr>
        <w:t xml:space="preserve">4. коришћењем других начина рада који доприносе бољем разумевању садржајa теме (домаћи задаци, пројекти, допунска настава, додатни </w:t>
      </w:r>
      <w:r>
        <w:rPr>
          <w:rFonts w:ascii="Times New Roman" w:hAnsi="Times New Roman" w:cs="Times New Roman"/>
        </w:rPr>
        <w:t>рад...);</w:t>
      </w:r>
    </w:p>
    <w:p w:rsidR="003E2404" w:rsidRDefault="005A0B80">
      <w:pPr>
        <w:jc w:val="both"/>
        <w:rPr>
          <w:rFonts w:ascii="Times New Roman" w:hAnsi="Times New Roman" w:cs="Times New Roman"/>
        </w:rPr>
      </w:pPr>
      <w:r>
        <w:rPr>
          <w:rFonts w:ascii="Times New Roman" w:hAnsi="Times New Roman" w:cs="Times New Roman"/>
        </w:rPr>
        <w:t>5. систематским праћењем рада сваког ученика.</w:t>
      </w:r>
    </w:p>
    <w:p w:rsidR="003E2404" w:rsidRDefault="005A0B80">
      <w:pPr>
        <w:jc w:val="both"/>
        <w:rPr>
          <w:rFonts w:ascii="Times New Roman" w:hAnsi="Times New Roman" w:cs="Times New Roman"/>
        </w:rPr>
      </w:pPr>
      <w:r>
        <w:rPr>
          <w:rFonts w:ascii="Times New Roman" w:hAnsi="Times New Roman" w:cs="Times New Roman"/>
        </w:rP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w:t>
      </w:r>
      <w:r>
        <w:rPr>
          <w:rFonts w:ascii="Times New Roman" w:hAnsi="Times New Roman" w:cs="Times New Roman"/>
        </w:rPr>
        <w:t>ецифичности у процесу остваривања, то су и методска упутства прилагођена овим специфичностима.</w:t>
      </w:r>
    </w:p>
    <w:p w:rsidR="003E2404" w:rsidRDefault="005A0B80">
      <w:pPr>
        <w:jc w:val="both"/>
        <w:rPr>
          <w:rFonts w:ascii="Times New Roman" w:hAnsi="Times New Roman" w:cs="Times New Roman"/>
        </w:rPr>
      </w:pPr>
      <w:r>
        <w:rPr>
          <w:rFonts w:ascii="Times New Roman" w:hAnsi="Times New Roman" w:cs="Times New Roman"/>
        </w:rPr>
        <w:t>Методска упутства за предавања</w:t>
      </w:r>
    </w:p>
    <w:p w:rsidR="003E2404" w:rsidRDefault="005A0B80">
      <w:pPr>
        <w:jc w:val="both"/>
        <w:rPr>
          <w:rFonts w:ascii="Times New Roman" w:hAnsi="Times New Roman" w:cs="Times New Roman"/>
        </w:rPr>
      </w:pPr>
      <w:r>
        <w:rPr>
          <w:rFonts w:ascii="Times New Roman" w:hAnsi="Times New Roman" w:cs="Times New Roman"/>
        </w:rPr>
        <w:t xml:space="preserve">Како уз сваку тематску целину иду демонстрациони огледи, ученици ће спонтано пратити ток посматране појаве, а на наставнику је да </w:t>
      </w:r>
      <w:r>
        <w:rPr>
          <w:rFonts w:ascii="Times New Roman" w:hAnsi="Times New Roman" w:cs="Times New Roman"/>
        </w:rPr>
        <w:t xml:space="preserve">наведе ученика да својим речима, на основу сопственог расуђивања, опише појаву коју посматра.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w:t>
      </w:r>
      <w:r>
        <w:rPr>
          <w:rFonts w:ascii="Times New Roman" w:hAnsi="Times New Roman" w:cs="Times New Roman"/>
        </w:rPr>
        <w:t xml:space="preserve">садржаја теме (оглед, учеников опис појаве, дефинисање појмова и формулисање закона), прелази се, ако је могуће, на презентовање закона у математичкој форми. </w:t>
      </w:r>
    </w:p>
    <w:p w:rsidR="003E2404" w:rsidRDefault="005A0B80">
      <w:pPr>
        <w:jc w:val="both"/>
        <w:rPr>
          <w:rFonts w:ascii="Times New Roman" w:hAnsi="Times New Roman" w:cs="Times New Roman"/>
        </w:rPr>
      </w:pPr>
      <w:r>
        <w:rPr>
          <w:rFonts w:ascii="Times New Roman" w:hAnsi="Times New Roman" w:cs="Times New Roman"/>
        </w:rPr>
        <w:t>Методска упутства за решавање рачунских задатака</w:t>
      </w:r>
    </w:p>
    <w:p w:rsidR="003E2404" w:rsidRDefault="005A0B80">
      <w:pPr>
        <w:jc w:val="both"/>
        <w:rPr>
          <w:rFonts w:ascii="Times New Roman" w:hAnsi="Times New Roman" w:cs="Times New Roman"/>
        </w:rPr>
      </w:pPr>
      <w:r>
        <w:rPr>
          <w:rFonts w:ascii="Times New Roman" w:hAnsi="Times New Roman" w:cs="Times New Roman"/>
        </w:rPr>
        <w:lastRenderedPageBreak/>
        <w:t>При решавању квантитативних (рачунских) задатака</w:t>
      </w:r>
      <w:r>
        <w:rPr>
          <w:rFonts w:ascii="Times New Roman" w:hAnsi="Times New Roman" w:cs="Times New Roman"/>
        </w:rPr>
        <w:t xml:space="preserve"> из физике,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w:t>
      </w:r>
      <w:r>
        <w:rPr>
          <w:rFonts w:ascii="Times New Roman" w:hAnsi="Times New Roman" w:cs="Times New Roman"/>
        </w:rPr>
        <w:t>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зaкона, израчунава вредност тражене величине. У трећој</w:t>
      </w:r>
      <w:r>
        <w:rPr>
          <w:rFonts w:ascii="Times New Roman" w:hAnsi="Times New Roman" w:cs="Times New Roman"/>
        </w:rPr>
        <w:t xml:space="preserve"> етапи тражи се физичко тумачење добијеног резултата. У циљу развијања природно-научне писмености наставник треба да инстистира на систематском коришћењу јединица мере физичких величина SI (међународни систем јединица). </w:t>
      </w:r>
    </w:p>
    <w:p w:rsidR="003E2404" w:rsidRDefault="005A0B80">
      <w:pPr>
        <w:jc w:val="both"/>
        <w:rPr>
          <w:rFonts w:ascii="Times New Roman" w:hAnsi="Times New Roman" w:cs="Times New Roman"/>
        </w:rPr>
      </w:pPr>
      <w:r>
        <w:rPr>
          <w:rFonts w:ascii="Times New Roman" w:hAnsi="Times New Roman" w:cs="Times New Roman"/>
        </w:rPr>
        <w:t>Методска упутства за извођење лабор</w:t>
      </w:r>
      <w:r>
        <w:rPr>
          <w:rFonts w:ascii="Times New Roman" w:hAnsi="Times New Roman" w:cs="Times New Roman"/>
        </w:rPr>
        <w:t>аторијских вежби</w:t>
      </w:r>
    </w:p>
    <w:p w:rsidR="003E2404" w:rsidRDefault="005A0B80">
      <w:pPr>
        <w:jc w:val="both"/>
        <w:rPr>
          <w:rFonts w:ascii="Times New Roman" w:hAnsi="Times New Roman" w:cs="Times New Roman"/>
        </w:rPr>
      </w:pPr>
      <w:r>
        <w:rPr>
          <w:rFonts w:ascii="Times New Roman" w:hAnsi="Times New Roman" w:cs="Times New Roman"/>
        </w:rPr>
        <w:t>Лабораторијске вежбе чине саставни део редовне наставе и организују се на следећи начин: ученици сваког одељења деле се у две групе, тако да свака група има свој термин за лабoраторијску вежбу. Опрема за сваку лабораторијску вежбу умножена</w:t>
      </w:r>
      <w:r>
        <w:rPr>
          <w:rFonts w:ascii="Times New Roman" w:hAnsi="Times New Roman" w:cs="Times New Roman"/>
        </w:rPr>
        <w:t xml:space="preserve"> је у више комплета, тако да на једној вежби (радном месту) може да ради два до три ученика. Час експерименталних вежби састоји се из: уводног дела, мерења и записивања података добијених мерењима, анализе и дискусије добијених резултата, извођења закључак</w:t>
      </w:r>
      <w:r>
        <w:rPr>
          <w:rFonts w:ascii="Times New Roman" w:hAnsi="Times New Roman" w:cs="Times New Roman"/>
        </w:rPr>
        <w:t>а.</w:t>
      </w:r>
    </w:p>
    <w:p w:rsidR="003E2404" w:rsidRDefault="005A0B80">
      <w:pPr>
        <w:jc w:val="both"/>
        <w:rPr>
          <w:rFonts w:ascii="Times New Roman" w:hAnsi="Times New Roman" w:cs="Times New Roman"/>
        </w:rPr>
      </w:pPr>
      <w:r>
        <w:rPr>
          <w:rFonts w:ascii="Times New Roman" w:hAnsi="Times New Roman" w:cs="Times New Roman"/>
        </w:rPr>
        <w:t>У уводном делу часа наставник:</w:t>
      </w:r>
    </w:p>
    <w:p w:rsidR="003E2404" w:rsidRDefault="005A0B80">
      <w:pPr>
        <w:jc w:val="both"/>
        <w:rPr>
          <w:rFonts w:ascii="Times New Roman" w:hAnsi="Times New Roman" w:cs="Times New Roman"/>
        </w:rPr>
      </w:pPr>
      <w:r>
        <w:rPr>
          <w:rFonts w:ascii="Times New Roman" w:hAnsi="Times New Roman" w:cs="Times New Roman"/>
        </w:rPr>
        <w:t>– обнавља делове градива који су обрађени на часовима предавања, а односе се на дату вежбу (дефиниција величине која се одређује и метод који се користи да би се величина одредила),</w:t>
      </w:r>
    </w:p>
    <w:p w:rsidR="003E2404" w:rsidRDefault="005A0B80">
      <w:pPr>
        <w:jc w:val="both"/>
        <w:rPr>
          <w:rFonts w:ascii="Times New Roman" w:hAnsi="Times New Roman" w:cs="Times New Roman"/>
        </w:rPr>
      </w:pPr>
      <w:r>
        <w:rPr>
          <w:rFonts w:ascii="Times New Roman" w:hAnsi="Times New Roman" w:cs="Times New Roman"/>
        </w:rPr>
        <w:t>– обраћа пажњу на чињеницу да свако мере</w:t>
      </w:r>
      <w:r>
        <w:rPr>
          <w:rFonts w:ascii="Times New Roman" w:hAnsi="Times New Roman" w:cs="Times New Roman"/>
        </w:rPr>
        <w:t>ње прати одговарајућа грешка и указује на њене могуће изворе,</w:t>
      </w:r>
    </w:p>
    <w:p w:rsidR="003E2404" w:rsidRDefault="005A0B80">
      <w:pPr>
        <w:jc w:val="both"/>
        <w:rPr>
          <w:rFonts w:ascii="Times New Roman" w:hAnsi="Times New Roman" w:cs="Times New Roman"/>
        </w:rPr>
      </w:pPr>
      <w:r>
        <w:rPr>
          <w:rFonts w:ascii="Times New Roman" w:hAnsi="Times New Roman" w:cs="Times New Roman"/>
        </w:rPr>
        <w:t>– упознаје ученике с мерним инструментима и обучава их да пажљиво рукују лабораторијским инвентаром,</w:t>
      </w:r>
    </w:p>
    <w:p w:rsidR="003E2404" w:rsidRDefault="005A0B80">
      <w:pPr>
        <w:jc w:val="both"/>
        <w:rPr>
          <w:rFonts w:ascii="Times New Roman" w:hAnsi="Times New Roman" w:cs="Times New Roman"/>
        </w:rPr>
      </w:pPr>
      <w:r>
        <w:rPr>
          <w:rFonts w:ascii="Times New Roman" w:hAnsi="Times New Roman" w:cs="Times New Roman"/>
        </w:rPr>
        <w:t xml:space="preserve">– указује ученицима на мере предострожности, којих се морају придржавати ради сопствене </w:t>
      </w:r>
      <w:r>
        <w:rPr>
          <w:rFonts w:ascii="Times New Roman" w:hAnsi="Times New Roman" w:cs="Times New Roman"/>
        </w:rPr>
        <w:t>сигурности.</w:t>
      </w:r>
    </w:p>
    <w:p w:rsidR="003E2404" w:rsidRDefault="005A0B80">
      <w:pPr>
        <w:jc w:val="both"/>
        <w:rPr>
          <w:rFonts w:ascii="Times New Roman" w:hAnsi="Times New Roman" w:cs="Times New Roman"/>
        </w:rPr>
      </w:pPr>
      <w:r>
        <w:rPr>
          <w:rFonts w:ascii="Times New Roman" w:hAnsi="Times New Roman" w:cs="Times New Roman"/>
        </w:rPr>
        <w:t>Док ученици врше мерења, наставник активно прати њихов рад, дискретно их надгледа и, кад затреба, објашњава им и помаже. При уношењу резултата мерења у ђачку свеску, процену грешке треба вршити само за директно мерене величине (дужину, време,..</w:t>
      </w:r>
      <w:r>
        <w:rPr>
          <w:rFonts w:ascii="Times New Roman" w:hAnsi="Times New Roman" w:cs="Times New Roman"/>
        </w:rPr>
        <w:t>.), а не и за величине које се посредно одређују (нпр. притисак чврстог тела). Процену грешке посредно одређене величине наставник може да изводи у оквиру додатне наставе.</w:t>
      </w:r>
    </w:p>
    <w:p w:rsidR="003E2404" w:rsidRDefault="005A0B80">
      <w:pPr>
        <w:jc w:val="both"/>
        <w:rPr>
          <w:rFonts w:ascii="Times New Roman" w:hAnsi="Times New Roman" w:cs="Times New Roman"/>
        </w:rPr>
      </w:pPr>
      <w:r>
        <w:rPr>
          <w:rFonts w:ascii="Times New Roman" w:hAnsi="Times New Roman" w:cs="Times New Roman"/>
        </w:rPr>
        <w:t>Методска упутства за друге облике рада</w:t>
      </w:r>
    </w:p>
    <w:p w:rsidR="003E2404" w:rsidRDefault="005A0B80">
      <w:pPr>
        <w:jc w:val="both"/>
        <w:rPr>
          <w:rFonts w:ascii="Times New Roman" w:hAnsi="Times New Roman" w:cs="Times New Roman"/>
        </w:rPr>
      </w:pPr>
      <w:r>
        <w:rPr>
          <w:rFonts w:ascii="Times New Roman" w:hAnsi="Times New Roman" w:cs="Times New Roman"/>
        </w:rPr>
        <w:t xml:space="preserve">При одабиру домаћих задатака наставник треба </w:t>
      </w:r>
      <w:r>
        <w:rPr>
          <w:rFonts w:ascii="Times New Roman" w:hAnsi="Times New Roman" w:cs="Times New Roman"/>
        </w:rPr>
        <w:t>да води рачуна о нивоу сложености задатака, али и о њиховој мотивационој функцији. С обзиром да кроз израду домаћег задатка ученици проверавају степен разумевања усвојеног садржаја, коректност урађеног домаћег задатка треба да буде проверена на наредном ча</w:t>
      </w:r>
      <w:r>
        <w:rPr>
          <w:rFonts w:ascii="Times New Roman" w:hAnsi="Times New Roman" w:cs="Times New Roman"/>
        </w:rPr>
        <w:t>су.</w:t>
      </w:r>
    </w:p>
    <w:p w:rsidR="003E2404" w:rsidRDefault="005A0B80">
      <w:pPr>
        <w:jc w:val="both"/>
        <w:rPr>
          <w:rFonts w:ascii="Times New Roman" w:hAnsi="Times New Roman" w:cs="Times New Roman"/>
        </w:rPr>
      </w:pPr>
      <w:r>
        <w:rPr>
          <w:rFonts w:ascii="Times New Roman" w:hAnsi="Times New Roman" w:cs="Times New Roman"/>
        </w:rPr>
        <w:t>Праћење рада ученика</w:t>
      </w:r>
    </w:p>
    <w:p w:rsidR="003E2404" w:rsidRDefault="005A0B80">
      <w:pPr>
        <w:jc w:val="both"/>
        <w:rPr>
          <w:rFonts w:ascii="Times New Roman" w:hAnsi="Times New Roman" w:cs="Times New Roman"/>
        </w:rPr>
      </w:pPr>
      <w:r>
        <w:rPr>
          <w:rFonts w:ascii="Times New Roman" w:hAnsi="Times New Roman" w:cs="Times New Roman"/>
        </w:rPr>
        <w:t>Наставник је дужан да континуирано прати рад сваког ученика кроз непрекидну контролу његових усвојених знања, стечених на основу свих облика наставе: демонстрационих огледа, предавања, решавања квантитативних и квалитативних задата</w:t>
      </w:r>
      <w:r>
        <w:rPr>
          <w:rFonts w:ascii="Times New Roman" w:hAnsi="Times New Roman" w:cs="Times New Roman"/>
        </w:rPr>
        <w:t xml:space="preserve">ка и лабораторијских вежби. Такође је у обавези да уредно води евиденцију о раду и напредовању сваког ученика. Оцењивање ученика само на </w:t>
      </w:r>
      <w:r>
        <w:rPr>
          <w:rFonts w:ascii="Times New Roman" w:hAnsi="Times New Roman" w:cs="Times New Roman"/>
        </w:rPr>
        <w:lastRenderedPageBreak/>
        <w:t>основу резултата које је он постигао на писменим вежбама непримерено је ученичком узрасту и физици као научној дисципли</w:t>
      </w:r>
      <w:r>
        <w:rPr>
          <w:rFonts w:ascii="Times New Roman" w:hAnsi="Times New Roman" w:cs="Times New Roman"/>
        </w:rPr>
        <w:t>ни. Неопходно је да наставник од ученика, који се први пут среће сa физиком, не тражи само формално знање већ да га подстиче на размишљање и логичко закључивање. Ученик се кроз усмене одговоре навикава да користи прецизну терминологију и развија способност</w:t>
      </w:r>
      <w:r>
        <w:rPr>
          <w:rFonts w:ascii="Times New Roman" w:hAnsi="Times New Roman" w:cs="Times New Roman"/>
        </w:rPr>
        <w:t xml:space="preserve"> да своје мисли јасно и течно формулише.</w:t>
      </w:r>
    </w:p>
    <w:p w:rsidR="003E2404" w:rsidRDefault="005A0B80">
      <w:pPr>
        <w:jc w:val="both"/>
        <w:rPr>
          <w:rFonts w:ascii="Times New Roman" w:hAnsi="Times New Roman" w:cs="Times New Roman"/>
        </w:rPr>
      </w:pPr>
      <w:r>
        <w:rPr>
          <w:rFonts w:ascii="Times New Roman" w:hAnsi="Times New Roman" w:cs="Times New Roman"/>
        </w:rPr>
        <w:t>Будући да је програм оријентисан на исходе, по садржају и обиму, прилагођен психофизичким могућностима ученика шестог разреда, сталним обнављањем најважнијих делова из целокупног градива постиже се да стечена знања,</w:t>
      </w:r>
      <w:r>
        <w:rPr>
          <w:rFonts w:ascii="Times New Roman" w:hAnsi="Times New Roman" w:cs="Times New Roman"/>
        </w:rPr>
        <w:t xml:space="preserve"> вештине и ставови буду трајнији и да ученик боље уочава повезаност разних области физике. </w:t>
      </w:r>
    </w:p>
    <w:p w:rsidR="003E2404" w:rsidRDefault="005A0B80">
      <w:pPr>
        <w:jc w:val="both"/>
        <w:rPr>
          <w:rFonts w:ascii="Times New Roman" w:hAnsi="Times New Roman" w:cs="Times New Roman"/>
        </w:rPr>
      </w:pPr>
      <w:r>
        <w:rPr>
          <w:rFonts w:ascii="Times New Roman" w:hAnsi="Times New Roman" w:cs="Times New Roman"/>
        </w:rPr>
        <w:t>Допунска настава и додатни рад</w:t>
      </w:r>
    </w:p>
    <w:p w:rsidR="003E2404" w:rsidRDefault="005A0B80">
      <w:pPr>
        <w:jc w:val="both"/>
        <w:rPr>
          <w:rFonts w:ascii="Times New Roman" w:hAnsi="Times New Roman" w:cs="Times New Roman"/>
        </w:rPr>
      </w:pPr>
      <w:r>
        <w:rPr>
          <w:rFonts w:ascii="Times New Roman" w:hAnsi="Times New Roman" w:cs="Times New Roman"/>
        </w:rPr>
        <w:t>Додатна настава из Физике организује се у шестом разреду са по једним часом недељно. Ова врста наставе обухвата нове садржаје, који с</w:t>
      </w:r>
      <w:r>
        <w:rPr>
          <w:rFonts w:ascii="Times New Roman" w:hAnsi="Times New Roman" w:cs="Times New Roman"/>
        </w:rPr>
        <w:t>е надовезују на програм редовне наставе, али се односе на сложеније физичке појаве или на појаве за које су ученици показали посебан интерес.</w:t>
      </w:r>
    </w:p>
    <w:p w:rsidR="003E2404" w:rsidRDefault="005A0B80">
      <w:pPr>
        <w:jc w:val="both"/>
        <w:rPr>
          <w:rFonts w:ascii="Times New Roman" w:hAnsi="Times New Roman" w:cs="Times New Roman"/>
        </w:rPr>
      </w:pPr>
      <w:r>
        <w:rPr>
          <w:rFonts w:ascii="Times New Roman" w:hAnsi="Times New Roman" w:cs="Times New Roman"/>
        </w:rPr>
        <w:t>Редослед тематских садржаја у додатној настави прати редослед одговарајућих садржаја у редовној настави. Уколико у</w:t>
      </w:r>
      <w:r>
        <w:rPr>
          <w:rFonts w:ascii="Times New Roman" w:hAnsi="Times New Roman" w:cs="Times New Roman"/>
        </w:rPr>
        <w:t xml:space="preserve"> школи тренутно не постоје технички услови за остваривање неких тематских садржаја из додатне наставе, наставник бира оне садржаје који могу да се остваре. Поред понуђених садржаја, могу се реализовати и теме за које ученици покажу посебно интересовање.</w:t>
      </w:r>
    </w:p>
    <w:p w:rsidR="003E2404" w:rsidRDefault="005A0B80">
      <w:pPr>
        <w:jc w:val="both"/>
        <w:rPr>
          <w:rFonts w:ascii="Times New Roman" w:hAnsi="Times New Roman" w:cs="Times New Roman"/>
        </w:rPr>
      </w:pPr>
      <w:r>
        <w:rPr>
          <w:rFonts w:ascii="Times New Roman" w:hAnsi="Times New Roman" w:cs="Times New Roman"/>
        </w:rPr>
        <w:t>До</w:t>
      </w:r>
      <w:r>
        <w:rPr>
          <w:rFonts w:ascii="Times New Roman" w:hAnsi="Times New Roman" w:cs="Times New Roman"/>
        </w:rPr>
        <w:t>пунска настава се такође организује са по једним часом недељно. Њу похађају ученици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w:t>
      </w:r>
      <w:r>
        <w:rPr>
          <w:rFonts w:ascii="Times New Roman" w:hAnsi="Times New Roman" w:cs="Times New Roman"/>
        </w:rPr>
        <w:t>изике у шестом разреду.</w:t>
      </w:r>
    </w:p>
    <w:p w:rsidR="003E2404" w:rsidRDefault="005A0B80">
      <w:pPr>
        <w:jc w:val="both"/>
        <w:rPr>
          <w:rFonts w:ascii="Times New Roman" w:hAnsi="Times New Roman" w:cs="Times New Roman"/>
        </w:rPr>
      </w:pPr>
      <w:r>
        <w:rPr>
          <w:rFonts w:ascii="Times New Roman" w:hAnsi="Times New Roman" w:cs="Times New Roman"/>
        </w:rPr>
        <w:t>Слободне активности ученика, који су посебно заинтересовани за физику и друге природне науке, могу се организовати кроз разне секције.</w:t>
      </w:r>
    </w:p>
    <w:p w:rsidR="003E2404" w:rsidRDefault="005A0B80">
      <w:pPr>
        <w:rPr>
          <w:rFonts w:ascii="Times New Roman" w:hAnsi="Times New Roman" w:cs="Times New Roman"/>
        </w:rPr>
      </w:pPr>
      <w:r>
        <w:rPr>
          <w:rFonts w:ascii="Times New Roman" w:hAnsi="Times New Roman" w:cs="Times New Roman"/>
        </w:rPr>
        <w:t>III. ПРАЋЕЊЕ И ВРЕДНОВАЊЕ НАСТАВЕ И УЧЕЊА</w:t>
      </w:r>
    </w:p>
    <w:p w:rsidR="003E2404" w:rsidRDefault="005A0B80">
      <w:pPr>
        <w:jc w:val="both"/>
        <w:rPr>
          <w:rFonts w:ascii="Times New Roman" w:hAnsi="Times New Roman" w:cs="Times New Roman"/>
        </w:rPr>
      </w:pPr>
      <w:r>
        <w:rPr>
          <w:rFonts w:ascii="Times New Roman" w:hAnsi="Times New Roman" w:cs="Times New Roman"/>
        </w:rPr>
        <w:t>У настави оријентисаној на достизање исхода вреднују се</w:t>
      </w:r>
      <w:r>
        <w:rPr>
          <w:rFonts w:ascii="Times New Roman" w:hAnsi="Times New Roman" w:cs="Times New Roman"/>
        </w:rPr>
        <w:t xml:space="preserve"> oстварени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 основној школи из 2013. године).</w:t>
      </w:r>
    </w:p>
    <w:p w:rsidR="003E2404" w:rsidRDefault="005A0B80">
      <w:pPr>
        <w:jc w:val="both"/>
        <w:rPr>
          <w:rFonts w:ascii="Times New Roman" w:hAnsi="Times New Roman" w:cs="Times New Roman"/>
        </w:rPr>
      </w:pPr>
      <w:r>
        <w:rPr>
          <w:rFonts w:ascii="Times New Roman" w:hAnsi="Times New Roman" w:cs="Times New Roman"/>
        </w:rPr>
        <w:t>Наставник је дужан да континуирано прати рад сва</w:t>
      </w:r>
      <w:r>
        <w:rPr>
          <w:rFonts w:ascii="Times New Roman" w:hAnsi="Times New Roman" w:cs="Times New Roman"/>
        </w:rPr>
        <w:t xml:space="preserve">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квалитативних и графичких задатака, лабораторијских вежби, пројеката... </w:t>
      </w:r>
    </w:p>
    <w:p w:rsidR="003E2404" w:rsidRDefault="005A0B80">
      <w:pPr>
        <w:jc w:val="both"/>
        <w:rPr>
          <w:rFonts w:ascii="Times New Roman" w:hAnsi="Times New Roman" w:cs="Times New Roman"/>
        </w:rPr>
      </w:pPr>
      <w:r>
        <w:rPr>
          <w:rFonts w:ascii="Times New Roman" w:hAnsi="Times New Roman" w:cs="Times New Roman"/>
        </w:rPr>
        <w:t>У сваком разреду т</w:t>
      </w:r>
      <w:r>
        <w:rPr>
          <w:rFonts w:ascii="Times New Roman" w:hAnsi="Times New Roman" w:cs="Times New Roman"/>
        </w:rPr>
        <w:t>реба континуирано пратити и вредновати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 Наставник треба да омогући ученицима да искажу</w:t>
      </w:r>
      <w:r>
        <w:rPr>
          <w:rFonts w:ascii="Times New Roman" w:hAnsi="Times New Roman" w:cs="Times New Roman"/>
        </w:rPr>
        <w:t xml:space="preserve"> сопствена размишљања о неким физичким појавама и да то адекватно вреднује. </w:t>
      </w:r>
    </w:p>
    <w:p w:rsidR="003E2404" w:rsidRDefault="005A0B80">
      <w:pPr>
        <w:jc w:val="both"/>
        <w:rPr>
          <w:rFonts w:ascii="Times New Roman" w:hAnsi="Times New Roman" w:cs="Times New Roman"/>
        </w:rPr>
      </w:pPr>
      <w:r>
        <w:rPr>
          <w:rFonts w:ascii="Times New Roman" w:hAnsi="Times New Roman" w:cs="Times New Roman"/>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w:t>
      </w:r>
      <w:r>
        <w:rPr>
          <w:rFonts w:ascii="Times New Roman" w:hAnsi="Times New Roman" w:cs="Times New Roman"/>
        </w:rPr>
        <w:t xml:space="preserve"> часове систематизације градива и проверити ниво постигнућа ученика.</w:t>
      </w:r>
    </w:p>
    <w:p w:rsidR="003E2404" w:rsidRDefault="005A0B80">
      <w:pPr>
        <w:jc w:val="both"/>
        <w:rPr>
          <w:rFonts w:ascii="Times New Roman" w:hAnsi="Times New Roman" w:cs="Times New Roman"/>
        </w:rPr>
      </w:pPr>
      <w:r>
        <w:rPr>
          <w:rFonts w:ascii="Times New Roman" w:hAnsi="Times New Roman" w:cs="Times New Roman"/>
        </w:rPr>
        <w:lastRenderedPageBreak/>
        <w:t>ПРИЛОГ: Оријентациони број часова по темама и број часова предвиђених за израду лабораторијских вежби.</w:t>
      </w:r>
    </w:p>
    <w:p w:rsidR="003E2404" w:rsidRDefault="005A0B80">
      <w:pPr>
        <w:rPr>
          <w:rFonts w:ascii="Times New Roman" w:hAnsi="Times New Roman" w:cs="Times New Roman"/>
        </w:rPr>
      </w:pPr>
      <w:r>
        <w:rPr>
          <w:rFonts w:ascii="Times New Roman" w:hAnsi="Times New Roman" w:cs="Times New Roman"/>
        </w:rPr>
        <w:t>ФИЗИКА</w:t>
      </w:r>
      <w:r>
        <w:t xml:space="preserve">  </w:t>
      </w:r>
      <w:r>
        <w:rPr>
          <w:rFonts w:ascii="Times New Roman" w:hAnsi="Times New Roman" w:cs="Times New Roman"/>
        </w:rPr>
        <w:t>VI разред</w:t>
      </w:r>
      <w:r>
        <w:t xml:space="preserve">   </w:t>
      </w:r>
      <w:r>
        <w:rPr>
          <w:rFonts w:ascii="Times New Roman" w:hAnsi="Times New Roman" w:cs="Times New Roman"/>
        </w:rPr>
        <w:t>(2 часа недељно, 72 часа годишње)</w:t>
      </w:r>
    </w:p>
    <w:tbl>
      <w:tblPr>
        <w:tblW w:w="9350" w:type="dxa"/>
        <w:tblBorders>
          <w:top w:val="single" w:sz="4" w:space="0" w:color="000000"/>
          <w:left w:val="single" w:sz="4" w:space="0" w:color="000000"/>
        </w:tblBorders>
        <w:tblCellMar>
          <w:top w:w="15" w:type="dxa"/>
          <w:left w:w="10" w:type="dxa"/>
          <w:bottom w:w="15" w:type="dxa"/>
          <w:right w:w="15" w:type="dxa"/>
        </w:tblCellMar>
        <w:tblLook w:val="04A0" w:firstRow="1" w:lastRow="0" w:firstColumn="1" w:lastColumn="0" w:noHBand="0" w:noVBand="1"/>
      </w:tblPr>
      <w:tblGrid>
        <w:gridCol w:w="1312"/>
        <w:gridCol w:w="1347"/>
        <w:gridCol w:w="1005"/>
        <w:gridCol w:w="2906"/>
        <w:gridCol w:w="2780"/>
      </w:tblGrid>
      <w:tr w:rsidR="003E2404">
        <w:tc>
          <w:tcPr>
            <w:tcW w:w="1313" w:type="dxa"/>
            <w:tcBorders>
              <w:top w:val="single" w:sz="4" w:space="0" w:color="000000"/>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Редни број теме</w:t>
            </w:r>
          </w:p>
        </w:tc>
        <w:tc>
          <w:tcPr>
            <w:tcW w:w="1346"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Наслов теме</w:t>
            </w:r>
          </w:p>
        </w:tc>
        <w:tc>
          <w:tcPr>
            <w:tcW w:w="1005"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Бр</w:t>
            </w:r>
            <w:r>
              <w:rPr>
                <w:rFonts w:ascii="Times New Roman" w:hAnsi="Times New Roman" w:cs="Times New Roman"/>
              </w:rPr>
              <w:t>ој часова</w:t>
            </w:r>
          </w:p>
        </w:tc>
        <w:tc>
          <w:tcPr>
            <w:tcW w:w="2906"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Број часова за лабораторијске вежбе</w:t>
            </w:r>
          </w:p>
        </w:tc>
        <w:tc>
          <w:tcPr>
            <w:tcW w:w="2780" w:type="dxa"/>
            <w:tcBorders>
              <w:top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Укупан број часова за наставну тему</w:t>
            </w:r>
          </w:p>
        </w:tc>
      </w:tr>
      <w:tr w:rsidR="003E2404">
        <w:tc>
          <w:tcPr>
            <w:tcW w:w="1313" w:type="dxa"/>
            <w:tcBorders>
              <w:top w:val="single" w:sz="4" w:space="0" w:color="000000"/>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w:t>
            </w:r>
          </w:p>
        </w:tc>
        <w:tc>
          <w:tcPr>
            <w:tcW w:w="1346"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Увод у физику</w:t>
            </w:r>
          </w:p>
        </w:tc>
        <w:tc>
          <w:tcPr>
            <w:tcW w:w="1005"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4</w:t>
            </w:r>
          </w:p>
        </w:tc>
        <w:tc>
          <w:tcPr>
            <w:tcW w:w="2906"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w:t>
            </w:r>
          </w:p>
        </w:tc>
        <w:tc>
          <w:tcPr>
            <w:tcW w:w="2780" w:type="dxa"/>
            <w:tcBorders>
              <w:top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4</w:t>
            </w:r>
          </w:p>
        </w:tc>
      </w:tr>
      <w:tr w:rsidR="003E2404">
        <w:tc>
          <w:tcPr>
            <w:tcW w:w="1313"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2.</w:t>
            </w:r>
          </w:p>
        </w:tc>
        <w:tc>
          <w:tcPr>
            <w:tcW w:w="1346"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Кретање</w:t>
            </w:r>
          </w:p>
        </w:tc>
        <w:tc>
          <w:tcPr>
            <w:tcW w:w="1005"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13</w:t>
            </w:r>
          </w:p>
        </w:tc>
        <w:tc>
          <w:tcPr>
            <w:tcW w:w="2906"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w:t>
            </w:r>
          </w:p>
        </w:tc>
        <w:tc>
          <w:tcPr>
            <w:tcW w:w="2780" w:type="dxa"/>
            <w:tcBorders>
              <w:top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14</w:t>
            </w:r>
          </w:p>
        </w:tc>
      </w:tr>
      <w:tr w:rsidR="003E2404">
        <w:tc>
          <w:tcPr>
            <w:tcW w:w="1313" w:type="dxa"/>
            <w:tcBorders>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3.</w:t>
            </w:r>
          </w:p>
        </w:tc>
        <w:tc>
          <w:tcPr>
            <w:tcW w:w="1346"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Сила</w:t>
            </w:r>
          </w:p>
        </w:tc>
        <w:tc>
          <w:tcPr>
            <w:tcW w:w="1005"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14</w:t>
            </w:r>
          </w:p>
        </w:tc>
        <w:tc>
          <w:tcPr>
            <w:tcW w:w="2906"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w:t>
            </w:r>
          </w:p>
        </w:tc>
        <w:tc>
          <w:tcPr>
            <w:tcW w:w="2780" w:type="dxa"/>
            <w:tcBorders>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14</w:t>
            </w:r>
          </w:p>
        </w:tc>
      </w:tr>
      <w:tr w:rsidR="003E2404">
        <w:tc>
          <w:tcPr>
            <w:tcW w:w="1313" w:type="dxa"/>
            <w:tcBorders>
              <w:top w:val="single" w:sz="4" w:space="0" w:color="000000"/>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4.</w:t>
            </w:r>
          </w:p>
        </w:tc>
        <w:tc>
          <w:tcPr>
            <w:tcW w:w="1346" w:type="dxa"/>
            <w:tcBorders>
              <w:top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Мерење</w:t>
            </w:r>
          </w:p>
        </w:tc>
        <w:tc>
          <w:tcPr>
            <w:tcW w:w="1005"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8</w:t>
            </w:r>
          </w:p>
        </w:tc>
        <w:tc>
          <w:tcPr>
            <w:tcW w:w="2906"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5</w:t>
            </w:r>
          </w:p>
        </w:tc>
        <w:tc>
          <w:tcPr>
            <w:tcW w:w="2780" w:type="dxa"/>
            <w:tcBorders>
              <w:top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13</w:t>
            </w:r>
          </w:p>
        </w:tc>
      </w:tr>
      <w:tr w:rsidR="003E2404">
        <w:tc>
          <w:tcPr>
            <w:tcW w:w="1313" w:type="dxa"/>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5.</w:t>
            </w:r>
          </w:p>
        </w:tc>
        <w:tc>
          <w:tcPr>
            <w:tcW w:w="1346"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Маса и густина</w:t>
            </w:r>
          </w:p>
        </w:tc>
        <w:tc>
          <w:tcPr>
            <w:tcW w:w="1005" w:type="dxa"/>
            <w:tcBorders>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11</w:t>
            </w:r>
          </w:p>
        </w:tc>
        <w:tc>
          <w:tcPr>
            <w:tcW w:w="2906" w:type="dxa"/>
            <w:tcBorders>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4</w:t>
            </w:r>
          </w:p>
        </w:tc>
        <w:tc>
          <w:tcPr>
            <w:tcW w:w="2780" w:type="dxa"/>
            <w:tcBorders>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15</w:t>
            </w:r>
          </w:p>
        </w:tc>
      </w:tr>
      <w:tr w:rsidR="003E2404">
        <w:tc>
          <w:tcPr>
            <w:tcW w:w="1313" w:type="dxa"/>
            <w:tcBorders>
              <w:lef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6.</w:t>
            </w:r>
          </w:p>
        </w:tc>
        <w:tc>
          <w:tcPr>
            <w:tcW w:w="1346"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Притисак</w:t>
            </w:r>
          </w:p>
        </w:tc>
        <w:tc>
          <w:tcPr>
            <w:tcW w:w="1005"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11</w:t>
            </w:r>
          </w:p>
        </w:tc>
        <w:tc>
          <w:tcPr>
            <w:tcW w:w="2906" w:type="dxa"/>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w:t>
            </w:r>
          </w:p>
        </w:tc>
        <w:tc>
          <w:tcPr>
            <w:tcW w:w="2780" w:type="dxa"/>
            <w:tcBorders>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12</w:t>
            </w:r>
          </w:p>
        </w:tc>
      </w:tr>
      <w:tr w:rsidR="003E2404">
        <w:tc>
          <w:tcPr>
            <w:tcW w:w="2660" w:type="dxa"/>
            <w:gridSpan w:val="2"/>
            <w:tcBorders>
              <w:top w:val="single" w:sz="4" w:space="0" w:color="000000"/>
              <w:left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Укупно</w:t>
            </w:r>
          </w:p>
        </w:tc>
        <w:tc>
          <w:tcPr>
            <w:tcW w:w="1005"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61</w:t>
            </w:r>
          </w:p>
        </w:tc>
        <w:tc>
          <w:tcPr>
            <w:tcW w:w="2906" w:type="dxa"/>
            <w:tcBorders>
              <w:top w:val="single" w:sz="4" w:space="0" w:color="000000"/>
              <w:bottom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11</w:t>
            </w:r>
          </w:p>
        </w:tc>
        <w:tc>
          <w:tcPr>
            <w:tcW w:w="2779" w:type="dxa"/>
            <w:tcBorders>
              <w:top w:val="single" w:sz="4" w:space="0" w:color="000000"/>
              <w:bottom w:val="single" w:sz="4" w:space="0" w:color="000000"/>
              <w:right w:val="single" w:sz="4" w:space="0" w:color="000000"/>
            </w:tcBorders>
            <w:shd w:val="clear" w:color="auto" w:fill="auto"/>
            <w:vAlign w:val="center"/>
          </w:tcPr>
          <w:p w:rsidR="003E2404" w:rsidRDefault="005A0B80">
            <w:pPr>
              <w:spacing w:beforeAutospacing="1" w:afterAutospacing="1"/>
              <w:rPr>
                <w:rFonts w:ascii="Times New Roman" w:hAnsi="Times New Roman" w:cs="Times New Roman"/>
              </w:rPr>
            </w:pPr>
            <w:r>
              <w:rPr>
                <w:rFonts w:ascii="Times New Roman" w:hAnsi="Times New Roman" w:cs="Times New Roman"/>
              </w:rPr>
              <w:t>72</w:t>
            </w:r>
          </w:p>
        </w:tc>
      </w:tr>
    </w:tbl>
    <w:p w:rsidR="003E2404" w:rsidRDefault="003E2404">
      <w:pPr>
        <w:rPr>
          <w:rFonts w:ascii="Times New Roman" w:hAnsi="Times New Roman" w:cs="Times New Roman"/>
          <w:vanish/>
        </w:rPr>
      </w:pPr>
    </w:p>
    <w:tbl>
      <w:tblPr>
        <w:tblW w:w="162" w:type="dxa"/>
        <w:tblCellMar>
          <w:top w:w="15" w:type="dxa"/>
          <w:left w:w="15" w:type="dxa"/>
          <w:bottom w:w="15" w:type="dxa"/>
          <w:right w:w="15" w:type="dxa"/>
        </w:tblCellMar>
        <w:tblLook w:val="04A0" w:firstRow="1" w:lastRow="0" w:firstColumn="1" w:lastColumn="0" w:noHBand="0" w:noVBand="1"/>
      </w:tblPr>
      <w:tblGrid>
        <w:gridCol w:w="82"/>
        <w:gridCol w:w="80"/>
      </w:tblGrid>
      <w:tr w:rsidR="003E2404">
        <w:tc>
          <w:tcPr>
            <w:tcW w:w="81" w:type="dxa"/>
            <w:shd w:val="clear" w:color="auto" w:fill="auto"/>
            <w:vAlign w:val="center"/>
          </w:tcPr>
          <w:p w:rsidR="003E2404" w:rsidRDefault="003E2404">
            <w:pPr>
              <w:spacing w:beforeAutospacing="1" w:afterAutospacing="1"/>
              <w:rPr>
                <w:rFonts w:ascii="Times New Roman" w:hAnsi="Times New Roman" w:cs="Times New Roman"/>
              </w:rPr>
            </w:pPr>
          </w:p>
        </w:tc>
        <w:tc>
          <w:tcPr>
            <w:tcW w:w="80" w:type="dxa"/>
            <w:shd w:val="clear" w:color="auto" w:fill="auto"/>
            <w:vAlign w:val="center"/>
          </w:tcPr>
          <w:p w:rsidR="003E2404" w:rsidRDefault="003E2404">
            <w:pPr>
              <w:spacing w:beforeAutospacing="1" w:afterAutospacing="1"/>
              <w:rPr>
                <w:rFonts w:ascii="Times New Roman" w:hAnsi="Times New Roman" w:cs="Times New Roman"/>
              </w:rPr>
            </w:pPr>
          </w:p>
        </w:tc>
      </w:tr>
    </w:tbl>
    <w:p w:rsidR="003E2404" w:rsidRDefault="003E2404">
      <w:pPr>
        <w:pStyle w:val="wyq080---odsek"/>
        <w:jc w:val="both"/>
        <w:rPr>
          <w:rFonts w:ascii="Times New Roman" w:hAnsi="Times New Roman" w:cs="Times New Roman"/>
          <w:sz w:val="22"/>
          <w:szCs w:val="22"/>
        </w:rPr>
      </w:pPr>
    </w:p>
    <w:p w:rsidR="003E2404" w:rsidRDefault="003E2404">
      <w:pPr>
        <w:pStyle w:val="wyq080---odsek"/>
        <w:jc w:val="both"/>
        <w:rPr>
          <w:rFonts w:ascii="Times New Roman" w:hAnsi="Times New Roman" w:cs="Times New Roman"/>
        </w:rPr>
      </w:pP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3.6.1.8. МАТЕМАТИКА</w:t>
      </w:r>
    </w:p>
    <w:tbl>
      <w:tblPr>
        <w:tblStyle w:val="TableGrid"/>
        <w:tblW w:w="9287" w:type="dxa"/>
        <w:tblLook w:val="04A0" w:firstRow="1" w:lastRow="0" w:firstColumn="1" w:lastColumn="0" w:noHBand="0" w:noVBand="1"/>
      </w:tblPr>
      <w:tblGrid>
        <w:gridCol w:w="9287"/>
      </w:tblGrid>
      <w:tr w:rsidR="003E2404">
        <w:tc>
          <w:tcPr>
            <w:tcW w:w="9287" w:type="dxa"/>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1334"/>
              <w:gridCol w:w="7737"/>
            </w:tblGrid>
            <w:tr w:rsidR="003E2404">
              <w:tc>
                <w:tcPr>
                  <w:tcW w:w="1334" w:type="dxa"/>
                  <w:shd w:val="clear" w:color="auto" w:fill="auto"/>
                  <w:vAlign w:val="center"/>
                </w:tcPr>
                <w:p w:rsidR="003E2404" w:rsidRDefault="005A0B80">
                  <w:pPr>
                    <w:pStyle w:val="basic-paragraph"/>
                    <w:spacing w:before="280" w:after="0"/>
                    <w:rPr>
                      <w:sz w:val="20"/>
                      <w:szCs w:val="20"/>
                    </w:rPr>
                  </w:pPr>
                  <w:r>
                    <w:rPr>
                      <w:sz w:val="20"/>
                      <w:szCs w:val="20"/>
                    </w:rPr>
                    <w:t>Назив предмета</w:t>
                  </w:r>
                </w:p>
              </w:tc>
              <w:tc>
                <w:tcPr>
                  <w:tcW w:w="7736" w:type="dxa"/>
                  <w:shd w:val="clear" w:color="auto" w:fill="auto"/>
                  <w:vAlign w:val="center"/>
                </w:tcPr>
                <w:p w:rsidR="003E2404" w:rsidRDefault="005A0B80">
                  <w:pPr>
                    <w:pStyle w:val="basic-paragraph"/>
                  </w:pPr>
                  <w:r>
                    <w:rPr>
                      <w:rStyle w:val="bold"/>
                    </w:rPr>
                    <w:t>МАТЕМАТИКА</w:t>
                  </w:r>
                </w:p>
              </w:tc>
            </w:tr>
            <w:tr w:rsidR="003E2404">
              <w:tc>
                <w:tcPr>
                  <w:tcW w:w="1334" w:type="dxa"/>
                  <w:shd w:val="clear" w:color="auto" w:fill="auto"/>
                  <w:vAlign w:val="center"/>
                </w:tcPr>
                <w:p w:rsidR="003E2404" w:rsidRDefault="005A0B80">
                  <w:pPr>
                    <w:pStyle w:val="basic-paragraph"/>
                  </w:pPr>
                  <w:r>
                    <w:t>Циљ</w:t>
                  </w:r>
                </w:p>
              </w:tc>
              <w:tc>
                <w:tcPr>
                  <w:tcW w:w="7736" w:type="dxa"/>
                  <w:shd w:val="clear" w:color="auto" w:fill="auto"/>
                  <w:vAlign w:val="center"/>
                </w:tcPr>
                <w:p w:rsidR="003E2404" w:rsidRDefault="005A0B80">
                  <w:pPr>
                    <w:pStyle w:val="basic-paragraph"/>
                  </w:pPr>
                  <w:r>
                    <w:rPr>
                      <w:rStyle w:val="bold"/>
                    </w:rPr>
                    <w:t>Циљ</w:t>
                  </w:r>
                  <w:r>
                    <w:t xml:space="preserve">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w:t>
                  </w:r>
                  <w:r>
                    <w:t>ештине у даљем школовању и решавању проблема из свакодневног живота, као и да формира основ за даљи развој математичких појмова.</w:t>
                  </w:r>
                </w:p>
              </w:tc>
            </w:tr>
            <w:tr w:rsidR="003E2404">
              <w:tc>
                <w:tcPr>
                  <w:tcW w:w="1334" w:type="dxa"/>
                  <w:shd w:val="clear" w:color="auto" w:fill="auto"/>
                  <w:vAlign w:val="center"/>
                </w:tcPr>
                <w:p w:rsidR="003E2404" w:rsidRDefault="005A0B80">
                  <w:pPr>
                    <w:pStyle w:val="basic-paragraph"/>
                  </w:pPr>
                  <w:r>
                    <w:t>Разред</w:t>
                  </w:r>
                </w:p>
              </w:tc>
              <w:tc>
                <w:tcPr>
                  <w:tcW w:w="7736" w:type="dxa"/>
                  <w:shd w:val="clear" w:color="auto" w:fill="auto"/>
                  <w:vAlign w:val="center"/>
                </w:tcPr>
                <w:p w:rsidR="003E2404" w:rsidRDefault="005A0B80">
                  <w:pPr>
                    <w:pStyle w:val="basic-paragraph"/>
                  </w:pPr>
                  <w:r>
                    <w:rPr>
                      <w:rStyle w:val="bold"/>
                    </w:rPr>
                    <w:t>Шести</w:t>
                  </w:r>
                </w:p>
              </w:tc>
            </w:tr>
            <w:tr w:rsidR="003E2404">
              <w:tc>
                <w:tcPr>
                  <w:tcW w:w="1334" w:type="dxa"/>
                  <w:shd w:val="clear" w:color="auto" w:fill="auto"/>
                  <w:vAlign w:val="center"/>
                </w:tcPr>
                <w:p w:rsidR="003E2404" w:rsidRDefault="005A0B80">
                  <w:pPr>
                    <w:pStyle w:val="basic-paragraph"/>
                  </w:pPr>
                  <w:r>
                    <w:t>Годишњи фонд часова</w:t>
                  </w:r>
                </w:p>
              </w:tc>
              <w:tc>
                <w:tcPr>
                  <w:tcW w:w="7736" w:type="dxa"/>
                  <w:shd w:val="clear" w:color="auto" w:fill="auto"/>
                  <w:vAlign w:val="center"/>
                </w:tcPr>
                <w:p w:rsidR="003E2404" w:rsidRDefault="005A0B80">
                  <w:pPr>
                    <w:pStyle w:val="basic-paragraph"/>
                  </w:pPr>
                  <w:r>
                    <w:rPr>
                      <w:rStyle w:val="bold"/>
                    </w:rPr>
                    <w:t>144 часа</w:t>
                  </w:r>
                </w:p>
              </w:tc>
            </w:tr>
          </w:tbl>
          <w:p w:rsidR="003E2404" w:rsidRDefault="003E2404">
            <w:pPr>
              <w:spacing w:after="0"/>
              <w:rPr>
                <w:vanish/>
              </w:rPr>
            </w:pPr>
          </w:p>
        </w:tc>
      </w:tr>
      <w:tr w:rsidR="003E2404">
        <w:tc>
          <w:tcPr>
            <w:tcW w:w="9287" w:type="dxa"/>
            <w:tcBorders>
              <w:top w:val="single" w:sz="4" w:space="0" w:color="000000"/>
              <w:left w:val="single" w:sz="4" w:space="0" w:color="000000"/>
              <w:bottom w:val="single" w:sz="4" w:space="0" w:color="000000"/>
              <w:right w:val="single" w:sz="4" w:space="0" w:color="000000"/>
            </w:tcBorders>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3771"/>
              <w:gridCol w:w="2065"/>
              <w:gridCol w:w="3235"/>
            </w:tblGrid>
            <w:tr w:rsidR="003E2404">
              <w:tc>
                <w:tcPr>
                  <w:tcW w:w="3771" w:type="dxa"/>
                  <w:shd w:val="clear" w:color="auto" w:fill="auto"/>
                  <w:vAlign w:val="center"/>
                </w:tcPr>
                <w:p w:rsidR="003E2404" w:rsidRDefault="005A0B80">
                  <w:pPr>
                    <w:pStyle w:val="basic-paragraph"/>
                    <w:spacing w:before="280" w:after="0"/>
                  </w:pPr>
                  <w:r>
                    <w:rPr>
                      <w:rStyle w:val="bold"/>
                      <w:sz w:val="20"/>
                      <w:szCs w:val="20"/>
                    </w:rPr>
                    <w:t>ИСХОДИ</w:t>
                  </w:r>
                </w:p>
                <w:p w:rsidR="003E2404" w:rsidRDefault="005A0B80">
                  <w:pPr>
                    <w:pStyle w:val="basic-paragraph"/>
                    <w:spacing w:before="280" w:after="0"/>
                    <w:rPr>
                      <w:sz w:val="20"/>
                      <w:szCs w:val="20"/>
                    </w:rPr>
                  </w:pPr>
                  <w:r>
                    <w:rPr>
                      <w:sz w:val="20"/>
                      <w:szCs w:val="20"/>
                    </w:rPr>
                    <w:t>По завршетку разреда ученик ће бити у стању да:</w:t>
                  </w:r>
                </w:p>
              </w:tc>
              <w:tc>
                <w:tcPr>
                  <w:tcW w:w="2065" w:type="dxa"/>
                  <w:shd w:val="clear" w:color="auto" w:fill="auto"/>
                  <w:vAlign w:val="center"/>
                </w:tcPr>
                <w:p w:rsidR="003E2404" w:rsidRDefault="005A0B80">
                  <w:pPr>
                    <w:pStyle w:val="basic-paragraph"/>
                  </w:pPr>
                  <w:r>
                    <w:rPr>
                      <w:rStyle w:val="bold"/>
                    </w:rPr>
                    <w:t>ОБЛАСТ/ ТЕМА</w:t>
                  </w:r>
                </w:p>
              </w:tc>
              <w:tc>
                <w:tcPr>
                  <w:tcW w:w="3235" w:type="dxa"/>
                  <w:shd w:val="clear" w:color="auto" w:fill="auto"/>
                  <w:vAlign w:val="center"/>
                </w:tcPr>
                <w:p w:rsidR="003E2404" w:rsidRDefault="005A0B80">
                  <w:pPr>
                    <w:pStyle w:val="basic-paragraph"/>
                  </w:pPr>
                  <w:r>
                    <w:rPr>
                      <w:rStyle w:val="bold"/>
                    </w:rPr>
                    <w:t>САДРЖАЈИ</w:t>
                  </w:r>
                </w:p>
              </w:tc>
            </w:tr>
            <w:tr w:rsidR="003E2404">
              <w:tc>
                <w:tcPr>
                  <w:tcW w:w="3771" w:type="dxa"/>
                  <w:vMerge w:val="restart"/>
                  <w:shd w:val="clear" w:color="auto" w:fill="auto"/>
                  <w:vAlign w:val="center"/>
                </w:tcPr>
                <w:p w:rsidR="003E2404" w:rsidRDefault="005A0B80">
                  <w:pPr>
                    <w:pStyle w:val="basic-paragraph"/>
                  </w:pPr>
                  <w:r>
                    <w:t xml:space="preserve">– </w:t>
                  </w:r>
                  <w:r>
                    <w:t>прочита, запише, упореди и представи на бројевној правој целе и рационалне бројеве (записане у облику разломка или у децималном запису);</w:t>
                  </w:r>
                </w:p>
                <w:p w:rsidR="003E2404" w:rsidRDefault="005A0B80">
                  <w:pPr>
                    <w:pStyle w:val="basic-paragraph"/>
                  </w:pPr>
                  <w:r>
                    <w:t>– одреди супротан број, апсолутну вредност и реципрочну вредност рационалног броја;</w:t>
                  </w:r>
                </w:p>
                <w:p w:rsidR="003E2404" w:rsidRDefault="005A0B80">
                  <w:pPr>
                    <w:pStyle w:val="basic-paragraph"/>
                  </w:pPr>
                  <w:r>
                    <w:lastRenderedPageBreak/>
                    <w:t xml:space="preserve">– израчуна вредност једноставнијег </w:t>
                  </w:r>
                  <w:r>
                    <w:t>бројевног израза и реши једноставну линеарну једначину и неједначину у скупу рационалних бројева;</w:t>
                  </w:r>
                </w:p>
                <w:p w:rsidR="003E2404" w:rsidRDefault="005A0B80">
                  <w:pPr>
                    <w:pStyle w:val="basic-paragraph"/>
                  </w:pPr>
                  <w:r>
                    <w:t>– реши једноставан проблем из свакодневног живота користећи бројевни израз, линеарну једначину или неједначину;</w:t>
                  </w:r>
                </w:p>
                <w:p w:rsidR="003E2404" w:rsidRDefault="005A0B80">
                  <w:pPr>
                    <w:pStyle w:val="basic-paragraph"/>
                  </w:pPr>
                  <w:r>
                    <w:t>– примени пропорцију и проценат у реалним ситу</w:t>
                  </w:r>
                  <w:r>
                    <w:t>ацијама;</w:t>
                  </w:r>
                </w:p>
                <w:p w:rsidR="003E2404" w:rsidRDefault="005A0B80">
                  <w:pPr>
                    <w:pStyle w:val="basic-paragraph"/>
                  </w:pPr>
                  <w:r>
                    <w:t>– прикаже податке и зависност између две величине у координатном систему (стубичасти, тачкасти и линијски дијаграм);</w:t>
                  </w:r>
                </w:p>
                <w:p w:rsidR="003E2404" w:rsidRDefault="005A0B80">
                  <w:pPr>
                    <w:pStyle w:val="basic-paragraph"/>
                  </w:pPr>
                  <w:r>
                    <w:t>– тумачи податке приказане табелом и графички;</w:t>
                  </w:r>
                </w:p>
                <w:p w:rsidR="003E2404" w:rsidRDefault="005A0B80">
                  <w:pPr>
                    <w:pStyle w:val="basic-paragraph"/>
                  </w:pPr>
                  <w:r>
                    <w:t>– класификује троуглове односно четвороуглове на основу њихових својстава;</w:t>
                  </w:r>
                </w:p>
                <w:p w:rsidR="003E2404" w:rsidRDefault="005A0B80">
                  <w:pPr>
                    <w:pStyle w:val="basic-paragraph"/>
                  </w:pPr>
                  <w:r>
                    <w:t>– констр</w:t>
                  </w:r>
                  <w:r>
                    <w:t>уише углове од 90° и 60° и користи њихове делове за конструкције других углова;</w:t>
                  </w:r>
                </w:p>
                <w:p w:rsidR="003E2404" w:rsidRDefault="005A0B80">
                  <w:pPr>
                    <w:pStyle w:val="basic-paragraph"/>
                  </w:pPr>
                  <w:r>
                    <w:t>– уочи одговарајуће елементе подударних троуглова;</w:t>
                  </w:r>
                </w:p>
                <w:p w:rsidR="003E2404" w:rsidRDefault="005A0B80">
                  <w:pPr>
                    <w:pStyle w:val="basic-paragraph"/>
                  </w:pPr>
                  <w:r>
                    <w:t>– утврди да ли су два троугла подударна на основу ставова подударности;</w:t>
                  </w:r>
                </w:p>
                <w:p w:rsidR="003E2404" w:rsidRDefault="005A0B80">
                  <w:pPr>
                    <w:pStyle w:val="basic-paragraph"/>
                  </w:pPr>
                  <w:r>
                    <w:t>– конструише троугао, паралелограм и трапез на основу</w:t>
                  </w:r>
                  <w:r>
                    <w:t xml:space="preserve"> задатих елемената (странице и углови троуглова и четвороуглова и дијагонала четвороугла);</w:t>
                  </w:r>
                </w:p>
                <w:p w:rsidR="003E2404" w:rsidRDefault="005A0B80">
                  <w:pPr>
                    <w:pStyle w:val="basic-paragraph"/>
                  </w:pPr>
                  <w:r>
                    <w:t xml:space="preserve">– примени својства троуглова и четвороуглова у једноставнијим </w:t>
                  </w:r>
                  <w:r>
                    <w:lastRenderedPageBreak/>
                    <w:t>проблемским задацима;</w:t>
                  </w:r>
                </w:p>
                <w:p w:rsidR="003E2404" w:rsidRDefault="005A0B80">
                  <w:pPr>
                    <w:pStyle w:val="basic-paragraph"/>
                  </w:pPr>
                  <w:r>
                    <w:t>– сабира и одузима векторе и користи их у реалним ситуацијама;</w:t>
                  </w:r>
                </w:p>
                <w:p w:rsidR="003E2404" w:rsidRDefault="005A0B80">
                  <w:pPr>
                    <w:pStyle w:val="basic-paragraph"/>
                  </w:pPr>
                  <w:r>
                    <w:t>– одреди центар оп</w:t>
                  </w:r>
                  <w:r>
                    <w:t xml:space="preserve">исане и уписане кружнице троугла; </w:t>
                  </w:r>
                </w:p>
                <w:p w:rsidR="003E2404" w:rsidRDefault="005A0B80">
                  <w:pPr>
                    <w:pStyle w:val="basic-paragraph"/>
                  </w:pPr>
                  <w:r>
                    <w:t>– примењује особине централне и осне симетрије и транслације у једноставнијим задацима;</w:t>
                  </w:r>
                </w:p>
                <w:p w:rsidR="003E2404" w:rsidRDefault="005A0B80">
                  <w:pPr>
                    <w:pStyle w:val="basic-paragraph"/>
                  </w:pPr>
                  <w:r>
                    <w:t>– израчуна површину троугла и четвороугла користећи обрасце или разложиву једнакост.</w:t>
                  </w:r>
                </w:p>
              </w:tc>
              <w:tc>
                <w:tcPr>
                  <w:tcW w:w="2065" w:type="dxa"/>
                  <w:shd w:val="clear" w:color="auto" w:fill="auto"/>
                  <w:vAlign w:val="center"/>
                </w:tcPr>
                <w:p w:rsidR="003E2404" w:rsidRDefault="005A0B80">
                  <w:pPr>
                    <w:pStyle w:val="basic-paragraph"/>
                  </w:pPr>
                  <w:r>
                    <w:rPr>
                      <w:rStyle w:val="bold"/>
                    </w:rPr>
                    <w:lastRenderedPageBreak/>
                    <w:t>ЦЕЛИ БРОЈЕВИ</w:t>
                  </w:r>
                </w:p>
              </w:tc>
              <w:tc>
                <w:tcPr>
                  <w:tcW w:w="3235" w:type="dxa"/>
                  <w:shd w:val="clear" w:color="auto" w:fill="auto"/>
                  <w:vAlign w:val="center"/>
                </w:tcPr>
                <w:p w:rsidR="003E2404" w:rsidRDefault="005A0B80">
                  <w:pPr>
                    <w:pStyle w:val="basic-paragraph"/>
                  </w:pPr>
                  <w:r>
                    <w:t>Скуп целих бројева (</w:t>
                  </w:r>
                  <w:r>
                    <w:rPr>
                      <w:rStyle w:val="italik"/>
                    </w:rPr>
                    <w:t>Z</w:t>
                  </w:r>
                  <w:r>
                    <w:t>). Супротан бр</w:t>
                  </w:r>
                  <w:r>
                    <w:t>ој. Апсолутна вредност целог броја.</w:t>
                  </w:r>
                </w:p>
                <w:p w:rsidR="003E2404" w:rsidRDefault="005A0B80">
                  <w:pPr>
                    <w:pStyle w:val="basic-paragraph"/>
                  </w:pPr>
                  <w:r>
                    <w:t>Приказ целих бројева на бројевној правој. Упоређивање целих бројева.</w:t>
                  </w:r>
                </w:p>
                <w:p w:rsidR="003E2404" w:rsidRDefault="005A0B80">
                  <w:pPr>
                    <w:pStyle w:val="basic-paragraph"/>
                  </w:pPr>
                  <w:r>
                    <w:t xml:space="preserve">Основне рачунске операције у скупу </w:t>
                  </w:r>
                  <w:r>
                    <w:rPr>
                      <w:rStyle w:val="italik"/>
                    </w:rPr>
                    <w:t>Z</w:t>
                  </w:r>
                  <w:r>
                    <w:t xml:space="preserve"> и њихова својства. </w:t>
                  </w:r>
                  <w:r>
                    <w:lastRenderedPageBreak/>
                    <w:t>Изрази са целим бројевима.</w:t>
                  </w:r>
                </w:p>
              </w:tc>
            </w:tr>
            <w:tr w:rsidR="003E2404">
              <w:tc>
                <w:tcPr>
                  <w:tcW w:w="3771" w:type="dxa"/>
                  <w:vMerge/>
                  <w:shd w:val="clear" w:color="auto" w:fill="auto"/>
                  <w:vAlign w:val="center"/>
                </w:tcPr>
                <w:p w:rsidR="003E2404" w:rsidRDefault="003E2404">
                  <w:pPr>
                    <w:rPr>
                      <w:rFonts w:ascii="Times New Roman" w:hAnsi="Times New Roman" w:cs="Times New Roman"/>
                    </w:rPr>
                  </w:pPr>
                </w:p>
              </w:tc>
              <w:tc>
                <w:tcPr>
                  <w:tcW w:w="2065" w:type="dxa"/>
                  <w:shd w:val="clear" w:color="auto" w:fill="auto"/>
                  <w:vAlign w:val="center"/>
                </w:tcPr>
                <w:p w:rsidR="003E2404" w:rsidRDefault="005A0B80">
                  <w:pPr>
                    <w:pStyle w:val="basic-paragraph"/>
                  </w:pPr>
                  <w:r>
                    <w:rPr>
                      <w:rStyle w:val="bold"/>
                    </w:rPr>
                    <w:t>РАЦИОНАЛНИ БРОЈЕВИ</w:t>
                  </w:r>
                </w:p>
              </w:tc>
              <w:tc>
                <w:tcPr>
                  <w:tcW w:w="3235" w:type="dxa"/>
                  <w:shd w:val="clear" w:color="auto" w:fill="auto"/>
                  <w:vAlign w:val="center"/>
                </w:tcPr>
                <w:p w:rsidR="003E2404" w:rsidRDefault="005A0B80">
                  <w:pPr>
                    <w:pStyle w:val="basic-paragraph"/>
                  </w:pPr>
                  <w:r>
                    <w:t>Први део</w:t>
                  </w:r>
                </w:p>
                <w:p w:rsidR="003E2404" w:rsidRDefault="005A0B80">
                  <w:pPr>
                    <w:pStyle w:val="basic-paragraph"/>
                  </w:pPr>
                  <w:r>
                    <w:t xml:space="preserve">Скуп рационалних бројева. Супротан број. Апсолутна вредност рационалног броја. </w:t>
                  </w:r>
                </w:p>
                <w:p w:rsidR="003E2404" w:rsidRDefault="005A0B80">
                  <w:pPr>
                    <w:pStyle w:val="basic-paragraph"/>
                  </w:pPr>
                  <w:r>
                    <w:t xml:space="preserve">Приказ рационалних бројева на бројевној правој. Упоређивање рационалних бројева. </w:t>
                  </w:r>
                </w:p>
                <w:p w:rsidR="003E2404" w:rsidRDefault="005A0B80">
                  <w:pPr>
                    <w:pStyle w:val="basic-paragraph"/>
                  </w:pPr>
                  <w:r>
                    <w:t xml:space="preserve">Основне рачунске операције у скупу </w:t>
                  </w:r>
                  <w:r>
                    <w:rPr>
                      <w:rStyle w:val="italik"/>
                    </w:rPr>
                    <w:t>Q</w:t>
                  </w:r>
                  <w:r>
                    <w:t xml:space="preserve"> и њихова својства. Изрази са рационалним бројевима. </w:t>
                  </w:r>
                </w:p>
                <w:p w:rsidR="003E2404" w:rsidRDefault="005A0B80">
                  <w:pPr>
                    <w:pStyle w:val="basic-paragraph"/>
                  </w:pPr>
                  <w:r>
                    <w:t>Једначине и неједначине:</w:t>
                  </w:r>
                </w:p>
                <w:p w:rsidR="003E2404" w:rsidRDefault="005A0B80">
                  <w:pPr>
                    <w:pStyle w:val="basic-paragraph"/>
                  </w:pPr>
                  <w:r>
                    <w:rPr>
                      <w:rStyle w:val="italik"/>
                    </w:rPr>
                    <w:t>ax + b = c</w:t>
                  </w:r>
                  <w:r>
                    <w:t xml:space="preserve">; </w:t>
                  </w:r>
                  <w:r>
                    <w:rPr>
                      <w:rStyle w:val="italik"/>
                    </w:rPr>
                    <w:t>ax + b ≤ c</w:t>
                  </w:r>
                  <w:r>
                    <w:t xml:space="preserve">; </w:t>
                  </w:r>
                  <w:r>
                    <w:rPr>
                      <w:rStyle w:val="italik"/>
                    </w:rPr>
                    <w:t>ax + b &lt; c</w:t>
                  </w:r>
                  <w:r>
                    <w:t xml:space="preserve">; </w:t>
                  </w:r>
                  <w:r>
                    <w:rPr>
                      <w:rStyle w:val="italik"/>
                    </w:rPr>
                    <w:t>ax + b ≥ c</w:t>
                  </w:r>
                  <w:r>
                    <w:t>;</w:t>
                  </w:r>
                </w:p>
                <w:p w:rsidR="003E2404" w:rsidRDefault="005A0B80">
                  <w:pPr>
                    <w:pStyle w:val="basic-paragraph"/>
                  </w:pPr>
                  <w:r>
                    <w:rPr>
                      <w:rStyle w:val="italik"/>
                    </w:rPr>
                    <w:t>ax + b &gt; c</w:t>
                  </w:r>
                  <w:r>
                    <w:t xml:space="preserve"> ( </w:t>
                  </w:r>
                  <w:r>
                    <w:rPr>
                      <w:rStyle w:val="italik"/>
                    </w:rPr>
                    <w:t>a, b, c</w:t>
                  </w:r>
                  <w:r>
                    <w:t xml:space="preserve"> Î </w:t>
                  </w:r>
                  <w:r>
                    <w:rPr>
                      <w:rStyle w:val="italik"/>
                    </w:rPr>
                    <w:t xml:space="preserve">Q, а ≠ </w:t>
                  </w:r>
                  <w:r>
                    <w:t xml:space="preserve">0). </w:t>
                  </w:r>
                </w:p>
                <w:p w:rsidR="003E2404" w:rsidRDefault="005A0B80">
                  <w:pPr>
                    <w:pStyle w:val="basic-paragraph"/>
                  </w:pPr>
                  <w:r>
                    <w:t>Други део</w:t>
                  </w:r>
                </w:p>
                <w:p w:rsidR="003E2404" w:rsidRDefault="005A0B80">
                  <w:pPr>
                    <w:pStyle w:val="basic-paragraph"/>
                  </w:pPr>
                  <w:r>
                    <w:t xml:space="preserve">Координатни систем. Приказ података у координатном систему. </w:t>
                  </w:r>
                </w:p>
                <w:p w:rsidR="003E2404" w:rsidRDefault="005A0B80">
                  <w:pPr>
                    <w:pStyle w:val="basic-paragraph"/>
                  </w:pPr>
                  <w:r>
                    <w:t xml:space="preserve">Приказ зависности међу величинама. </w:t>
                  </w:r>
                </w:p>
                <w:p w:rsidR="003E2404" w:rsidRDefault="005A0B80">
                  <w:pPr>
                    <w:pStyle w:val="basic-paragraph"/>
                  </w:pPr>
                  <w:r>
                    <w:t>Размере, пропорције и проценти.</w:t>
                  </w:r>
                </w:p>
                <w:p w:rsidR="003E2404" w:rsidRDefault="005A0B80">
                  <w:pPr>
                    <w:pStyle w:val="basic-paragraph"/>
                  </w:pPr>
                  <w:r>
                    <w:t xml:space="preserve">Директна </w:t>
                  </w:r>
                  <w:r>
                    <w:t>пропорционалност.</w:t>
                  </w:r>
                </w:p>
                <w:p w:rsidR="003E2404" w:rsidRDefault="005A0B80">
                  <w:pPr>
                    <w:pStyle w:val="basic-paragraph"/>
                  </w:pPr>
                  <w:r>
                    <w:t>Обрнута пропорционалност.</w:t>
                  </w:r>
                </w:p>
              </w:tc>
            </w:tr>
            <w:tr w:rsidR="003E2404">
              <w:tc>
                <w:tcPr>
                  <w:tcW w:w="3771" w:type="dxa"/>
                  <w:vMerge/>
                  <w:shd w:val="clear" w:color="auto" w:fill="auto"/>
                  <w:vAlign w:val="center"/>
                </w:tcPr>
                <w:p w:rsidR="003E2404" w:rsidRDefault="003E2404">
                  <w:pPr>
                    <w:rPr>
                      <w:rFonts w:ascii="Times New Roman" w:hAnsi="Times New Roman" w:cs="Times New Roman"/>
                    </w:rPr>
                  </w:pPr>
                </w:p>
              </w:tc>
              <w:tc>
                <w:tcPr>
                  <w:tcW w:w="2065" w:type="dxa"/>
                  <w:shd w:val="clear" w:color="auto" w:fill="auto"/>
                  <w:vAlign w:val="center"/>
                </w:tcPr>
                <w:p w:rsidR="003E2404" w:rsidRDefault="005A0B80">
                  <w:pPr>
                    <w:pStyle w:val="basic-paragraph"/>
                  </w:pPr>
                  <w:r>
                    <w:rPr>
                      <w:rStyle w:val="bold"/>
                    </w:rPr>
                    <w:t>ТРОУГАО</w:t>
                  </w:r>
                </w:p>
              </w:tc>
              <w:tc>
                <w:tcPr>
                  <w:tcW w:w="3235" w:type="dxa"/>
                  <w:shd w:val="clear" w:color="auto" w:fill="auto"/>
                  <w:vAlign w:val="center"/>
                </w:tcPr>
                <w:p w:rsidR="003E2404" w:rsidRDefault="005A0B80">
                  <w:pPr>
                    <w:pStyle w:val="basic-paragraph"/>
                  </w:pPr>
                  <w:r>
                    <w:t>Први део</w:t>
                  </w:r>
                </w:p>
                <w:p w:rsidR="003E2404" w:rsidRDefault="005A0B80">
                  <w:pPr>
                    <w:pStyle w:val="basic-paragraph"/>
                  </w:pPr>
                  <w:r>
                    <w:t xml:space="preserve">Појам троугла. Обим троугла. </w:t>
                  </w:r>
                </w:p>
                <w:p w:rsidR="003E2404" w:rsidRDefault="005A0B80">
                  <w:pPr>
                    <w:pStyle w:val="basic-paragraph"/>
                  </w:pPr>
                  <w:r>
                    <w:t xml:space="preserve">Једнакокраки и једнакостранични троуглови. </w:t>
                  </w:r>
                  <w:r>
                    <w:lastRenderedPageBreak/>
                    <w:t>Висина троугла.</w:t>
                  </w:r>
                </w:p>
                <w:p w:rsidR="003E2404" w:rsidRDefault="005A0B80">
                  <w:pPr>
                    <w:pStyle w:val="basic-paragraph"/>
                  </w:pPr>
                  <w:r>
                    <w:t xml:space="preserve">Углови троугла. Збир углова троуглова. Врсте троуглова према угловима. </w:t>
                  </w:r>
                </w:p>
                <w:p w:rsidR="003E2404" w:rsidRDefault="005A0B80">
                  <w:pPr>
                    <w:pStyle w:val="basic-paragraph"/>
                  </w:pPr>
                  <w:r>
                    <w:t xml:space="preserve">Однос између страница и углова </w:t>
                  </w:r>
                  <w:r>
                    <w:t>троугла. Неједнакост троугла.</w:t>
                  </w:r>
                </w:p>
                <w:p w:rsidR="003E2404" w:rsidRDefault="005A0B80">
                  <w:pPr>
                    <w:pStyle w:val="basic-paragraph"/>
                  </w:pPr>
                  <w:r>
                    <w:t>Конструкције неких углова (60°, 120°, 30°, 45°, 75°, 135°)</w:t>
                  </w:r>
                </w:p>
                <w:p w:rsidR="003E2404" w:rsidRDefault="005A0B80">
                  <w:pPr>
                    <w:pStyle w:val="basic-paragraph"/>
                  </w:pPr>
                  <w:r>
                    <w:t>Други део</w:t>
                  </w:r>
                </w:p>
                <w:p w:rsidR="003E2404" w:rsidRDefault="005A0B80">
                  <w:pPr>
                    <w:pStyle w:val="basic-paragraph"/>
                  </w:pPr>
                  <w:r>
                    <w:t>Основне конструкције троуглова.</w:t>
                  </w:r>
                </w:p>
                <w:p w:rsidR="003E2404" w:rsidRDefault="005A0B80">
                  <w:pPr>
                    <w:pStyle w:val="basic-paragraph"/>
                  </w:pPr>
                  <w:r>
                    <w:t>Појам подударности и ставови подударности.</w:t>
                  </w:r>
                </w:p>
                <w:p w:rsidR="003E2404" w:rsidRDefault="005A0B80">
                  <w:pPr>
                    <w:pStyle w:val="basic-paragraph"/>
                  </w:pPr>
                  <w:r>
                    <w:t xml:space="preserve">Централна симетрија и подударност. </w:t>
                  </w:r>
                </w:p>
                <w:p w:rsidR="003E2404" w:rsidRDefault="005A0B80">
                  <w:pPr>
                    <w:pStyle w:val="basic-paragraph"/>
                  </w:pPr>
                  <w:r>
                    <w:t xml:space="preserve">Осна симетрија и подударност. </w:t>
                  </w:r>
                </w:p>
                <w:p w:rsidR="003E2404" w:rsidRDefault="005A0B80">
                  <w:pPr>
                    <w:pStyle w:val="basic-paragraph"/>
                  </w:pPr>
                  <w:r>
                    <w:t xml:space="preserve">Центар описане </w:t>
                  </w:r>
                  <w:r>
                    <w:t>и уписане кружнице троугла.</w:t>
                  </w:r>
                </w:p>
              </w:tc>
            </w:tr>
            <w:tr w:rsidR="003E2404">
              <w:tc>
                <w:tcPr>
                  <w:tcW w:w="3771" w:type="dxa"/>
                  <w:vMerge/>
                  <w:shd w:val="clear" w:color="auto" w:fill="auto"/>
                  <w:vAlign w:val="center"/>
                </w:tcPr>
                <w:p w:rsidR="003E2404" w:rsidRDefault="003E2404">
                  <w:pPr>
                    <w:rPr>
                      <w:rFonts w:ascii="Times New Roman" w:hAnsi="Times New Roman" w:cs="Times New Roman"/>
                    </w:rPr>
                  </w:pPr>
                </w:p>
              </w:tc>
              <w:tc>
                <w:tcPr>
                  <w:tcW w:w="2065" w:type="dxa"/>
                  <w:shd w:val="clear" w:color="auto" w:fill="auto"/>
                  <w:vAlign w:val="center"/>
                </w:tcPr>
                <w:p w:rsidR="003E2404" w:rsidRDefault="005A0B80">
                  <w:pPr>
                    <w:pStyle w:val="basic-paragraph"/>
                  </w:pPr>
                  <w:r>
                    <w:rPr>
                      <w:rStyle w:val="bold"/>
                    </w:rPr>
                    <w:t>ЧЕТВОРОУГАО</w:t>
                  </w:r>
                </w:p>
              </w:tc>
              <w:tc>
                <w:tcPr>
                  <w:tcW w:w="3235" w:type="dxa"/>
                  <w:shd w:val="clear" w:color="auto" w:fill="auto"/>
                  <w:vAlign w:val="center"/>
                </w:tcPr>
                <w:p w:rsidR="003E2404" w:rsidRDefault="005A0B80">
                  <w:pPr>
                    <w:pStyle w:val="basic-paragraph"/>
                  </w:pPr>
                  <w:r>
                    <w:t>Четвороугао. Углови четвороугла. Збир углова четвороугла.</w:t>
                  </w:r>
                </w:p>
                <w:p w:rsidR="003E2404" w:rsidRDefault="005A0B80">
                  <w:pPr>
                    <w:pStyle w:val="basic-paragraph"/>
                  </w:pPr>
                  <w:r>
                    <w:t xml:space="preserve">Паралелограм. Особине паралелограма. Услови да четвороугао буде паралелограм. </w:t>
                  </w:r>
                </w:p>
                <w:p w:rsidR="003E2404" w:rsidRDefault="005A0B80">
                  <w:pPr>
                    <w:pStyle w:val="basic-paragraph"/>
                  </w:pPr>
                  <w:r>
                    <w:t xml:space="preserve">Ромб, правоугаоник и квадрат. </w:t>
                  </w:r>
                </w:p>
                <w:p w:rsidR="003E2404" w:rsidRDefault="005A0B80">
                  <w:pPr>
                    <w:pStyle w:val="basic-paragraph"/>
                  </w:pPr>
                  <w:r>
                    <w:t xml:space="preserve">Конструкцијa паралелограма. </w:t>
                  </w:r>
                </w:p>
                <w:p w:rsidR="003E2404" w:rsidRDefault="005A0B80">
                  <w:pPr>
                    <w:pStyle w:val="basic-paragraph"/>
                  </w:pPr>
                  <w:r>
                    <w:t xml:space="preserve">Сабирање и </w:t>
                  </w:r>
                  <w:r>
                    <w:t>одузимање вектора. Множење вектора бројем.</w:t>
                  </w:r>
                </w:p>
                <w:p w:rsidR="003E2404" w:rsidRDefault="005A0B80">
                  <w:pPr>
                    <w:pStyle w:val="basic-paragraph"/>
                  </w:pPr>
                  <w:r>
                    <w:lastRenderedPageBreak/>
                    <w:t>Трапез. Особине трапеза.</w:t>
                  </w:r>
                </w:p>
                <w:p w:rsidR="003E2404" w:rsidRDefault="005A0B80">
                  <w:pPr>
                    <w:pStyle w:val="basic-paragraph"/>
                  </w:pPr>
                  <w:r>
                    <w:t>Средња линија троугла и трапеза.</w:t>
                  </w:r>
                </w:p>
                <w:p w:rsidR="003E2404" w:rsidRDefault="005A0B80">
                  <w:pPr>
                    <w:pStyle w:val="basic-paragraph"/>
                  </w:pPr>
                  <w:r>
                    <w:t>Конструкције трапеза.</w:t>
                  </w:r>
                </w:p>
                <w:p w:rsidR="003E2404" w:rsidRDefault="005A0B80">
                  <w:pPr>
                    <w:pStyle w:val="basic-paragraph"/>
                  </w:pPr>
                  <w:r>
                    <w:t>Делтоид.</w:t>
                  </w:r>
                </w:p>
              </w:tc>
            </w:tr>
            <w:tr w:rsidR="003E2404">
              <w:tc>
                <w:tcPr>
                  <w:tcW w:w="3771" w:type="dxa"/>
                  <w:shd w:val="clear" w:color="auto" w:fill="auto"/>
                  <w:vAlign w:val="center"/>
                </w:tcPr>
                <w:p w:rsidR="003E2404" w:rsidRDefault="003E2404">
                  <w:pPr>
                    <w:rPr>
                      <w:rFonts w:ascii="Times New Roman" w:hAnsi="Times New Roman" w:cs="Times New Roman"/>
                    </w:rPr>
                  </w:pPr>
                </w:p>
              </w:tc>
              <w:tc>
                <w:tcPr>
                  <w:tcW w:w="2065" w:type="dxa"/>
                  <w:shd w:val="clear" w:color="auto" w:fill="auto"/>
                  <w:vAlign w:val="center"/>
                </w:tcPr>
                <w:p w:rsidR="003E2404" w:rsidRDefault="005A0B80">
                  <w:pPr>
                    <w:pStyle w:val="basic-paragraph"/>
                  </w:pPr>
                  <w:r>
                    <w:rPr>
                      <w:rStyle w:val="bold"/>
                    </w:rPr>
                    <w:t xml:space="preserve">ПОВРШИНА ЧЕТВОРОУГЛА И </w:t>
                  </w:r>
                </w:p>
                <w:p w:rsidR="003E2404" w:rsidRDefault="005A0B80">
                  <w:pPr>
                    <w:pStyle w:val="basic-paragraph"/>
                  </w:pPr>
                  <w:r>
                    <w:rPr>
                      <w:rStyle w:val="bold"/>
                    </w:rPr>
                    <w:t>ТРОУГЛА</w:t>
                  </w:r>
                </w:p>
              </w:tc>
              <w:tc>
                <w:tcPr>
                  <w:tcW w:w="3235" w:type="dxa"/>
                  <w:shd w:val="clear" w:color="auto" w:fill="auto"/>
                  <w:vAlign w:val="center"/>
                </w:tcPr>
                <w:p w:rsidR="003E2404" w:rsidRDefault="005A0B80">
                  <w:pPr>
                    <w:pStyle w:val="basic-paragraph"/>
                  </w:pPr>
                  <w:r>
                    <w:t xml:space="preserve">Појам површине фигуре, површина правоугаоника и квадрата. </w:t>
                  </w:r>
                </w:p>
                <w:p w:rsidR="003E2404" w:rsidRDefault="005A0B80">
                  <w:pPr>
                    <w:pStyle w:val="basic-paragraph"/>
                  </w:pPr>
                  <w:r>
                    <w:t>Једнакост површина подударних ф</w:t>
                  </w:r>
                  <w:r>
                    <w:t xml:space="preserve">игура. </w:t>
                  </w:r>
                </w:p>
                <w:p w:rsidR="003E2404" w:rsidRDefault="005A0B80">
                  <w:pPr>
                    <w:pStyle w:val="basic-paragraph"/>
                  </w:pPr>
                  <w:r>
                    <w:t xml:space="preserve">Површина паралелограма, троугла, трапеза. </w:t>
                  </w:r>
                </w:p>
                <w:p w:rsidR="003E2404" w:rsidRDefault="005A0B80">
                  <w:pPr>
                    <w:pStyle w:val="basic-paragraph"/>
                  </w:pPr>
                  <w:r>
                    <w:t>Површина четвороугла с нормалним дијагоналама.</w:t>
                  </w:r>
                </w:p>
              </w:tc>
            </w:tr>
          </w:tbl>
          <w:p w:rsidR="003E2404" w:rsidRDefault="003E2404">
            <w:pPr>
              <w:spacing w:after="0"/>
            </w:pPr>
          </w:p>
        </w:tc>
      </w:tr>
    </w:tbl>
    <w:p w:rsidR="003E2404" w:rsidRDefault="005A0B80">
      <w:pPr>
        <w:pStyle w:val="basic-paragraph"/>
        <w:rPr>
          <w:sz w:val="22"/>
          <w:szCs w:val="22"/>
        </w:rPr>
      </w:pPr>
      <w:r>
        <w:rPr>
          <w:rStyle w:val="bold"/>
          <w:sz w:val="22"/>
          <w:szCs w:val="22"/>
        </w:rPr>
        <w:lastRenderedPageBreak/>
        <w:t>Кључни појмови садржаја:</w:t>
      </w:r>
      <w:r>
        <w:rPr>
          <w:sz w:val="22"/>
          <w:szCs w:val="22"/>
        </w:rPr>
        <w:t xml:space="preserve"> цео број, апсолутна вредност, рационалан број, изрази, једначине и неједначине, координатни систем, пропорција, конструкције углова, троуглова и четвороуглова, паралелограм, ромб, трапез, делтоид, центар описаног и уписаног круга, површине троуглова и чет</w:t>
      </w:r>
      <w:r>
        <w:rPr>
          <w:sz w:val="22"/>
          <w:szCs w:val="22"/>
        </w:rPr>
        <w:t>вороуглова.</w:t>
      </w:r>
    </w:p>
    <w:p w:rsidR="003E2404" w:rsidRDefault="005A0B80">
      <w:pPr>
        <w:pStyle w:val="bold1"/>
        <w:rPr>
          <w:sz w:val="22"/>
          <w:szCs w:val="22"/>
        </w:rPr>
      </w:pPr>
      <w:r>
        <w:rPr>
          <w:rStyle w:val="bold"/>
          <w:sz w:val="22"/>
          <w:szCs w:val="22"/>
        </w:rPr>
        <w:t xml:space="preserve">УПУТСТВО ЗА ДИДАКТИЧКО-МЕТОДИЧКО ОСТВАРИВАЊЕ ПРОГРАМА </w:t>
      </w:r>
    </w:p>
    <w:p w:rsidR="003E2404" w:rsidRDefault="005A0B80">
      <w:pPr>
        <w:pStyle w:val="basic-paragraph"/>
        <w:jc w:val="both"/>
        <w:rPr>
          <w:sz w:val="22"/>
          <w:szCs w:val="22"/>
        </w:rPr>
      </w:pPr>
      <w:r>
        <w:rPr>
          <w:sz w:val="22"/>
          <w:szCs w:val="22"/>
        </w:rPr>
        <w:t xml:space="preserve">При избору садржаја и писању исхода за предмет Математика узета је у обзир чињеница да се учењем математике ученици оспособљавају за: решавање разноврсних практичних и теоријских проблема, </w:t>
      </w:r>
      <w:r>
        <w:rPr>
          <w:sz w:val="22"/>
          <w:szCs w:val="22"/>
        </w:rPr>
        <w:t>комуникацију математичким језиком, математичко резоновање и доношење закључака и одлука. Такође, у обзир је узета и чињеница да сам процес учења математике има своје посебности које се огледају у броју година изучавања и недељног броја часова предмета и не</w:t>
      </w:r>
      <w:r>
        <w:rPr>
          <w:sz w:val="22"/>
          <w:szCs w:val="22"/>
        </w:rPr>
        <w:t>опходности стицања континуираних знања.</w:t>
      </w:r>
    </w:p>
    <w:p w:rsidR="003E2404" w:rsidRDefault="005A0B80">
      <w:pPr>
        <w:pStyle w:val="basic-paragraph"/>
        <w:jc w:val="both"/>
        <w:rPr>
          <w:sz w:val="22"/>
          <w:szCs w:val="22"/>
        </w:rPr>
      </w:pPr>
      <w:r>
        <w:rPr>
          <w:sz w:val="22"/>
          <w:szCs w:val="22"/>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w:t>
      </w:r>
      <w:r>
        <w:rPr>
          <w:sz w:val="22"/>
          <w:szCs w:val="22"/>
        </w:rPr>
        <w:t>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w:t>
      </w:r>
      <w:r>
        <w:rPr>
          <w:sz w:val="22"/>
          <w:szCs w:val="22"/>
        </w:rPr>
        <w:t>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3E2404" w:rsidRDefault="005A0B80">
      <w:pPr>
        <w:pStyle w:val="levi-bold"/>
        <w:jc w:val="both"/>
        <w:rPr>
          <w:sz w:val="22"/>
          <w:szCs w:val="22"/>
        </w:rPr>
      </w:pPr>
      <w:r>
        <w:rPr>
          <w:rStyle w:val="bold"/>
          <w:sz w:val="22"/>
          <w:szCs w:val="22"/>
        </w:rPr>
        <w:t>Предлог за реализацију програ</w:t>
      </w:r>
      <w:r>
        <w:rPr>
          <w:rStyle w:val="bold"/>
          <w:sz w:val="22"/>
          <w:szCs w:val="22"/>
        </w:rPr>
        <w:t>ма</w:t>
      </w:r>
    </w:p>
    <w:p w:rsidR="003E2404" w:rsidRDefault="005A0B80">
      <w:pPr>
        <w:pStyle w:val="basic-paragraph"/>
        <w:jc w:val="both"/>
        <w:rPr>
          <w:sz w:val="22"/>
          <w:szCs w:val="22"/>
        </w:rPr>
      </w:pPr>
      <w:r>
        <w:rPr>
          <w:sz w:val="22"/>
          <w:szCs w:val="22"/>
        </w:rPr>
        <w:t xml:space="preserve">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w:t>
      </w:r>
      <w:r>
        <w:rPr>
          <w:sz w:val="22"/>
          <w:szCs w:val="22"/>
        </w:rPr>
        <w:lastRenderedPageBreak/>
        <w:t>систематизацију градива). Приликом израде оперативних планова наставник рас</w:t>
      </w:r>
      <w:r>
        <w:rPr>
          <w:sz w:val="22"/>
          <w:szCs w:val="22"/>
        </w:rPr>
        <w:t>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w:t>
      </w:r>
    </w:p>
    <w:p w:rsidR="003E2404" w:rsidRDefault="005A0B80">
      <w:pPr>
        <w:pStyle w:val="basic-paragraph"/>
        <w:jc w:val="both"/>
        <w:rPr>
          <w:sz w:val="22"/>
          <w:szCs w:val="22"/>
        </w:rPr>
      </w:pPr>
      <w:r>
        <w:rPr>
          <w:sz w:val="22"/>
          <w:szCs w:val="22"/>
        </w:rPr>
        <w:t>Цели бројеви (24; 9 + 15)</w:t>
      </w:r>
    </w:p>
    <w:p w:rsidR="003E2404" w:rsidRDefault="005A0B80">
      <w:pPr>
        <w:pStyle w:val="basic-paragraph"/>
        <w:jc w:val="both"/>
        <w:rPr>
          <w:sz w:val="22"/>
          <w:szCs w:val="22"/>
        </w:rPr>
      </w:pPr>
      <w:r>
        <w:rPr>
          <w:sz w:val="22"/>
          <w:szCs w:val="22"/>
        </w:rPr>
        <w:t>Рационални бројев</w:t>
      </w:r>
      <w:r>
        <w:rPr>
          <w:sz w:val="22"/>
          <w:szCs w:val="22"/>
        </w:rPr>
        <w:t>и (50; 18 + 32)</w:t>
      </w:r>
    </w:p>
    <w:p w:rsidR="003E2404" w:rsidRDefault="005A0B80">
      <w:pPr>
        <w:pStyle w:val="basic-paragraph"/>
        <w:jc w:val="both"/>
        <w:rPr>
          <w:sz w:val="22"/>
          <w:szCs w:val="22"/>
        </w:rPr>
      </w:pPr>
      <w:r>
        <w:rPr>
          <w:sz w:val="22"/>
          <w:szCs w:val="22"/>
        </w:rPr>
        <w:t>Троугао (24; 9 + 15)</w:t>
      </w:r>
    </w:p>
    <w:p w:rsidR="003E2404" w:rsidRDefault="005A0B80">
      <w:pPr>
        <w:pStyle w:val="basic-paragraph"/>
        <w:jc w:val="both"/>
        <w:rPr>
          <w:sz w:val="22"/>
          <w:szCs w:val="22"/>
        </w:rPr>
      </w:pPr>
      <w:r>
        <w:rPr>
          <w:sz w:val="22"/>
          <w:szCs w:val="22"/>
        </w:rPr>
        <w:t>Четвороугао (22; 8 + 14)</w:t>
      </w:r>
    </w:p>
    <w:p w:rsidR="003E2404" w:rsidRDefault="005A0B80">
      <w:pPr>
        <w:pStyle w:val="basic-paragraph"/>
        <w:jc w:val="both"/>
        <w:rPr>
          <w:sz w:val="22"/>
          <w:szCs w:val="22"/>
        </w:rPr>
      </w:pPr>
      <w:r>
        <w:rPr>
          <w:sz w:val="22"/>
          <w:szCs w:val="22"/>
        </w:rPr>
        <w:t>Површине фигура (16; 6 + 10)</w:t>
      </w:r>
    </w:p>
    <w:p w:rsidR="003E2404" w:rsidRDefault="005A0B80">
      <w:pPr>
        <w:pStyle w:val="basic-paragraph"/>
        <w:jc w:val="both"/>
        <w:rPr>
          <w:sz w:val="22"/>
          <w:szCs w:val="22"/>
        </w:rPr>
      </w:pPr>
      <w:r>
        <w:rPr>
          <w:sz w:val="22"/>
          <w:szCs w:val="22"/>
        </w:rPr>
        <w:t xml:space="preserve">У програму су садржаји појединих тема подељени на два дела, због тога што је пожељно комбиновати алгебарске и геометријске садржаје. Предложени редослед реализације </w:t>
      </w:r>
      <w:r>
        <w:rPr>
          <w:sz w:val="22"/>
          <w:szCs w:val="22"/>
        </w:rPr>
        <w:t>тема:</w:t>
      </w:r>
    </w:p>
    <w:p w:rsidR="003E2404" w:rsidRDefault="005A0B80">
      <w:pPr>
        <w:pStyle w:val="basic-paragraph"/>
        <w:jc w:val="both"/>
        <w:rPr>
          <w:sz w:val="22"/>
          <w:szCs w:val="22"/>
        </w:rPr>
      </w:pPr>
      <w:r>
        <w:rPr>
          <w:sz w:val="22"/>
          <w:szCs w:val="22"/>
        </w:rPr>
        <w:t>1. Цели бројеви;</w:t>
      </w:r>
    </w:p>
    <w:p w:rsidR="003E2404" w:rsidRDefault="005A0B80">
      <w:pPr>
        <w:pStyle w:val="basic-paragraph"/>
        <w:jc w:val="both"/>
        <w:rPr>
          <w:sz w:val="22"/>
          <w:szCs w:val="22"/>
        </w:rPr>
      </w:pPr>
      <w:r>
        <w:rPr>
          <w:sz w:val="22"/>
          <w:szCs w:val="22"/>
        </w:rPr>
        <w:t>2. Троугао – први део;</w:t>
      </w:r>
    </w:p>
    <w:p w:rsidR="003E2404" w:rsidRDefault="005A0B80">
      <w:pPr>
        <w:pStyle w:val="basic-paragraph"/>
        <w:jc w:val="both"/>
        <w:rPr>
          <w:sz w:val="22"/>
          <w:szCs w:val="22"/>
        </w:rPr>
      </w:pPr>
      <w:r>
        <w:rPr>
          <w:sz w:val="22"/>
          <w:szCs w:val="22"/>
        </w:rPr>
        <w:t>3. Рационални бројеви – први део;</w:t>
      </w:r>
    </w:p>
    <w:p w:rsidR="003E2404" w:rsidRDefault="005A0B80">
      <w:pPr>
        <w:pStyle w:val="basic-paragraph"/>
        <w:jc w:val="both"/>
        <w:rPr>
          <w:sz w:val="22"/>
          <w:szCs w:val="22"/>
        </w:rPr>
      </w:pPr>
      <w:r>
        <w:rPr>
          <w:sz w:val="22"/>
          <w:szCs w:val="22"/>
        </w:rPr>
        <w:t>4. Троугао – други део;</w:t>
      </w:r>
    </w:p>
    <w:p w:rsidR="003E2404" w:rsidRDefault="005A0B80">
      <w:pPr>
        <w:pStyle w:val="basic-paragraph"/>
        <w:jc w:val="both"/>
        <w:rPr>
          <w:sz w:val="22"/>
          <w:szCs w:val="22"/>
        </w:rPr>
      </w:pPr>
      <w:r>
        <w:rPr>
          <w:sz w:val="22"/>
          <w:szCs w:val="22"/>
        </w:rPr>
        <w:t>5. Рационални бројеви – други део;</w:t>
      </w:r>
    </w:p>
    <w:p w:rsidR="003E2404" w:rsidRDefault="005A0B80">
      <w:pPr>
        <w:pStyle w:val="basic-paragraph"/>
        <w:jc w:val="both"/>
        <w:rPr>
          <w:sz w:val="22"/>
          <w:szCs w:val="22"/>
        </w:rPr>
      </w:pPr>
      <w:r>
        <w:rPr>
          <w:sz w:val="22"/>
          <w:szCs w:val="22"/>
        </w:rPr>
        <w:t>6. Четвороугао;</w:t>
      </w:r>
    </w:p>
    <w:p w:rsidR="003E2404" w:rsidRDefault="005A0B80">
      <w:pPr>
        <w:pStyle w:val="basic-paragraph"/>
        <w:jc w:val="both"/>
        <w:rPr>
          <w:sz w:val="22"/>
          <w:szCs w:val="22"/>
        </w:rPr>
      </w:pPr>
      <w:r>
        <w:rPr>
          <w:sz w:val="22"/>
          <w:szCs w:val="22"/>
        </w:rPr>
        <w:t>7. Површина четвороугла.</w:t>
      </w:r>
    </w:p>
    <w:p w:rsidR="003E2404" w:rsidRDefault="005A0B80">
      <w:pPr>
        <w:pStyle w:val="basic-paragraph"/>
        <w:jc w:val="both"/>
        <w:rPr>
          <w:sz w:val="22"/>
          <w:szCs w:val="22"/>
        </w:rPr>
      </w:pPr>
      <w:r>
        <w:rPr>
          <w:sz w:val="22"/>
          <w:szCs w:val="22"/>
        </w:rPr>
        <w:t>Предложена подела тема и редослед реализације нису обавезни за наставнике, в</w:t>
      </w:r>
      <w:r>
        <w:rPr>
          <w:sz w:val="22"/>
          <w:szCs w:val="22"/>
        </w:rPr>
        <w:t>ећ представљају само један од могућих модела.</w:t>
      </w:r>
    </w:p>
    <w:p w:rsidR="003E2404" w:rsidRDefault="005A0B80">
      <w:pPr>
        <w:pStyle w:val="basic-paragraph"/>
        <w:jc w:val="both"/>
        <w:rPr>
          <w:sz w:val="22"/>
          <w:szCs w:val="22"/>
        </w:rPr>
      </w:pPr>
      <w:r>
        <w:rPr>
          <w:rStyle w:val="bold"/>
          <w:sz w:val="22"/>
          <w:szCs w:val="22"/>
        </w:rPr>
        <w:t>Напомена: за реализацију 4 писмена задатака (у трајању од по једног часа), са исправкама, планирано је 8 часова.</w:t>
      </w:r>
    </w:p>
    <w:p w:rsidR="003E2404" w:rsidRDefault="005A0B80">
      <w:pPr>
        <w:pStyle w:val="levi-beli"/>
        <w:jc w:val="both"/>
        <w:rPr>
          <w:sz w:val="22"/>
          <w:szCs w:val="22"/>
        </w:rPr>
      </w:pPr>
      <w:r>
        <w:rPr>
          <w:sz w:val="22"/>
          <w:szCs w:val="22"/>
        </w:rPr>
        <w:t>I. ПЛАНИРАЊЕ НАСТАВЕ И УЧЕЊА</w:t>
      </w:r>
    </w:p>
    <w:p w:rsidR="003E2404" w:rsidRDefault="005A0B80">
      <w:pPr>
        <w:pStyle w:val="basic-paragraph"/>
        <w:jc w:val="both"/>
        <w:rPr>
          <w:sz w:val="22"/>
          <w:szCs w:val="22"/>
        </w:rPr>
      </w:pPr>
      <w:r>
        <w:rPr>
          <w:sz w:val="22"/>
          <w:szCs w:val="22"/>
        </w:rPr>
        <w:t>Програм усмерава наставника да наставни процес конципира у складу са</w:t>
      </w:r>
      <w:r>
        <w:rPr>
          <w:sz w:val="22"/>
          <w:szCs w:val="22"/>
        </w:rPr>
        <w:t xml:space="preserve">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w:t>
      </w:r>
      <w:r>
        <w:rPr>
          <w:sz w:val="22"/>
          <w:szCs w:val="22"/>
        </w:rPr>
        <w:t>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w:t>
      </w:r>
      <w:r>
        <w:rPr>
          <w:sz w:val="22"/>
          <w:szCs w:val="22"/>
        </w:rPr>
        <w:t xml:space="preserve">, док је за одређене исходе потребно више времена, активности и рада на различитим садржајима. Исходе треба посматрати као циљеве којима се тежи </w:t>
      </w:r>
      <w:r>
        <w:rPr>
          <w:sz w:val="22"/>
          <w:szCs w:val="22"/>
        </w:rPr>
        <w:lastRenderedPageBreak/>
        <w:t>током једне школске године. Наставу у том смислу треба усмерити на развијање компетенција, и не треба је усмери</w:t>
      </w:r>
      <w:r>
        <w:rPr>
          <w:sz w:val="22"/>
          <w:szCs w:val="22"/>
        </w:rPr>
        <w:t xml:space="preserve">ти само на остваривање појединачних исхода. </w:t>
      </w:r>
    </w:p>
    <w:p w:rsidR="003E2404" w:rsidRDefault="005A0B80">
      <w:pPr>
        <w:pStyle w:val="basic-paragraph"/>
        <w:jc w:val="both"/>
        <w:rPr>
          <w:sz w:val="22"/>
          <w:szCs w:val="22"/>
        </w:rPr>
      </w:pPr>
      <w:r>
        <w:rPr>
          <w:sz w:val="22"/>
          <w:szCs w:val="22"/>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w:t>
      </w:r>
      <w:r>
        <w:rPr>
          <w:sz w:val="22"/>
          <w:szCs w:val="22"/>
        </w:rPr>
        <w:t>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w:t>
      </w:r>
      <w:r>
        <w:rPr>
          <w:sz w:val="22"/>
          <w:szCs w:val="22"/>
        </w:rPr>
        <w:t xml:space="preserve">х задатака. </w:t>
      </w:r>
    </w:p>
    <w:p w:rsidR="003E2404" w:rsidRDefault="005A0B80">
      <w:pPr>
        <w:pStyle w:val="basic-paragraph"/>
        <w:jc w:val="both"/>
        <w:rPr>
          <w:sz w:val="22"/>
          <w:szCs w:val="22"/>
        </w:rPr>
      </w:pPr>
      <w:r>
        <w:rPr>
          <w:sz w:val="22"/>
          <w:szCs w:val="22"/>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w:t>
      </w:r>
      <w:r>
        <w:rPr>
          <w:sz w:val="22"/>
          <w:szCs w:val="22"/>
        </w:rPr>
        <w:t xml:space="preserve">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3E2404" w:rsidRDefault="005A0B80">
      <w:pPr>
        <w:pStyle w:val="levi-beli"/>
        <w:jc w:val="both"/>
        <w:rPr>
          <w:sz w:val="22"/>
          <w:szCs w:val="22"/>
        </w:rPr>
      </w:pPr>
      <w:r>
        <w:rPr>
          <w:sz w:val="22"/>
          <w:szCs w:val="22"/>
        </w:rPr>
        <w:t>II. ОСТВАРИВАЊЕ НАСТАВЕ И УЧЕЊА</w:t>
      </w:r>
    </w:p>
    <w:p w:rsidR="003E2404" w:rsidRDefault="005A0B80">
      <w:pPr>
        <w:pStyle w:val="levi-bold"/>
        <w:jc w:val="both"/>
        <w:rPr>
          <w:sz w:val="22"/>
          <w:szCs w:val="22"/>
        </w:rPr>
      </w:pPr>
      <w:r>
        <w:rPr>
          <w:rStyle w:val="bold"/>
          <w:sz w:val="22"/>
          <w:szCs w:val="22"/>
        </w:rPr>
        <w:t>Цели бројеви</w:t>
      </w:r>
    </w:p>
    <w:p w:rsidR="003E2404" w:rsidRDefault="005A0B80">
      <w:pPr>
        <w:pStyle w:val="basic-paragraph"/>
        <w:jc w:val="both"/>
        <w:rPr>
          <w:sz w:val="22"/>
          <w:szCs w:val="22"/>
        </w:rPr>
      </w:pPr>
      <w:r>
        <w:rPr>
          <w:sz w:val="22"/>
          <w:szCs w:val="22"/>
        </w:rPr>
        <w:t xml:space="preserve">Проширивањем система </w:t>
      </w:r>
      <w:r>
        <w:rPr>
          <w:rStyle w:val="italik"/>
          <w:sz w:val="22"/>
          <w:szCs w:val="22"/>
        </w:rPr>
        <w:t>N</w:t>
      </w:r>
      <w:r>
        <w:rPr>
          <w:rStyle w:val="subscript"/>
          <w:sz w:val="22"/>
          <w:szCs w:val="22"/>
        </w:rPr>
        <w:t>0</w:t>
      </w:r>
      <w:r>
        <w:rPr>
          <w:sz w:val="22"/>
          <w:szCs w:val="22"/>
        </w:rPr>
        <w:t>, природних бројева са нулом, настај</w:t>
      </w:r>
      <w:r>
        <w:rPr>
          <w:sz w:val="22"/>
          <w:szCs w:val="22"/>
        </w:rPr>
        <w:t xml:space="preserve">е систем целих бројева </w:t>
      </w:r>
      <w:r>
        <w:rPr>
          <w:rStyle w:val="italik"/>
          <w:sz w:val="22"/>
          <w:szCs w:val="22"/>
        </w:rPr>
        <w:t>Z</w:t>
      </w:r>
      <w:r>
        <w:rPr>
          <w:sz w:val="22"/>
          <w:szCs w:val="22"/>
        </w:rPr>
        <w:t xml:space="preserve">, као скуп који је допуњен негативним целим бројевима и на који се, са </w:t>
      </w:r>
      <w:r>
        <w:rPr>
          <w:rStyle w:val="italik"/>
          <w:sz w:val="22"/>
          <w:szCs w:val="22"/>
        </w:rPr>
        <w:t>N</w:t>
      </w:r>
      <w:r>
        <w:rPr>
          <w:rStyle w:val="subscript"/>
          <w:sz w:val="22"/>
          <w:szCs w:val="22"/>
        </w:rPr>
        <w:t>0</w:t>
      </w:r>
      <w:r>
        <w:rPr>
          <w:sz w:val="22"/>
          <w:szCs w:val="22"/>
        </w:rPr>
        <w:t>, такође проширује значење операција и релација..</w:t>
      </w:r>
    </w:p>
    <w:p w:rsidR="003E2404" w:rsidRDefault="005A0B80">
      <w:pPr>
        <w:pStyle w:val="basic-paragraph"/>
        <w:jc w:val="both"/>
        <w:rPr>
          <w:sz w:val="22"/>
          <w:szCs w:val="22"/>
        </w:rPr>
      </w:pPr>
      <w:r>
        <w:rPr>
          <w:sz w:val="22"/>
          <w:szCs w:val="22"/>
        </w:rPr>
        <w:t xml:space="preserve">Први корак у овом проширењу чини додавање негативних целих бројева скупу </w:t>
      </w:r>
      <w:r>
        <w:rPr>
          <w:rStyle w:val="italik"/>
          <w:sz w:val="22"/>
          <w:szCs w:val="22"/>
        </w:rPr>
        <w:t>N</w:t>
      </w:r>
      <w:r>
        <w:rPr>
          <w:rStyle w:val="subscript"/>
          <w:sz w:val="22"/>
          <w:szCs w:val="22"/>
        </w:rPr>
        <w:t>0</w:t>
      </w:r>
      <w:r>
        <w:rPr>
          <w:sz w:val="22"/>
          <w:szCs w:val="22"/>
        </w:rPr>
        <w:t>, а природни бројеви у том ширем с</w:t>
      </w:r>
      <w:r>
        <w:rPr>
          <w:sz w:val="22"/>
          <w:szCs w:val="22"/>
        </w:rPr>
        <w:t>купу слове као позитивни цели бројеви. Уз то треба истаћи значење тих бројева које они имају на разним скалама (термометарској, табли лифта, приказивању прихода и расхода...). Указати на температуре – 5</w:t>
      </w:r>
      <w:r>
        <w:rPr>
          <w:rStyle w:val="superscript"/>
          <w:sz w:val="22"/>
          <w:szCs w:val="22"/>
        </w:rPr>
        <w:t>о</w:t>
      </w:r>
      <w:r>
        <w:rPr>
          <w:sz w:val="22"/>
          <w:szCs w:val="22"/>
        </w:rPr>
        <w:t>С, тастер лифта који носи ознаку – 1, стање на личном</w:t>
      </w:r>
      <w:r>
        <w:rPr>
          <w:sz w:val="22"/>
          <w:szCs w:val="22"/>
        </w:rPr>
        <w:t xml:space="preserve"> рачуну које има ознаку 40 000 динара и – 40 000 динара. У том смислу, пожељно је, на конкретним примерима, на разним скалама приказати неке позитивне и негативне температуре, нека позитивна и негативна финансијска стања, надморску висину...</w:t>
      </w:r>
    </w:p>
    <w:p w:rsidR="003E2404" w:rsidRDefault="005A0B80">
      <w:pPr>
        <w:pStyle w:val="basic-paragraph"/>
        <w:jc w:val="both"/>
        <w:rPr>
          <w:sz w:val="22"/>
          <w:szCs w:val="22"/>
        </w:rPr>
      </w:pPr>
      <w:r>
        <w:rPr>
          <w:sz w:val="22"/>
          <w:szCs w:val="22"/>
        </w:rPr>
        <w:t xml:space="preserve">Ако је </w:t>
      </w:r>
      <w:r>
        <w:rPr>
          <w:rStyle w:val="italik"/>
          <w:sz w:val="22"/>
          <w:szCs w:val="22"/>
        </w:rPr>
        <w:t>n</w:t>
      </w:r>
      <w:r>
        <w:rPr>
          <w:sz w:val="22"/>
          <w:szCs w:val="22"/>
        </w:rPr>
        <w:t xml:space="preserve"> ознак</w:t>
      </w:r>
      <w:r>
        <w:rPr>
          <w:sz w:val="22"/>
          <w:szCs w:val="22"/>
        </w:rPr>
        <w:t xml:space="preserve">а за природне бројеве, онда ће </w:t>
      </w:r>
      <w:r>
        <w:rPr>
          <w:rStyle w:val="italik"/>
          <w:sz w:val="22"/>
          <w:szCs w:val="22"/>
        </w:rPr>
        <w:t>–n</w:t>
      </w:r>
      <w:r>
        <w:rPr>
          <w:sz w:val="22"/>
          <w:szCs w:val="22"/>
        </w:rPr>
        <w:t xml:space="preserve"> бити ознака за негативне целе бројеве и при том:</w:t>
      </w:r>
    </w:p>
    <w:p w:rsidR="003E2404" w:rsidRDefault="005A0B80">
      <w:pPr>
        <w:pStyle w:val="basic-paragraph"/>
        <w:jc w:val="both"/>
        <w:rPr>
          <w:sz w:val="22"/>
          <w:szCs w:val="22"/>
        </w:rPr>
      </w:pPr>
      <w:r>
        <w:rPr>
          <w:sz w:val="22"/>
          <w:szCs w:val="22"/>
        </w:rPr>
        <w:t xml:space="preserve">– </w:t>
      </w:r>
      <w:r>
        <w:rPr>
          <w:rStyle w:val="italik"/>
          <w:sz w:val="22"/>
          <w:szCs w:val="22"/>
        </w:rPr>
        <w:t>n и – n чине пар супротних бројева,</w:t>
      </w:r>
    </w:p>
    <w:p w:rsidR="003E2404" w:rsidRDefault="005A0B80">
      <w:pPr>
        <w:pStyle w:val="basic-paragraph"/>
        <w:jc w:val="both"/>
        <w:rPr>
          <w:sz w:val="22"/>
          <w:szCs w:val="22"/>
        </w:rPr>
      </w:pPr>
      <w:r>
        <w:rPr>
          <w:sz w:val="22"/>
          <w:szCs w:val="22"/>
        </w:rPr>
        <w:t xml:space="preserve">– </w:t>
      </w:r>
      <w:r>
        <w:rPr>
          <w:rStyle w:val="italik"/>
          <w:sz w:val="22"/>
          <w:szCs w:val="22"/>
        </w:rPr>
        <w:t>n је апсолутна вредност за оба броја: n и –n.</w:t>
      </w:r>
    </w:p>
    <w:p w:rsidR="003E2404" w:rsidRDefault="005A0B80">
      <w:pPr>
        <w:pStyle w:val="basic-paragraph"/>
        <w:jc w:val="both"/>
        <w:rPr>
          <w:sz w:val="22"/>
          <w:szCs w:val="22"/>
        </w:rPr>
      </w:pPr>
      <w:r>
        <w:rPr>
          <w:sz w:val="22"/>
          <w:szCs w:val="22"/>
        </w:rPr>
        <w:t xml:space="preserve">– </w:t>
      </w:r>
      <w:r>
        <w:rPr>
          <w:rStyle w:val="italik"/>
          <w:sz w:val="22"/>
          <w:szCs w:val="22"/>
        </w:rPr>
        <w:t>броју – n супротан је број n, тј. – ( –n) = n.</w:t>
      </w:r>
    </w:p>
    <w:p w:rsidR="003E2404" w:rsidRDefault="005A0B80">
      <w:pPr>
        <w:pStyle w:val="basic-paragraph"/>
        <w:jc w:val="both"/>
        <w:rPr>
          <w:sz w:val="22"/>
          <w:szCs w:val="22"/>
        </w:rPr>
      </w:pPr>
      <w:r>
        <w:rPr>
          <w:sz w:val="22"/>
          <w:szCs w:val="22"/>
        </w:rPr>
        <w:t>Поређење целих бројева ослања се интуитивно на њиховом представљању тачкама на бројевној правој и прати представу о распореду тих тачака. Уз ту представу иде и она о усмереној дужи као „ходу” од тачке нула до тачке која представља тај број. Треба нагластит</w:t>
      </w:r>
      <w:r>
        <w:rPr>
          <w:sz w:val="22"/>
          <w:szCs w:val="22"/>
        </w:rPr>
        <w:t>и да, када се бројевна права позитивно оријентише, кретање у супротном правцу генерише негативне бројеве. У том контексту треба указати и на геометријско тумачење апсолутне вредности целог броја и потенцирати апсолутну вредност целог броја као одстојање та</w:t>
      </w:r>
      <w:r>
        <w:rPr>
          <w:sz w:val="22"/>
          <w:szCs w:val="22"/>
        </w:rPr>
        <w:t xml:space="preserve">чке од (координатне) нуле, истичући да цео број и њему супротан број имају једнаке апсолутне вредности, тј. једнака одстојања од (координатне) нуле. </w:t>
      </w:r>
    </w:p>
    <w:p w:rsidR="003E2404" w:rsidRDefault="005A0B80">
      <w:pPr>
        <w:pStyle w:val="basic-paragraph"/>
        <w:jc w:val="both"/>
        <w:rPr>
          <w:sz w:val="22"/>
          <w:szCs w:val="22"/>
        </w:rPr>
      </w:pPr>
      <w:r>
        <w:rPr>
          <w:sz w:val="22"/>
          <w:szCs w:val="22"/>
        </w:rPr>
        <w:lastRenderedPageBreak/>
        <w:t xml:space="preserve">Сабирање у скупу Z интерпретира се као настављање „ходова” тј. надовезивање усмерених дужи, у смислу да 3 </w:t>
      </w:r>
      <w:r>
        <w:rPr>
          <w:sz w:val="22"/>
          <w:szCs w:val="22"/>
        </w:rPr>
        <w:t xml:space="preserve">+ 5 представљање наставак „кретања” у истом смеру, а да 3 + (–5) представља кретање за 3 јединице у позитивном смеру и потом 5 јединица у негативном смеру. После рада са конкретним примерима (који би били систематски груписани и записивани, као на пример, </w:t>
      </w:r>
      <w:r>
        <w:rPr>
          <w:sz w:val="22"/>
          <w:szCs w:val="22"/>
        </w:rPr>
        <w:t>7 + 5, 7 + (–5), (–7) + 5, (–7) + (–5) ) треба прећи на формалну дефиницију збира целих бројева. Та формализација може уследити и касније, када ученици у потпуности овладају сабирањем целих бројева. Много је важније да ученици суштински схвате алгоритам са</w:t>
      </w:r>
      <w:r>
        <w:rPr>
          <w:sz w:val="22"/>
          <w:szCs w:val="22"/>
        </w:rPr>
        <w:t xml:space="preserve">бирања и да тачно извршавају сабирање, него да знају да искажу дефиницију, а не знају да је примене. </w:t>
      </w:r>
    </w:p>
    <w:p w:rsidR="003E2404" w:rsidRDefault="005A0B80">
      <w:pPr>
        <w:pStyle w:val="basic-paragraph"/>
        <w:jc w:val="both"/>
        <w:rPr>
          <w:sz w:val="22"/>
          <w:szCs w:val="22"/>
        </w:rPr>
      </w:pPr>
      <w:r>
        <w:rPr>
          <w:sz w:val="22"/>
          <w:szCs w:val="22"/>
        </w:rPr>
        <w:t xml:space="preserve">Особине сабирања целих бројева (комутативност и асоцијативност) такође треба приказати кроз конкретне примере. Једноставно треба показати да 7 + (–5) има </w:t>
      </w:r>
      <w:r>
        <w:rPr>
          <w:sz w:val="22"/>
          <w:szCs w:val="22"/>
        </w:rPr>
        <w:t>једнаку вредност као и (–5) + 7, тј. да је потпуно свеједно да ли се „крећемо” прво у позитивном смеру за 7 јединичних дужи или у негативном смеру за 5 јединичних дужи.</w:t>
      </w:r>
    </w:p>
    <w:p w:rsidR="003E2404" w:rsidRDefault="005A0B80">
      <w:pPr>
        <w:pStyle w:val="basic-paragraph"/>
        <w:jc w:val="both"/>
        <w:rPr>
          <w:sz w:val="22"/>
          <w:szCs w:val="22"/>
        </w:rPr>
      </w:pPr>
      <w:r>
        <w:rPr>
          <w:sz w:val="22"/>
          <w:szCs w:val="22"/>
        </w:rPr>
        <w:t xml:space="preserve">Одузимање у скупу </w:t>
      </w:r>
      <w:r>
        <w:rPr>
          <w:rStyle w:val="italik"/>
          <w:sz w:val="22"/>
          <w:szCs w:val="22"/>
        </w:rPr>
        <w:t>Z</w:t>
      </w:r>
      <w:r>
        <w:rPr>
          <w:sz w:val="22"/>
          <w:szCs w:val="22"/>
        </w:rPr>
        <w:t xml:space="preserve"> дефинише се као сабирање са супротним бројем, па је потребно истаћи</w:t>
      </w:r>
      <w:r>
        <w:rPr>
          <w:sz w:val="22"/>
          <w:szCs w:val="22"/>
        </w:rPr>
        <w:t xml:space="preserve"> да је у скупу </w:t>
      </w:r>
      <w:r>
        <w:rPr>
          <w:rStyle w:val="italik"/>
          <w:sz w:val="22"/>
          <w:szCs w:val="22"/>
        </w:rPr>
        <w:t>Z</w:t>
      </w:r>
      <w:r>
        <w:rPr>
          <w:sz w:val="22"/>
          <w:szCs w:val="22"/>
        </w:rPr>
        <w:t xml:space="preserve"> та операција увек изводљива, тј. да више није неопходно да умањеник буде већи или једнак од умањиоца.</w:t>
      </w:r>
    </w:p>
    <w:p w:rsidR="003E2404" w:rsidRDefault="005A0B80">
      <w:pPr>
        <w:pStyle w:val="basic-paragraph"/>
        <w:jc w:val="both"/>
        <w:rPr>
          <w:sz w:val="22"/>
          <w:szCs w:val="22"/>
        </w:rPr>
      </w:pPr>
      <w:r>
        <w:rPr>
          <w:sz w:val="22"/>
          <w:szCs w:val="22"/>
        </w:rPr>
        <w:t xml:space="preserve">Приликом увођења множења у скупу </w:t>
      </w:r>
      <w:r>
        <w:rPr>
          <w:rStyle w:val="italik"/>
          <w:sz w:val="22"/>
          <w:szCs w:val="22"/>
        </w:rPr>
        <w:t>Z</w:t>
      </w:r>
      <w:r>
        <w:rPr>
          <w:sz w:val="22"/>
          <w:szCs w:val="22"/>
        </w:rPr>
        <w:t>, први корак је опет интуитиван. То, на пример, значи да проблем множења 3 × 2 поново сводимо на продуж</w:t>
      </w:r>
      <w:r>
        <w:rPr>
          <w:sz w:val="22"/>
          <w:szCs w:val="22"/>
        </w:rPr>
        <w:t xml:space="preserve">ено сабирање, тј. на релацију 3 × 2 = 2 + 2 + 2. Аналогно и проблем 3 × (–2) сводимо на релацију 3 × (–2) = (–2) + (–2) + (–2) и кроз низ сличних примера долазимо до правила за множење позитивног и негативног целог броја. </w:t>
      </w:r>
    </w:p>
    <w:p w:rsidR="003E2404" w:rsidRDefault="005A0B80">
      <w:pPr>
        <w:pStyle w:val="basic-paragraph"/>
        <w:jc w:val="both"/>
        <w:rPr>
          <w:sz w:val="22"/>
          <w:szCs w:val="22"/>
        </w:rPr>
      </w:pPr>
      <w:r>
        <w:rPr>
          <w:sz w:val="22"/>
          <w:szCs w:val="22"/>
        </w:rPr>
        <w:t xml:space="preserve">Али и до важних последица, а то је да је </w:t>
      </w:r>
      <w:r>
        <w:rPr>
          <w:rStyle w:val="italik"/>
          <w:sz w:val="22"/>
          <w:szCs w:val="22"/>
        </w:rPr>
        <w:t xml:space="preserve">n × </w:t>
      </w:r>
      <w:r>
        <w:rPr>
          <w:sz w:val="22"/>
          <w:szCs w:val="22"/>
        </w:rPr>
        <w:t>(–1)</w:t>
      </w:r>
      <w:r>
        <w:rPr>
          <w:rStyle w:val="italik"/>
          <w:sz w:val="22"/>
          <w:szCs w:val="22"/>
        </w:rPr>
        <w:t xml:space="preserve"> = </w:t>
      </w:r>
      <w:r>
        <w:rPr>
          <w:sz w:val="22"/>
          <w:szCs w:val="22"/>
        </w:rPr>
        <w:t xml:space="preserve">(–1) × </w:t>
      </w:r>
      <w:r>
        <w:rPr>
          <w:rStyle w:val="italik"/>
          <w:sz w:val="22"/>
          <w:szCs w:val="22"/>
        </w:rPr>
        <w:t xml:space="preserve">n = </w:t>
      </w:r>
      <w:r>
        <w:rPr>
          <w:sz w:val="22"/>
          <w:szCs w:val="22"/>
        </w:rPr>
        <w:t>1</w:t>
      </w:r>
      <w:r>
        <w:rPr>
          <w:rStyle w:val="italik"/>
          <w:sz w:val="22"/>
          <w:szCs w:val="22"/>
        </w:rPr>
        <w:t xml:space="preserve"> × </w:t>
      </w:r>
      <w:r>
        <w:rPr>
          <w:sz w:val="22"/>
          <w:szCs w:val="22"/>
        </w:rPr>
        <w:t>(–</w:t>
      </w:r>
      <w:r>
        <w:rPr>
          <w:rStyle w:val="italik"/>
          <w:sz w:val="22"/>
          <w:szCs w:val="22"/>
        </w:rPr>
        <w:t>n</w:t>
      </w:r>
      <w:r>
        <w:rPr>
          <w:sz w:val="22"/>
          <w:szCs w:val="22"/>
        </w:rPr>
        <w:t>)</w:t>
      </w:r>
      <w:r>
        <w:rPr>
          <w:rStyle w:val="italik"/>
          <w:sz w:val="22"/>
          <w:szCs w:val="22"/>
        </w:rPr>
        <w:t xml:space="preserve"> </w:t>
      </w:r>
      <w:r>
        <w:rPr>
          <w:sz w:val="22"/>
          <w:szCs w:val="22"/>
        </w:rPr>
        <w:t>= (–</w:t>
      </w:r>
      <w:r>
        <w:rPr>
          <w:rStyle w:val="italik"/>
          <w:sz w:val="22"/>
          <w:szCs w:val="22"/>
        </w:rPr>
        <w:t>n</w:t>
      </w:r>
      <w:r>
        <w:rPr>
          <w:sz w:val="22"/>
          <w:szCs w:val="22"/>
        </w:rPr>
        <w:t xml:space="preserve">) × 1 = </w:t>
      </w:r>
      <w:r>
        <w:rPr>
          <w:rStyle w:val="italik"/>
          <w:sz w:val="22"/>
          <w:szCs w:val="22"/>
        </w:rPr>
        <w:t xml:space="preserve">– n. </w:t>
      </w:r>
      <w:r>
        <w:rPr>
          <w:sz w:val="22"/>
          <w:szCs w:val="22"/>
        </w:rPr>
        <w:t xml:space="preserve">тј. да је </w:t>
      </w:r>
      <w:r>
        <w:rPr>
          <w:rStyle w:val="italik"/>
          <w:sz w:val="22"/>
          <w:szCs w:val="22"/>
        </w:rPr>
        <w:t xml:space="preserve">n × </w:t>
      </w:r>
      <w:r>
        <w:rPr>
          <w:sz w:val="22"/>
          <w:szCs w:val="22"/>
        </w:rPr>
        <w:t>(–</w:t>
      </w:r>
      <w:r>
        <w:rPr>
          <w:rStyle w:val="italik"/>
          <w:sz w:val="22"/>
          <w:szCs w:val="22"/>
        </w:rPr>
        <w:t>m</w:t>
      </w:r>
      <w:r>
        <w:rPr>
          <w:sz w:val="22"/>
          <w:szCs w:val="22"/>
        </w:rPr>
        <w:t>)</w:t>
      </w:r>
      <w:r>
        <w:rPr>
          <w:rStyle w:val="italik"/>
          <w:sz w:val="22"/>
          <w:szCs w:val="22"/>
        </w:rPr>
        <w:t xml:space="preserve"> = n × </w:t>
      </w:r>
      <w:r>
        <w:rPr>
          <w:sz w:val="22"/>
          <w:szCs w:val="22"/>
        </w:rPr>
        <w:t>(–1)</w:t>
      </w:r>
      <w:r>
        <w:rPr>
          <w:rStyle w:val="italik"/>
          <w:sz w:val="22"/>
          <w:szCs w:val="22"/>
        </w:rPr>
        <w:t xml:space="preserve"> × m</w:t>
      </w:r>
      <w:r>
        <w:rPr>
          <w:sz w:val="22"/>
          <w:szCs w:val="22"/>
        </w:rPr>
        <w:t xml:space="preserve"> =</w:t>
      </w:r>
      <w:r>
        <w:rPr>
          <w:rStyle w:val="italik"/>
          <w:sz w:val="22"/>
          <w:szCs w:val="22"/>
        </w:rPr>
        <w:t xml:space="preserve"> – n × m</w:t>
      </w:r>
      <w:r>
        <w:rPr>
          <w:sz w:val="22"/>
          <w:szCs w:val="22"/>
        </w:rPr>
        <w:t xml:space="preserve">. </w:t>
      </w:r>
    </w:p>
    <w:p w:rsidR="003E2404" w:rsidRDefault="005A0B80">
      <w:pPr>
        <w:pStyle w:val="basic-paragraph"/>
        <w:jc w:val="both"/>
        <w:rPr>
          <w:sz w:val="22"/>
          <w:szCs w:val="22"/>
        </w:rPr>
      </w:pPr>
      <w:r>
        <w:rPr>
          <w:sz w:val="22"/>
          <w:szCs w:val="22"/>
        </w:rPr>
        <w:t xml:space="preserve">Остаје да се објасни случај множења два негативна цела броја па производ (–3) </w:t>
      </w:r>
      <w:r>
        <w:rPr>
          <w:rStyle w:val="italik"/>
          <w:sz w:val="22"/>
          <w:szCs w:val="22"/>
        </w:rPr>
        <w:t xml:space="preserve">× </w:t>
      </w:r>
      <w:r>
        <w:rPr>
          <w:sz w:val="22"/>
          <w:szCs w:val="22"/>
        </w:rPr>
        <w:t xml:space="preserve">(–2) записујемо као (–3) </w:t>
      </w:r>
      <w:r>
        <w:rPr>
          <w:rStyle w:val="italik"/>
          <w:sz w:val="22"/>
          <w:szCs w:val="22"/>
        </w:rPr>
        <w:t xml:space="preserve">× </w:t>
      </w:r>
      <w:r>
        <w:rPr>
          <w:sz w:val="22"/>
          <w:szCs w:val="22"/>
        </w:rPr>
        <w:t>(–2) = –3 × (</w:t>
      </w:r>
      <w:r>
        <w:rPr>
          <w:sz w:val="22"/>
          <w:szCs w:val="22"/>
        </w:rPr>
        <w:t>–2) = – (–6) = 6 (на основу већ познате једнакости</w:t>
      </w:r>
      <w:r>
        <w:rPr>
          <w:rStyle w:val="italik"/>
          <w:sz w:val="22"/>
          <w:szCs w:val="22"/>
        </w:rPr>
        <w:t xml:space="preserve"> – </w:t>
      </w:r>
      <w:r>
        <w:rPr>
          <w:sz w:val="22"/>
          <w:szCs w:val="22"/>
        </w:rPr>
        <w:t>(</w:t>
      </w:r>
      <w:r>
        <w:rPr>
          <w:rStyle w:val="italik"/>
          <w:sz w:val="22"/>
          <w:szCs w:val="22"/>
        </w:rPr>
        <w:t>–n</w:t>
      </w:r>
      <w:r>
        <w:rPr>
          <w:sz w:val="22"/>
          <w:szCs w:val="22"/>
        </w:rPr>
        <w:t>)</w:t>
      </w:r>
      <w:r>
        <w:rPr>
          <w:rStyle w:val="italik"/>
          <w:sz w:val="22"/>
          <w:szCs w:val="22"/>
        </w:rPr>
        <w:t xml:space="preserve"> = n</w:t>
      </w:r>
      <w:r>
        <w:rPr>
          <w:sz w:val="22"/>
          <w:szCs w:val="22"/>
        </w:rPr>
        <w:t>). Уопштеније (–</w:t>
      </w:r>
      <w:r>
        <w:rPr>
          <w:rStyle w:val="italik"/>
          <w:sz w:val="22"/>
          <w:szCs w:val="22"/>
        </w:rPr>
        <w:t>n</w:t>
      </w:r>
      <w:r>
        <w:rPr>
          <w:sz w:val="22"/>
          <w:szCs w:val="22"/>
        </w:rPr>
        <w:t>)</w:t>
      </w:r>
      <w:r>
        <w:rPr>
          <w:rStyle w:val="italik"/>
          <w:sz w:val="22"/>
          <w:szCs w:val="22"/>
        </w:rPr>
        <w:t xml:space="preserve"> × </w:t>
      </w:r>
      <w:r>
        <w:rPr>
          <w:sz w:val="22"/>
          <w:szCs w:val="22"/>
        </w:rPr>
        <w:t>(–</w:t>
      </w:r>
      <w:r>
        <w:rPr>
          <w:rStyle w:val="italik"/>
          <w:sz w:val="22"/>
          <w:szCs w:val="22"/>
        </w:rPr>
        <w:t>m</w:t>
      </w:r>
      <w:r>
        <w:rPr>
          <w:sz w:val="22"/>
          <w:szCs w:val="22"/>
        </w:rPr>
        <w:t>)</w:t>
      </w:r>
      <w:r>
        <w:rPr>
          <w:rStyle w:val="italik"/>
          <w:sz w:val="22"/>
          <w:szCs w:val="22"/>
        </w:rPr>
        <w:t xml:space="preserve"> = –n × </w:t>
      </w:r>
      <w:r>
        <w:rPr>
          <w:sz w:val="22"/>
          <w:szCs w:val="22"/>
        </w:rPr>
        <w:t>(</w:t>
      </w:r>
      <w:r>
        <w:rPr>
          <w:rStyle w:val="italik"/>
          <w:sz w:val="22"/>
          <w:szCs w:val="22"/>
        </w:rPr>
        <w:t>–m</w:t>
      </w:r>
      <w:r>
        <w:rPr>
          <w:sz w:val="22"/>
          <w:szCs w:val="22"/>
        </w:rPr>
        <w:t>) =</w:t>
      </w:r>
      <w:r>
        <w:rPr>
          <w:rStyle w:val="italik"/>
          <w:sz w:val="22"/>
          <w:szCs w:val="22"/>
        </w:rPr>
        <w:t xml:space="preserve"> – </w:t>
      </w:r>
      <w:r>
        <w:rPr>
          <w:sz w:val="22"/>
          <w:szCs w:val="22"/>
        </w:rPr>
        <w:t>(–</w:t>
      </w:r>
      <w:r>
        <w:rPr>
          <w:rStyle w:val="italik"/>
          <w:sz w:val="22"/>
          <w:szCs w:val="22"/>
        </w:rPr>
        <w:t>n × m</w:t>
      </w:r>
      <w:r>
        <w:rPr>
          <w:sz w:val="22"/>
          <w:szCs w:val="22"/>
        </w:rPr>
        <w:t xml:space="preserve">) = </w:t>
      </w:r>
      <w:r>
        <w:rPr>
          <w:rStyle w:val="italik"/>
          <w:sz w:val="22"/>
          <w:szCs w:val="22"/>
        </w:rPr>
        <w:t>n × m</w:t>
      </w:r>
      <w:r>
        <w:rPr>
          <w:sz w:val="22"/>
          <w:szCs w:val="22"/>
        </w:rPr>
        <w:t>.</w:t>
      </w:r>
    </w:p>
    <w:p w:rsidR="003E2404" w:rsidRDefault="005A0B80">
      <w:pPr>
        <w:pStyle w:val="basic-paragraph"/>
        <w:jc w:val="both"/>
        <w:rPr>
          <w:sz w:val="22"/>
          <w:szCs w:val="22"/>
        </w:rPr>
      </w:pPr>
      <w:r>
        <w:rPr>
          <w:sz w:val="22"/>
          <w:szCs w:val="22"/>
        </w:rPr>
        <w:t xml:space="preserve">Свуда прво долазе конкретни примери множења, па се после њих дају опште формулације. Својства комутативности и асоцијативности множења </w:t>
      </w:r>
      <w:r>
        <w:rPr>
          <w:sz w:val="22"/>
          <w:szCs w:val="22"/>
        </w:rPr>
        <w:t xml:space="preserve">илуструју се прво на конкретним примерима, а тек потом се и формално изводе на основу дефиниције множења. На сличан начин, преко примера и кроз задатке, треба илустровати и својство дистрибутивности. Кроз примере треба и показати да скуп </w:t>
      </w:r>
      <w:r>
        <w:rPr>
          <w:rStyle w:val="italik"/>
          <w:sz w:val="22"/>
          <w:szCs w:val="22"/>
        </w:rPr>
        <w:t>Z</w:t>
      </w:r>
      <w:r>
        <w:rPr>
          <w:sz w:val="22"/>
          <w:szCs w:val="22"/>
        </w:rPr>
        <w:t xml:space="preserve"> није затворен за</w:t>
      </w:r>
      <w:r>
        <w:rPr>
          <w:sz w:val="22"/>
          <w:szCs w:val="22"/>
        </w:rPr>
        <w:t xml:space="preserve"> дељење, тј. да количник два цела броја није увек цео број.</w:t>
      </w:r>
    </w:p>
    <w:p w:rsidR="003E2404" w:rsidRDefault="005A0B80">
      <w:pPr>
        <w:pStyle w:val="basic-paragraph"/>
        <w:jc w:val="both"/>
        <w:rPr>
          <w:sz w:val="22"/>
          <w:szCs w:val="22"/>
        </w:rPr>
      </w:pPr>
      <w:r>
        <w:rPr>
          <w:sz w:val="22"/>
          <w:szCs w:val="22"/>
        </w:rPr>
        <w:t>Уврстимо и ову важну напомену: наративно изражавање дефиниција и својстава је дидактички врло оправдано, али тек када ученици стекну искуство кроз примере и задатке треба дати прецизну математичку</w:t>
      </w:r>
      <w:r>
        <w:rPr>
          <w:sz w:val="22"/>
          <w:szCs w:val="22"/>
        </w:rPr>
        <w:t xml:space="preserve"> формулацију (а не да се прво искажу правила, а потом да се на основу датих правила решавају задаци). </w:t>
      </w:r>
    </w:p>
    <w:p w:rsidR="003E2404" w:rsidRDefault="005A0B80">
      <w:pPr>
        <w:pStyle w:val="basic-paragraph"/>
        <w:jc w:val="both"/>
        <w:rPr>
          <w:sz w:val="22"/>
          <w:szCs w:val="22"/>
        </w:rPr>
      </w:pPr>
      <w:r>
        <w:rPr>
          <w:sz w:val="22"/>
          <w:szCs w:val="22"/>
        </w:rPr>
        <w:t xml:space="preserve">На крају ове теме треба дати преглед основних својстава операција у скупу </w:t>
      </w:r>
      <w:r>
        <w:rPr>
          <w:rStyle w:val="italik"/>
          <w:sz w:val="22"/>
          <w:szCs w:val="22"/>
        </w:rPr>
        <w:t>Z</w:t>
      </w:r>
      <w:r>
        <w:rPr>
          <w:sz w:val="22"/>
          <w:szCs w:val="22"/>
        </w:rPr>
        <w:t xml:space="preserve"> користећи </w:t>
      </w:r>
      <w:r>
        <w:rPr>
          <w:rStyle w:val="italik"/>
          <w:sz w:val="22"/>
          <w:szCs w:val="22"/>
        </w:rPr>
        <w:t>a</w:t>
      </w:r>
      <w:r>
        <w:rPr>
          <w:sz w:val="22"/>
          <w:szCs w:val="22"/>
        </w:rPr>
        <w:t xml:space="preserve">, </w:t>
      </w:r>
      <w:r>
        <w:rPr>
          <w:rStyle w:val="italik"/>
          <w:sz w:val="22"/>
          <w:szCs w:val="22"/>
        </w:rPr>
        <w:t>b</w:t>
      </w:r>
      <w:r>
        <w:rPr>
          <w:sz w:val="22"/>
          <w:szCs w:val="22"/>
        </w:rPr>
        <w:t xml:space="preserve">, </w:t>
      </w:r>
      <w:r>
        <w:rPr>
          <w:rStyle w:val="italik"/>
          <w:sz w:val="22"/>
          <w:szCs w:val="22"/>
        </w:rPr>
        <w:t>c</w:t>
      </w:r>
      <w:r>
        <w:rPr>
          <w:sz w:val="22"/>
          <w:szCs w:val="22"/>
        </w:rPr>
        <w:t xml:space="preserve"> итд. као ознаке за променљиве (а не оне којима се истиче знак целог броја). </w:t>
      </w:r>
    </w:p>
    <w:p w:rsidR="003E2404" w:rsidRDefault="005A0B80">
      <w:pPr>
        <w:pStyle w:val="levi-bold"/>
        <w:jc w:val="both"/>
        <w:rPr>
          <w:sz w:val="22"/>
          <w:szCs w:val="22"/>
        </w:rPr>
      </w:pPr>
      <w:r>
        <w:rPr>
          <w:rStyle w:val="bold"/>
          <w:sz w:val="22"/>
          <w:szCs w:val="22"/>
        </w:rPr>
        <w:t xml:space="preserve">Рационални бројеви </w:t>
      </w:r>
    </w:p>
    <w:p w:rsidR="003E2404" w:rsidRDefault="005A0B80">
      <w:pPr>
        <w:pStyle w:val="basic-paragraph"/>
        <w:jc w:val="both"/>
        <w:rPr>
          <w:sz w:val="22"/>
          <w:szCs w:val="22"/>
        </w:rPr>
      </w:pPr>
      <w:r>
        <w:rPr>
          <w:sz w:val="22"/>
          <w:szCs w:val="22"/>
        </w:rPr>
        <w:t xml:space="preserve">Проширивање скупа ненегативних рационалних бројева тече на потпуно аналоган начин као и проширивање скупа </w:t>
      </w:r>
      <w:r>
        <w:rPr>
          <w:rStyle w:val="italik"/>
          <w:sz w:val="22"/>
          <w:szCs w:val="22"/>
        </w:rPr>
        <w:t>N</w:t>
      </w:r>
      <w:r>
        <w:rPr>
          <w:rStyle w:val="subscript"/>
          <w:sz w:val="22"/>
          <w:szCs w:val="22"/>
        </w:rPr>
        <w:t>0</w:t>
      </w:r>
      <w:r>
        <w:rPr>
          <w:sz w:val="22"/>
          <w:szCs w:val="22"/>
        </w:rPr>
        <w:t>, при чему се треба позивати на одговарајуће посту</w:t>
      </w:r>
      <w:r>
        <w:rPr>
          <w:sz w:val="22"/>
          <w:szCs w:val="22"/>
        </w:rPr>
        <w:t xml:space="preserve">пке примењене у случају конструкције система </w:t>
      </w:r>
      <w:r>
        <w:rPr>
          <w:rStyle w:val="italik"/>
          <w:sz w:val="22"/>
          <w:szCs w:val="22"/>
        </w:rPr>
        <w:t>Z</w:t>
      </w:r>
      <w:r>
        <w:rPr>
          <w:sz w:val="22"/>
          <w:szCs w:val="22"/>
        </w:rPr>
        <w:t xml:space="preserve"> и тиме скраћивати излагање. Када је </w:t>
      </w:r>
      <w:r>
        <w:rPr>
          <w:rStyle w:val="italik"/>
          <w:sz w:val="22"/>
          <w:szCs w:val="22"/>
        </w:rPr>
        <w:t xml:space="preserve">r </w:t>
      </w:r>
      <w:r>
        <w:rPr>
          <w:rFonts w:ascii="Cambria Math" w:hAnsi="Cambria Math" w:cs="Cambria Math"/>
          <w:sz w:val="22"/>
          <w:szCs w:val="22"/>
        </w:rPr>
        <w:t>∈</w:t>
      </w:r>
      <w:r>
        <w:rPr>
          <w:sz w:val="22"/>
          <w:szCs w:val="22"/>
        </w:rPr>
        <w:t xml:space="preserve"> </w:t>
      </w:r>
      <w:r>
        <w:rPr>
          <w:rStyle w:val="italik"/>
          <w:sz w:val="22"/>
          <w:szCs w:val="22"/>
        </w:rPr>
        <w:t>Q</w:t>
      </w:r>
      <w:r>
        <w:rPr>
          <w:rStyle w:val="superscript"/>
          <w:sz w:val="22"/>
          <w:szCs w:val="22"/>
        </w:rPr>
        <w:t>+</w:t>
      </w:r>
      <w:r>
        <w:rPr>
          <w:sz w:val="22"/>
          <w:szCs w:val="22"/>
        </w:rPr>
        <w:t xml:space="preserve">, негативне рационалне </w:t>
      </w:r>
      <w:r>
        <w:rPr>
          <w:sz w:val="22"/>
          <w:szCs w:val="22"/>
        </w:rPr>
        <w:lastRenderedPageBreak/>
        <w:t>бројеве треба означавати пишући –</w:t>
      </w:r>
      <w:r>
        <w:rPr>
          <w:rStyle w:val="italik"/>
          <w:sz w:val="22"/>
          <w:szCs w:val="22"/>
        </w:rPr>
        <w:t>r</w:t>
      </w:r>
      <w:r>
        <w:rPr>
          <w:sz w:val="22"/>
          <w:szCs w:val="22"/>
        </w:rPr>
        <w:t xml:space="preserve"> и избегавати непотребно нагомилавање заграда. Дељење у систему рационалних бројева </w:t>
      </w:r>
      <w:r>
        <w:rPr>
          <w:rStyle w:val="italik"/>
          <w:sz w:val="22"/>
          <w:szCs w:val="22"/>
        </w:rPr>
        <w:t>Q</w:t>
      </w:r>
      <w:r>
        <w:rPr>
          <w:sz w:val="22"/>
          <w:szCs w:val="22"/>
        </w:rPr>
        <w:t xml:space="preserve"> осмишљава се као множење</w:t>
      </w:r>
      <w:r>
        <w:rPr>
          <w:sz w:val="22"/>
          <w:szCs w:val="22"/>
        </w:rPr>
        <w:t xml:space="preserve"> реципрочним бројем, па треба истаћи да је сад та операција увек изводљива (сем дељења нулом, кад треба рећи да такво дељење нема смисла). На крају, систематизују се основна својства операција у скупу </w:t>
      </w:r>
      <w:r>
        <w:rPr>
          <w:rStyle w:val="italik"/>
          <w:sz w:val="22"/>
          <w:szCs w:val="22"/>
        </w:rPr>
        <w:t>Q</w:t>
      </w:r>
      <w:r>
        <w:rPr>
          <w:sz w:val="22"/>
          <w:szCs w:val="22"/>
        </w:rPr>
        <w:t>.</w:t>
      </w:r>
    </w:p>
    <w:p w:rsidR="003E2404" w:rsidRDefault="005A0B80">
      <w:pPr>
        <w:pStyle w:val="basic-paragraph"/>
        <w:jc w:val="both"/>
        <w:rPr>
          <w:sz w:val="22"/>
          <w:szCs w:val="22"/>
        </w:rPr>
      </w:pPr>
      <w:r>
        <w:rPr>
          <w:sz w:val="22"/>
          <w:szCs w:val="22"/>
        </w:rPr>
        <w:t>Решавање линеарних једначина и неједначина</w:t>
      </w:r>
      <w:r>
        <w:rPr>
          <w:rStyle w:val="bold"/>
          <w:sz w:val="22"/>
          <w:szCs w:val="22"/>
        </w:rPr>
        <w:t xml:space="preserve"> </w:t>
      </w:r>
      <w:r>
        <w:rPr>
          <w:sz w:val="22"/>
          <w:szCs w:val="22"/>
        </w:rPr>
        <w:t>обрађиват</w:t>
      </w:r>
      <w:r>
        <w:rPr>
          <w:sz w:val="22"/>
          <w:szCs w:val="22"/>
        </w:rPr>
        <w:t xml:space="preserve">и после проширења бројевних система до скупа </w:t>
      </w:r>
      <w:r>
        <w:rPr>
          <w:rStyle w:val="italik"/>
          <w:sz w:val="22"/>
          <w:szCs w:val="22"/>
        </w:rPr>
        <w:t>Q</w:t>
      </w:r>
      <w:r>
        <w:rPr>
          <w:sz w:val="22"/>
          <w:szCs w:val="22"/>
        </w:rPr>
        <w:t xml:space="preserve"> рационалних бројева. Тек у овом скупу je то решавање изводљиво без познатих ограничења. Позната правила решавања једначина и неједначина наведеног облика треба повезати и објаснити одговарајућим особинама опер</w:t>
      </w:r>
      <w:r>
        <w:rPr>
          <w:sz w:val="22"/>
          <w:szCs w:val="22"/>
        </w:rPr>
        <w:t xml:space="preserve">ација у скупу </w:t>
      </w:r>
      <w:r>
        <w:rPr>
          <w:rStyle w:val="italik"/>
          <w:sz w:val="22"/>
          <w:szCs w:val="22"/>
        </w:rPr>
        <w:t>Q</w:t>
      </w:r>
      <w:r>
        <w:rPr>
          <w:sz w:val="22"/>
          <w:szCs w:val="22"/>
        </w:rPr>
        <w:t xml:space="preserve">: ако је </w:t>
      </w:r>
      <w:r>
        <w:rPr>
          <w:rStyle w:val="italik"/>
          <w:sz w:val="22"/>
          <w:szCs w:val="22"/>
        </w:rPr>
        <w:t>a = b</w:t>
      </w:r>
      <w:r>
        <w:rPr>
          <w:sz w:val="22"/>
          <w:szCs w:val="22"/>
        </w:rPr>
        <w:t xml:space="preserve">, онда је </w:t>
      </w:r>
      <w:r>
        <w:rPr>
          <w:rStyle w:val="italik"/>
          <w:sz w:val="22"/>
          <w:szCs w:val="22"/>
        </w:rPr>
        <w:t>a + c = b + c,</w:t>
      </w:r>
      <w:r>
        <w:rPr>
          <w:sz w:val="22"/>
          <w:szCs w:val="22"/>
        </w:rPr>
        <w:t xml:space="preserve"> ако је </w:t>
      </w:r>
      <w:r>
        <w:rPr>
          <w:rStyle w:val="italik"/>
          <w:sz w:val="22"/>
          <w:szCs w:val="22"/>
        </w:rPr>
        <w:t>a &lt; b</w:t>
      </w:r>
      <w:r>
        <w:rPr>
          <w:sz w:val="22"/>
          <w:szCs w:val="22"/>
        </w:rPr>
        <w:t xml:space="preserve"> онда је </w:t>
      </w:r>
      <w:r>
        <w:rPr>
          <w:rStyle w:val="italik"/>
          <w:sz w:val="22"/>
          <w:szCs w:val="22"/>
        </w:rPr>
        <w:t>a + c &lt; b + c</w:t>
      </w:r>
      <w:r>
        <w:rPr>
          <w:sz w:val="22"/>
          <w:szCs w:val="22"/>
        </w:rPr>
        <w:t xml:space="preserve"> итд. На пример, неједначина 5 – 3</w:t>
      </w:r>
      <w:r>
        <w:rPr>
          <w:rStyle w:val="italik"/>
          <w:sz w:val="22"/>
          <w:szCs w:val="22"/>
        </w:rPr>
        <w:t>x</w:t>
      </w:r>
      <w:r>
        <w:rPr>
          <w:sz w:val="22"/>
          <w:szCs w:val="22"/>
        </w:rPr>
        <w:t xml:space="preserve"> &lt; 6 се може решавати следећим корацима: 5 &lt; 6 + 3</w:t>
      </w:r>
      <w:r>
        <w:rPr>
          <w:rStyle w:val="italik"/>
          <w:sz w:val="22"/>
          <w:szCs w:val="22"/>
        </w:rPr>
        <w:t>x</w:t>
      </w:r>
      <w:r>
        <w:rPr>
          <w:sz w:val="22"/>
          <w:szCs w:val="22"/>
        </w:rPr>
        <w:t xml:space="preserve"> (обема странама додато 3</w:t>
      </w:r>
      <w:r>
        <w:rPr>
          <w:rStyle w:val="italik"/>
          <w:sz w:val="22"/>
          <w:szCs w:val="22"/>
        </w:rPr>
        <w:t>x</w:t>
      </w:r>
      <w:r>
        <w:rPr>
          <w:sz w:val="22"/>
          <w:szCs w:val="22"/>
        </w:rPr>
        <w:t>), –1 &lt; 3</w:t>
      </w:r>
      <w:r>
        <w:rPr>
          <w:rStyle w:val="italik"/>
          <w:sz w:val="22"/>
          <w:szCs w:val="22"/>
        </w:rPr>
        <w:t>x</w:t>
      </w:r>
      <w:r>
        <w:rPr>
          <w:sz w:val="22"/>
          <w:szCs w:val="22"/>
        </w:rPr>
        <w:t xml:space="preserve"> (обема странама додато –6), 3</w:t>
      </w:r>
      <w:r>
        <w:rPr>
          <w:rStyle w:val="italik"/>
          <w:sz w:val="22"/>
          <w:szCs w:val="22"/>
        </w:rPr>
        <w:t>x</w:t>
      </w:r>
      <w:r>
        <w:rPr>
          <w:sz w:val="22"/>
          <w:szCs w:val="22"/>
        </w:rPr>
        <w:t xml:space="preserve"> &gt; –1, </w:t>
      </w:r>
      <w:r>
        <w:rPr>
          <w:rStyle w:val="italik"/>
          <w:sz w:val="22"/>
          <w:szCs w:val="22"/>
        </w:rPr>
        <w:t>x</w:t>
      </w:r>
      <w:r>
        <w:rPr>
          <w:sz w:val="22"/>
          <w:szCs w:val="22"/>
        </w:rPr>
        <w:t xml:space="preserve"> &gt; –⅓ (</w:t>
      </w:r>
      <w:r>
        <w:rPr>
          <w:sz w:val="22"/>
          <w:szCs w:val="22"/>
        </w:rPr>
        <w:t>обе стране помножене са ⅓). Пожељно је приликом објашњавања користити модел теразија. Кад се бирају нешто сложенији примери једначина и неједначина, непозната треба да фигурише само једанпут (на пример, 3·(7</w:t>
      </w:r>
      <w:r>
        <w:rPr>
          <w:rStyle w:val="italik"/>
          <w:sz w:val="22"/>
          <w:szCs w:val="22"/>
        </w:rPr>
        <w:t xml:space="preserve">x </w:t>
      </w:r>
      <w:r>
        <w:rPr>
          <w:sz w:val="22"/>
          <w:szCs w:val="22"/>
        </w:rPr>
        <w:t>– 4) = 25). Решавајући текстуалне проблеме саст</w:t>
      </w:r>
      <w:r>
        <w:rPr>
          <w:sz w:val="22"/>
          <w:szCs w:val="22"/>
        </w:rPr>
        <w:t>ављањем и решавањем одговарајућих једначина и неједначина, утврђују се научени поступци и сагледава њихова примена.</w:t>
      </w:r>
    </w:p>
    <w:p w:rsidR="003E2404" w:rsidRDefault="005A0B80">
      <w:pPr>
        <w:pStyle w:val="basic-paragraph"/>
        <w:jc w:val="both"/>
        <w:rPr>
          <w:sz w:val="22"/>
          <w:szCs w:val="22"/>
        </w:rPr>
      </w:pPr>
      <w:r>
        <w:rPr>
          <w:sz w:val="22"/>
          <w:szCs w:val="22"/>
        </w:rPr>
        <w:t>У делу који се односи на примену, најпре увести појам координатног система (апсцисна и ординатна оса, јединична дуж, квадранти), као и појам</w:t>
      </w:r>
      <w:r>
        <w:rPr>
          <w:sz w:val="22"/>
          <w:szCs w:val="22"/>
        </w:rPr>
        <w:t xml:space="preserve"> координата као уређеног пара који одређује положај тачке у координатној равни. У овом делу постоји могућност за понављање појмова из претходне године, одређивање осно и централно симетричних тачака и објеката у координатном систему у односу на координатне</w:t>
      </w:r>
      <w:r>
        <w:rPr>
          <w:sz w:val="22"/>
          <w:szCs w:val="22"/>
        </w:rPr>
        <w:t xml:space="preserve"> осе и координатни почетак, као и транслације тачака или познатих геометријских објеката за задати вектор. Обрадити одређивање растојања између две тачке само када оне имају једнаке вредности апсциса или ордината, а одређивање средишта дате дужи у координа</w:t>
      </w:r>
      <w:r>
        <w:rPr>
          <w:sz w:val="22"/>
          <w:szCs w:val="22"/>
        </w:rPr>
        <w:t xml:space="preserve">тном систему повезати са појмом аритметичке средине из петог разреда. </w:t>
      </w:r>
    </w:p>
    <w:p w:rsidR="003E2404" w:rsidRDefault="005A0B80">
      <w:pPr>
        <w:pStyle w:val="basic-paragraph"/>
        <w:jc w:val="both"/>
        <w:rPr>
          <w:sz w:val="22"/>
          <w:szCs w:val="22"/>
        </w:rPr>
      </w:pPr>
      <w:r>
        <w:rPr>
          <w:sz w:val="22"/>
          <w:szCs w:val="22"/>
        </w:rPr>
        <w:t>Након усвајања основних појмова, ученици могу да прошире знања из петог разреда и приказују податке о зависним величинама табелама, тачкастим, линијским или стубичастим дијаграмима (и с</w:t>
      </w:r>
      <w:r>
        <w:rPr>
          <w:sz w:val="22"/>
          <w:szCs w:val="22"/>
        </w:rPr>
        <w:t xml:space="preserve">а вишеструким стубићима). Важно је да се ученици оспособе да „читају” графиконе и уочавају зависности међу величинама и у случајевима када оне нису приказане директно на графикону или табели (пређени пут ‒ брзина, број килограма ‒ цена и сл.). У овом делу </w:t>
      </w:r>
      <w:r>
        <w:rPr>
          <w:sz w:val="22"/>
          <w:szCs w:val="22"/>
        </w:rPr>
        <w:t>ученици би на једном делу часова, када савладају основне појмове, могли да се оспособе за елементарно коришћење неког од бесплатних динамичких софтвера за приказивање објеката у координатном систему и за цртање дијаграма.</w:t>
      </w:r>
    </w:p>
    <w:p w:rsidR="003E2404" w:rsidRDefault="005A0B80">
      <w:pPr>
        <w:pStyle w:val="basic-paragraph"/>
        <w:jc w:val="both"/>
        <w:rPr>
          <w:sz w:val="22"/>
          <w:szCs w:val="22"/>
        </w:rPr>
      </w:pPr>
      <w:r>
        <w:rPr>
          <w:sz w:val="22"/>
          <w:szCs w:val="22"/>
        </w:rPr>
        <w:t>Након понављања о појму размере из</w:t>
      </w:r>
      <w:r>
        <w:rPr>
          <w:sz w:val="22"/>
          <w:szCs w:val="22"/>
        </w:rPr>
        <w:t xml:space="preserve"> претходног разреда, увести појам пропорције и коефицијента пропорционалности. Обраду овог градива подредити практичном циљу, уз повезивање са већ познатим садржајима Математике (проценти) и других предмета (Физика, Географија, Биологија, Информатика) у ци</w:t>
      </w:r>
      <w:r>
        <w:rPr>
          <w:sz w:val="22"/>
          <w:szCs w:val="22"/>
        </w:rPr>
        <w:t xml:space="preserve">љу израчунавања непознатог члана пропорције. </w:t>
      </w:r>
    </w:p>
    <w:p w:rsidR="003E2404" w:rsidRDefault="005A0B80">
      <w:pPr>
        <w:pStyle w:val="basic-paragraph"/>
        <w:jc w:val="both"/>
        <w:rPr>
          <w:sz w:val="22"/>
          <w:szCs w:val="22"/>
        </w:rPr>
      </w:pPr>
      <w:r>
        <w:rPr>
          <w:sz w:val="22"/>
          <w:szCs w:val="22"/>
        </w:rPr>
        <w:t>Кроз практичне примере, увести појам директне и обрнуте пропорционалности уз приказ зависности директне пропорционалности у координатном систему. Директну пропорционалност приказивати графички у координатном си</w:t>
      </w:r>
      <w:r>
        <w:rPr>
          <w:sz w:val="22"/>
          <w:szCs w:val="22"/>
        </w:rPr>
        <w:t xml:space="preserve">стему и условом </w:t>
      </w:r>
      <w:r>
        <w:rPr>
          <w:rStyle w:val="italik"/>
          <w:sz w:val="22"/>
          <w:szCs w:val="22"/>
        </w:rPr>
        <w:t>у = kх</w:t>
      </w:r>
      <w:r>
        <w:rPr>
          <w:sz w:val="22"/>
          <w:szCs w:val="22"/>
        </w:rPr>
        <w:t>, при чему се не уводи општи појам функције, а може се поменути назив график линеарне функције. График линеарне функције повезати са практичним примерима из свакодневног живота и других предмета.</w:t>
      </w:r>
    </w:p>
    <w:p w:rsidR="003E2404" w:rsidRDefault="005A0B80">
      <w:pPr>
        <w:pStyle w:val="levi-bold"/>
        <w:jc w:val="both"/>
        <w:rPr>
          <w:sz w:val="22"/>
          <w:szCs w:val="22"/>
        </w:rPr>
      </w:pPr>
      <w:r>
        <w:rPr>
          <w:rStyle w:val="bold"/>
          <w:sz w:val="22"/>
          <w:szCs w:val="22"/>
        </w:rPr>
        <w:t>Троугао</w:t>
      </w:r>
    </w:p>
    <w:p w:rsidR="003E2404" w:rsidRDefault="005A0B80">
      <w:pPr>
        <w:pStyle w:val="basic-paragraph"/>
        <w:jc w:val="both"/>
        <w:rPr>
          <w:sz w:val="22"/>
          <w:szCs w:val="22"/>
        </w:rPr>
      </w:pPr>
      <w:r>
        <w:rPr>
          <w:sz w:val="22"/>
          <w:szCs w:val="22"/>
        </w:rPr>
        <w:t>Основни циљ наставе геометрије</w:t>
      </w:r>
      <w:r>
        <w:rPr>
          <w:sz w:val="22"/>
          <w:szCs w:val="22"/>
        </w:rPr>
        <w:t xml:space="preserve"> је да се настави прелаз, започет у петом разреду, са нивоа визуелизације на ниво анализирања и апстракције са првим корацима према дедукцији. Због тога </w:t>
      </w:r>
      <w:r>
        <w:rPr>
          <w:sz w:val="22"/>
          <w:szCs w:val="22"/>
        </w:rPr>
        <w:lastRenderedPageBreak/>
        <w:t>треба инсистирати на правилним формулацијама, закључивању, коришћењу логичких везника (и, или, ако...он</w:t>
      </w:r>
      <w:r>
        <w:rPr>
          <w:sz w:val="22"/>
          <w:szCs w:val="22"/>
        </w:rPr>
        <w:t>да), али не треба претеривати у строгости код појединих дефиниција и доказа. Изузетно је значајно да се садржаји повезују са познатим појмовима и тврђењима из претходних разреда. У неким једноставнијим ситуацијама дати потпуне доказе тврђења.</w:t>
      </w:r>
    </w:p>
    <w:p w:rsidR="003E2404" w:rsidRDefault="005A0B80">
      <w:pPr>
        <w:pStyle w:val="basic-paragraph"/>
        <w:jc w:val="both"/>
        <w:rPr>
          <w:sz w:val="22"/>
          <w:szCs w:val="22"/>
        </w:rPr>
      </w:pPr>
      <w:r>
        <w:rPr>
          <w:sz w:val="22"/>
          <w:szCs w:val="22"/>
        </w:rPr>
        <w:t>Појам троугла</w:t>
      </w:r>
      <w:r>
        <w:rPr>
          <w:sz w:val="22"/>
          <w:szCs w:val="22"/>
        </w:rPr>
        <w:t xml:space="preserve"> повезати са познатим појмом затворене изломљене линије, а обим троугла повезати са збиром дужина дужи.</w:t>
      </w:r>
    </w:p>
    <w:p w:rsidR="003E2404" w:rsidRDefault="005A0B80">
      <w:pPr>
        <w:pStyle w:val="basic-paragraph"/>
        <w:jc w:val="both"/>
        <w:rPr>
          <w:sz w:val="22"/>
          <w:szCs w:val="22"/>
        </w:rPr>
      </w:pPr>
      <w:r>
        <w:rPr>
          <w:sz w:val="22"/>
          <w:szCs w:val="22"/>
        </w:rPr>
        <w:t>Повезати тврђење о збиру унутрашњих углова троугла са познатим својствима трансверзалних углова и анализирати својства спољашњих углова троугла. Ученике</w:t>
      </w:r>
      <w:r>
        <w:rPr>
          <w:sz w:val="22"/>
          <w:szCs w:val="22"/>
        </w:rPr>
        <w:t xml:space="preserve"> навикавати да систематски и прецизно користе одговарајуће ознаке при обележавању страница, темена и углова троугла. Инсистирати да класификацију троуглова на оштроугле, правоугле и тупоугле усвоје сви ученици.</w:t>
      </w:r>
    </w:p>
    <w:p w:rsidR="003E2404" w:rsidRDefault="005A0B80">
      <w:pPr>
        <w:pStyle w:val="basic-paragraph"/>
        <w:jc w:val="both"/>
        <w:rPr>
          <w:sz w:val="22"/>
          <w:szCs w:val="22"/>
        </w:rPr>
      </w:pPr>
      <w:r>
        <w:rPr>
          <w:sz w:val="22"/>
          <w:szCs w:val="22"/>
        </w:rPr>
        <w:t>Појмове једнакокраког и једнакостраничног тро</w:t>
      </w:r>
      <w:r>
        <w:rPr>
          <w:sz w:val="22"/>
          <w:szCs w:val="22"/>
        </w:rPr>
        <w:t>угла повезати са осном симетријом и инсистирати да ученици прихвате да се наспрам једнаких углова у троуглу налазе једнаке странице и обрнуто.</w:t>
      </w:r>
    </w:p>
    <w:p w:rsidR="003E2404" w:rsidRDefault="005A0B80">
      <w:pPr>
        <w:pStyle w:val="basic-paragraph"/>
        <w:jc w:val="both"/>
        <w:rPr>
          <w:sz w:val="22"/>
          <w:szCs w:val="22"/>
        </w:rPr>
      </w:pPr>
      <w:r>
        <w:rPr>
          <w:sz w:val="22"/>
          <w:szCs w:val="22"/>
        </w:rPr>
        <w:t>Објаснити чињеницу да се наспрам дуже странице у троуглу налази већи угао и обрнуто, као и теорему о неједнакости</w:t>
      </w:r>
      <w:r>
        <w:rPr>
          <w:sz w:val="22"/>
          <w:szCs w:val="22"/>
        </w:rPr>
        <w:t xml:space="preserve"> троугла.</w:t>
      </w:r>
    </w:p>
    <w:p w:rsidR="003E2404" w:rsidRDefault="005A0B80">
      <w:pPr>
        <w:pStyle w:val="basic-paragraph"/>
        <w:jc w:val="both"/>
        <w:rPr>
          <w:sz w:val="22"/>
          <w:szCs w:val="22"/>
        </w:rPr>
      </w:pPr>
      <w:r>
        <w:rPr>
          <w:sz w:val="22"/>
          <w:szCs w:val="22"/>
        </w:rPr>
        <w:t>Увести висину троугла као дуж која садржи теме троугла и нормална је на праву одређену наспрамном страницом, али не помињати ортоцентар, који је предвиђен за седми разред. Конструкције висине лењиром и шестаром повезати са знањима из петог разред</w:t>
      </w:r>
      <w:r>
        <w:rPr>
          <w:sz w:val="22"/>
          <w:szCs w:val="22"/>
        </w:rPr>
        <w:t xml:space="preserve">а – конструкцијом нормале из тачке на праву. </w:t>
      </w:r>
    </w:p>
    <w:p w:rsidR="003E2404" w:rsidRDefault="005A0B80">
      <w:pPr>
        <w:pStyle w:val="basic-paragraph"/>
        <w:jc w:val="both"/>
        <w:rPr>
          <w:sz w:val="22"/>
          <w:szCs w:val="22"/>
        </w:rPr>
      </w:pPr>
      <w:r>
        <w:rPr>
          <w:sz w:val="22"/>
          <w:szCs w:val="22"/>
        </w:rPr>
        <w:t>Објаснити најпре конструкције углова од 90° и 60°, а затим увежбати конструкцију симетрале угла лењиром и шестаром и подсетити ученике на конструктивно сабирање и одузимање углова. На овај начин конструисати уг</w:t>
      </w:r>
      <w:r>
        <w:rPr>
          <w:sz w:val="22"/>
          <w:szCs w:val="22"/>
        </w:rPr>
        <w:t>лове од 30°, 15°, 7°30’, 75°, 22°30’, 52°30’ и друге углове. Указати на разлику између конструкције неког угла и цртања помоћу угломера.</w:t>
      </w:r>
    </w:p>
    <w:p w:rsidR="003E2404" w:rsidRDefault="005A0B80">
      <w:pPr>
        <w:pStyle w:val="basic-paragraph"/>
        <w:jc w:val="both"/>
        <w:rPr>
          <w:sz w:val="22"/>
          <w:szCs w:val="22"/>
        </w:rPr>
      </w:pPr>
      <w:r>
        <w:rPr>
          <w:sz w:val="22"/>
          <w:szCs w:val="22"/>
        </w:rPr>
        <w:t xml:space="preserve">Јасно истаћи да је у (геометријским) конструкцијама дозвољена употреба само обичног лењира и шестара. Важно је са </w:t>
      </w:r>
      <w:r>
        <w:rPr>
          <w:sz w:val="22"/>
          <w:szCs w:val="22"/>
        </w:rPr>
        <w:t>ученицима поновити конструкције нормале на праву из дате тачке и паралеле дате праве кроз тачку која не припада тој правој.</w:t>
      </w:r>
    </w:p>
    <w:p w:rsidR="003E2404" w:rsidRDefault="005A0B80">
      <w:pPr>
        <w:pStyle w:val="basic-paragraph"/>
        <w:jc w:val="both"/>
        <w:rPr>
          <w:sz w:val="22"/>
          <w:szCs w:val="22"/>
        </w:rPr>
      </w:pPr>
      <w:r>
        <w:rPr>
          <w:sz w:val="22"/>
          <w:szCs w:val="22"/>
        </w:rPr>
        <w:t>Након претходних уводних садржаја о троуглу, обрадити основне конструкцијe троуглова: (СУС) конструкција троугла када су дате дужине</w:t>
      </w:r>
      <w:r>
        <w:rPr>
          <w:sz w:val="22"/>
          <w:szCs w:val="22"/>
        </w:rPr>
        <w:t xml:space="preserve"> две странице и величина угла између њих; (УСУ) конструкција троугла када је дата дужина једне странице и мера углова који на њу належу; (ССС) конструкција троугла када су дате дужине све три странице; (ССУ) конструкција троугла када су дате дужине две стр</w:t>
      </w:r>
      <w:r>
        <w:rPr>
          <w:sz w:val="22"/>
          <w:szCs w:val="22"/>
        </w:rPr>
        <w:t>анице и величина угла наспрам веће од њих. Сваку од основних конструкција треба да прати одговарајуће тврђење о одређености страница и углова троугла. Нпр. тврђење за СУС конструкцију треба да гласи: ако су дате две странице троугла и угао између њих, онда</w:t>
      </w:r>
      <w:r>
        <w:rPr>
          <w:sz w:val="22"/>
          <w:szCs w:val="22"/>
        </w:rPr>
        <w:t xml:space="preserve"> су одређене величине свих углова и свих страница тог троугла. На примерима илустровати ситуације када није могуће конструисати одговарајући троугао: у случају УСУ ако је збир датих углова већи од 180°; у случају ССС ако дате дужи не задовољавају неједнако</w:t>
      </w:r>
      <w:r>
        <w:rPr>
          <w:sz w:val="22"/>
          <w:szCs w:val="22"/>
        </w:rPr>
        <w:t>сти троугла. На примерима показати да у случају када су задате две странице и угао наспрам краће од њих постоје три могућности (задатак има два решења, једно решење или нема решења), али не инсистирати на оваквим задацима. На часовима вежбања, кроз задатке</w:t>
      </w:r>
      <w:r>
        <w:rPr>
          <w:sz w:val="22"/>
          <w:szCs w:val="22"/>
        </w:rPr>
        <w:t xml:space="preserve"> истицати специфичности у вези са конструкцијама једнакокраких, једнакостраничних и правоуглих троуглова. (Сложеније конструкције троуглова планиране су за седми разред.)</w:t>
      </w:r>
    </w:p>
    <w:p w:rsidR="003E2404" w:rsidRDefault="005A0B80">
      <w:pPr>
        <w:pStyle w:val="basic-paragraph"/>
        <w:jc w:val="both"/>
        <w:rPr>
          <w:sz w:val="22"/>
          <w:szCs w:val="22"/>
        </w:rPr>
      </w:pPr>
      <w:r>
        <w:rPr>
          <w:sz w:val="22"/>
          <w:szCs w:val="22"/>
        </w:rPr>
        <w:lastRenderedPageBreak/>
        <w:t>Обрада појма подударности међу троугловима природно се дели на три фазе. У првој фази</w:t>
      </w:r>
      <w:r>
        <w:rPr>
          <w:sz w:val="22"/>
          <w:szCs w:val="22"/>
        </w:rPr>
        <w:t xml:space="preserve"> увести појам подударности ослањајући се на визуелну перцепцију и геометријску интуицију ученика. Два троугла сматрамо подударним ако се један од њих може пренети тако да потпуно поклопи други, односно ако се ти троуглови разликују само по свом положају (у</w:t>
      </w:r>
      <w:r>
        <w:rPr>
          <w:sz w:val="22"/>
          <w:szCs w:val="22"/>
        </w:rPr>
        <w:t xml:space="preserve"> равни) и осим тога не постоји било каква друга разлика међу њима (по облику и димензијама). У овој фази, најважније је да ученици уочавају парове одговарајућих страница и парове одговарајућих углова два подударна троугла. Друга фаза је упознавање са ставо</w:t>
      </w:r>
      <w:r>
        <w:rPr>
          <w:sz w:val="22"/>
          <w:szCs w:val="22"/>
        </w:rPr>
        <w:t xml:space="preserve">вима подударности. Тврђења СУС, УСУ, ССС, ССУ, раније формулисана у вези са основним конструкцијама, треба да послуже за формулацију одговарајућих ставова. Нпр. тврђење СУС треба да буде преформулисано у став СУС: Ако су две странице и њима захваћени угао </w:t>
      </w:r>
      <w:r>
        <w:rPr>
          <w:sz w:val="22"/>
          <w:szCs w:val="22"/>
        </w:rPr>
        <w:t>једнаки двема страницама и њима захваћеним углом другог троугла, онда су ти троуглови подударни. У другој фази од ученика захтевати примену ставова само у најједноставнијим случајевима. Прецизније, треба се ограничити искључиво на задатке:</w:t>
      </w:r>
    </w:p>
    <w:p w:rsidR="003E2404" w:rsidRDefault="005A0B80">
      <w:pPr>
        <w:pStyle w:val="basic-paragraph"/>
        <w:jc w:val="both"/>
        <w:rPr>
          <w:sz w:val="22"/>
          <w:szCs w:val="22"/>
        </w:rPr>
      </w:pPr>
      <w:r>
        <w:rPr>
          <w:sz w:val="22"/>
          <w:szCs w:val="22"/>
        </w:rPr>
        <w:t>– у којима су да</w:t>
      </w:r>
      <w:r>
        <w:rPr>
          <w:sz w:val="22"/>
          <w:szCs w:val="22"/>
        </w:rPr>
        <w:t>та (нацртана или описана) два троугла за које се непосредно (са слике или из текста) могу уочити једнакости из услова неког става;</w:t>
      </w:r>
    </w:p>
    <w:p w:rsidR="003E2404" w:rsidRDefault="005A0B80">
      <w:pPr>
        <w:pStyle w:val="basic-paragraph"/>
        <w:jc w:val="both"/>
        <w:rPr>
          <w:sz w:val="22"/>
          <w:szCs w:val="22"/>
        </w:rPr>
      </w:pPr>
      <w:r>
        <w:rPr>
          <w:sz w:val="22"/>
          <w:szCs w:val="22"/>
        </w:rPr>
        <w:t>– у којима се захтева од ученика да уочи који став се може применити и да одреди једнакост осталих парова одговарајућих стран</w:t>
      </w:r>
      <w:r>
        <w:rPr>
          <w:sz w:val="22"/>
          <w:szCs w:val="22"/>
        </w:rPr>
        <w:t xml:space="preserve">ица, односно углова. </w:t>
      </w:r>
    </w:p>
    <w:p w:rsidR="003E2404" w:rsidRDefault="005A0B80">
      <w:pPr>
        <w:pStyle w:val="basic-paragraph"/>
        <w:jc w:val="both"/>
        <w:rPr>
          <w:sz w:val="22"/>
          <w:szCs w:val="22"/>
        </w:rPr>
      </w:pPr>
      <w:r>
        <w:rPr>
          <w:sz w:val="22"/>
          <w:szCs w:val="22"/>
        </w:rPr>
        <w:t>Кроз задатке наведеног типа истицати специфичности у случајевима када треба утврдити подударност једнакокраких, једнакостраничних, односно правоуглих троуглова. У трећој фази обраде подударности, применом ставова треба извести особине</w:t>
      </w:r>
      <w:r>
        <w:rPr>
          <w:sz w:val="22"/>
          <w:szCs w:val="22"/>
        </w:rPr>
        <w:t xml:space="preserve"> централне и осне симетрије које су ученицима познате из петог разреда. Оваква примена ставова подударности пре свега се односи на детаљна објашњења наставника, кроз која ће ученици постепено усвајати дедуктивни начин закључивања. Доказати најважнија тврђе</w:t>
      </w:r>
      <w:r>
        <w:rPr>
          <w:sz w:val="22"/>
          <w:szCs w:val="22"/>
        </w:rPr>
        <w:t xml:space="preserve">ња о симетрали дужи и симетрали угла и из њих касније извести одговарајуће закључке о центру описане и уписане кружнице троугла. (У седмом разреду биће обрађени појмови </w:t>
      </w:r>
      <w:r>
        <w:rPr>
          <w:rStyle w:val="italik"/>
          <w:sz w:val="22"/>
          <w:szCs w:val="22"/>
        </w:rPr>
        <w:t>ортоцентар</w:t>
      </w:r>
      <w:r>
        <w:rPr>
          <w:sz w:val="22"/>
          <w:szCs w:val="22"/>
        </w:rPr>
        <w:t xml:space="preserve">, </w:t>
      </w:r>
      <w:r>
        <w:rPr>
          <w:rStyle w:val="italik"/>
          <w:sz w:val="22"/>
          <w:szCs w:val="22"/>
        </w:rPr>
        <w:t>тежишна дуж</w:t>
      </w:r>
      <w:r>
        <w:rPr>
          <w:sz w:val="22"/>
          <w:szCs w:val="22"/>
        </w:rPr>
        <w:t xml:space="preserve"> и </w:t>
      </w:r>
      <w:r>
        <w:rPr>
          <w:rStyle w:val="italik"/>
          <w:sz w:val="22"/>
          <w:szCs w:val="22"/>
        </w:rPr>
        <w:t>тежиште</w:t>
      </w:r>
      <w:r>
        <w:rPr>
          <w:sz w:val="22"/>
          <w:szCs w:val="22"/>
        </w:rPr>
        <w:t>, особине у вези са њима, као и сложеније примене став</w:t>
      </w:r>
      <w:r>
        <w:rPr>
          <w:sz w:val="22"/>
          <w:szCs w:val="22"/>
        </w:rPr>
        <w:t>ова подударности.)</w:t>
      </w:r>
    </w:p>
    <w:p w:rsidR="003E2404" w:rsidRDefault="005A0B80">
      <w:pPr>
        <w:pStyle w:val="levi-bold"/>
        <w:jc w:val="both"/>
        <w:rPr>
          <w:sz w:val="22"/>
          <w:szCs w:val="22"/>
        </w:rPr>
      </w:pPr>
      <w:r>
        <w:rPr>
          <w:rStyle w:val="bold"/>
          <w:sz w:val="22"/>
          <w:szCs w:val="22"/>
        </w:rPr>
        <w:t>Четвороугао</w:t>
      </w:r>
    </w:p>
    <w:p w:rsidR="003E2404" w:rsidRDefault="005A0B80">
      <w:pPr>
        <w:pStyle w:val="basic-paragraph"/>
        <w:jc w:val="both"/>
        <w:rPr>
          <w:sz w:val="22"/>
          <w:szCs w:val="22"/>
        </w:rPr>
      </w:pPr>
      <w:r>
        <w:rPr>
          <w:sz w:val="22"/>
          <w:szCs w:val="22"/>
        </w:rPr>
        <w:t>У овој области треба обрадити дефиниције и основна својства четвороуглова: паралелограма, квадрата, правоугаоника, ромба, трапеза и делтоида. Истицати и логичку повезаност ових фигура (квадрат је правоугаоник, правоугаоник је</w:t>
      </w:r>
      <w:r>
        <w:rPr>
          <w:sz w:val="22"/>
          <w:szCs w:val="22"/>
        </w:rPr>
        <w:t xml:space="preserve"> паралелограм, ромб је паралелограм). Посебно је важно нагласити да све особине паралелограма задовољавају и квадрат, правоугаоник и ромб, али да и сваки од њих има своје специфичне особине. Велики број особина троуглова треба поновити и искористити прилик</w:t>
      </w:r>
      <w:r>
        <w:rPr>
          <w:sz w:val="22"/>
          <w:szCs w:val="22"/>
        </w:rPr>
        <w:t>ом откривања особина четвороуглова.</w:t>
      </w:r>
    </w:p>
    <w:p w:rsidR="003E2404" w:rsidRDefault="005A0B80">
      <w:pPr>
        <w:pStyle w:val="basic-paragraph"/>
        <w:jc w:val="both"/>
        <w:rPr>
          <w:sz w:val="22"/>
          <w:szCs w:val="22"/>
        </w:rPr>
      </w:pPr>
      <w:r>
        <w:rPr>
          <w:sz w:val="22"/>
          <w:szCs w:val="22"/>
        </w:rPr>
        <w:t xml:space="preserve">Запазити да се четвороугао разлаже на два троугла (дијагоналом), ослањајући се на теореме о угловима троуглова доћи до одговарајуће теореме о угловима четвороуглова. Паралелограму посветити највећу пажњу и пре свега </w:t>
      </w:r>
      <w:r>
        <w:rPr>
          <w:sz w:val="22"/>
          <w:szCs w:val="22"/>
        </w:rPr>
        <w:t>обновити научено о паралелограму у петом разреду. На основу наученог о паралелограму у петом разреду као и наученог о подударности троуглова и централној симетрији, осној симетрији и транслацији у шестом разреду, изводе се особине паралелограма и услови да</w:t>
      </w:r>
      <w:r>
        <w:rPr>
          <w:sz w:val="22"/>
          <w:szCs w:val="22"/>
        </w:rPr>
        <w:t xml:space="preserve"> четвороугао буде паралелограм. Важно је доказати својства паралелограма. Нагласити да су тачни и обрати неких теорема у вези са паралелограмом.</w:t>
      </w:r>
    </w:p>
    <w:p w:rsidR="003E2404" w:rsidRDefault="005A0B80">
      <w:pPr>
        <w:pStyle w:val="basic-paragraph"/>
        <w:jc w:val="both"/>
        <w:rPr>
          <w:sz w:val="22"/>
          <w:szCs w:val="22"/>
        </w:rPr>
      </w:pPr>
      <w:r>
        <w:rPr>
          <w:sz w:val="22"/>
          <w:szCs w:val="22"/>
        </w:rPr>
        <w:t>Треба се ослањати на карактеристична (и изведена) својства при извођењу једноставнијих конструкција поменутих г</w:t>
      </w:r>
      <w:r>
        <w:rPr>
          <w:sz w:val="22"/>
          <w:szCs w:val="22"/>
        </w:rPr>
        <w:t>еометријских фигура и конструкције са њима повезаним елементима (дужима, угловима и дијагоналама). Сваки задатак са конструкцијом искористити за обнављање основних особина четвороугла који се конструише.</w:t>
      </w:r>
    </w:p>
    <w:p w:rsidR="003E2404" w:rsidRDefault="005A0B80">
      <w:pPr>
        <w:pStyle w:val="basic-paragraph"/>
        <w:jc w:val="both"/>
        <w:rPr>
          <w:sz w:val="22"/>
          <w:szCs w:val="22"/>
        </w:rPr>
      </w:pPr>
      <w:r>
        <w:rPr>
          <w:sz w:val="22"/>
          <w:szCs w:val="22"/>
        </w:rPr>
        <w:lastRenderedPageBreak/>
        <w:t xml:space="preserve">Обновити појам усмерених дужи и вектора (интезитет, </w:t>
      </w:r>
      <w:r>
        <w:rPr>
          <w:sz w:val="22"/>
          <w:szCs w:val="22"/>
        </w:rPr>
        <w:t>правац, смер, једнакост вектора). Увести појам супротног вектора и множења вектора бројем. Објаснити поступак сабирања вектора надовезивањем вектора. Повезати сабирање вектора са паралелограмом, дијагоналом паралелограма. Одузимање вектора увести као сабир</w:t>
      </w:r>
      <w:r>
        <w:rPr>
          <w:sz w:val="22"/>
          <w:szCs w:val="22"/>
        </w:rPr>
        <w:t xml:space="preserve">ање вектора при чему се један вектор сабира са супротним вектором другог вектора. </w:t>
      </w:r>
    </w:p>
    <w:p w:rsidR="003E2404" w:rsidRDefault="005A0B80">
      <w:pPr>
        <w:pStyle w:val="basic-paragraph"/>
        <w:jc w:val="both"/>
        <w:rPr>
          <w:sz w:val="22"/>
          <w:szCs w:val="22"/>
        </w:rPr>
      </w:pPr>
      <w:r>
        <w:rPr>
          <w:sz w:val="22"/>
          <w:szCs w:val="22"/>
        </w:rPr>
        <w:t>Трапез дефинисати као четвороугао који има тачно један пар паралелних страница. Разлагањем трапеза на паралелограм и троугао или паралелограм и два троугла проучити његова с</w:t>
      </w:r>
      <w:r>
        <w:rPr>
          <w:sz w:val="22"/>
          <w:szCs w:val="22"/>
        </w:rPr>
        <w:t>војства. Такође, иста разлагања применити приликом конструкције трапеза и тако извођење конструкције трапеза свести на оне конструкције које су ученицима већ познате. Код увођења појма средње линије троугла и трапеза и њихових својстава треба се ослонити н</w:t>
      </w:r>
      <w:r>
        <w:rPr>
          <w:sz w:val="22"/>
          <w:szCs w:val="22"/>
        </w:rPr>
        <w:t>а знања о векторима.</w:t>
      </w:r>
    </w:p>
    <w:p w:rsidR="003E2404" w:rsidRDefault="005A0B80">
      <w:pPr>
        <w:pStyle w:val="basic-paragraph"/>
        <w:jc w:val="both"/>
        <w:rPr>
          <w:sz w:val="22"/>
          <w:szCs w:val="22"/>
        </w:rPr>
      </w:pPr>
      <w:r>
        <w:rPr>
          <w:sz w:val="22"/>
          <w:szCs w:val="22"/>
        </w:rPr>
        <w:t>Увести појам и особине делтоида. Није предвиђена конструкција делтоида.</w:t>
      </w:r>
    </w:p>
    <w:p w:rsidR="003E2404" w:rsidRDefault="005A0B80">
      <w:pPr>
        <w:pStyle w:val="levi-bold"/>
        <w:jc w:val="both"/>
        <w:rPr>
          <w:sz w:val="22"/>
          <w:szCs w:val="22"/>
        </w:rPr>
      </w:pPr>
      <w:r>
        <w:rPr>
          <w:rStyle w:val="bold"/>
          <w:sz w:val="22"/>
          <w:szCs w:val="22"/>
        </w:rPr>
        <w:t>Површина четвороугла и троугла</w:t>
      </w:r>
    </w:p>
    <w:p w:rsidR="003E2404" w:rsidRDefault="005A0B80">
      <w:pPr>
        <w:pStyle w:val="basic-paragraph"/>
        <w:jc w:val="both"/>
        <w:rPr>
          <w:sz w:val="22"/>
          <w:szCs w:val="22"/>
        </w:rPr>
      </w:pPr>
      <w:r>
        <w:rPr>
          <w:sz w:val="22"/>
          <w:szCs w:val="22"/>
        </w:rPr>
        <w:t>Појам површине, којој је посвећено доста пажње, ученици су упознали у првом циклусу. Важно је обновити јединице које се користе за м</w:t>
      </w:r>
      <w:r>
        <w:rPr>
          <w:sz w:val="22"/>
          <w:szCs w:val="22"/>
        </w:rPr>
        <w:t>ерење површине. Показати и израчунавање површине неких једноставнијих фигура нацртаних у квадратној мрежи, при чему је један квадрат те мреже изабран за јединицу мере. Једначење површина геометријских фигура осмишљава се на класични начин, ослањајући се на</w:t>
      </w:r>
      <w:r>
        <w:rPr>
          <w:sz w:val="22"/>
          <w:szCs w:val="22"/>
        </w:rPr>
        <w:t xml:space="preserve"> појмове разложиве једнакости. При томе се узима да су површине подударних троуглова једнаке.</w:t>
      </w:r>
    </w:p>
    <w:p w:rsidR="003E2404" w:rsidRDefault="005A0B80">
      <w:pPr>
        <w:pStyle w:val="basic-paragraph"/>
        <w:jc w:val="both"/>
        <w:rPr>
          <w:sz w:val="22"/>
          <w:szCs w:val="22"/>
        </w:rPr>
      </w:pPr>
      <w:r>
        <w:rPr>
          <w:sz w:val="22"/>
          <w:szCs w:val="22"/>
        </w:rPr>
        <w:t>Полазећи од формуле за површину правоугаоника, допуњавањем и разлагањем, изводе се формуле за површину паралелограма, троугла и трапеза. Обрадити израчунавање пов</w:t>
      </w:r>
      <w:r>
        <w:rPr>
          <w:sz w:val="22"/>
          <w:szCs w:val="22"/>
        </w:rPr>
        <w:t>ршине четвороуглова са нормалним дијагоналама: квадрат, ромб, делтоид, као и израчунавање површине произвољног четвороугла разлагањем на познате геометријске фигуре. Укључити практичне примене рачунања површина реалних објеката, и кроз ту примену константн</w:t>
      </w:r>
      <w:r>
        <w:rPr>
          <w:sz w:val="22"/>
          <w:szCs w:val="22"/>
        </w:rPr>
        <w:t>о обнављати јединице за мерење дужине и површине. Осим тога, важно је обрадити и ситуације у којима се рачуна површина фигура задатих у координатном систему.</w:t>
      </w:r>
    </w:p>
    <w:p w:rsidR="003E2404" w:rsidRDefault="005A0B80">
      <w:pPr>
        <w:pStyle w:val="levi-beli"/>
        <w:jc w:val="both"/>
        <w:rPr>
          <w:sz w:val="22"/>
          <w:szCs w:val="22"/>
        </w:rPr>
      </w:pPr>
      <w:r>
        <w:rPr>
          <w:sz w:val="22"/>
          <w:szCs w:val="22"/>
        </w:rPr>
        <w:t>III. ПРАЋЕЊЕ И ВРЕДНОВАЊЕ НАСТАВЕ И УЧЕЊА</w:t>
      </w:r>
    </w:p>
    <w:p w:rsidR="003E2404" w:rsidRDefault="005A0B80">
      <w:pPr>
        <w:pStyle w:val="basic-paragraph"/>
        <w:jc w:val="both"/>
        <w:rPr>
          <w:sz w:val="22"/>
          <w:szCs w:val="22"/>
        </w:rPr>
      </w:pPr>
      <w:r>
        <w:rPr>
          <w:sz w:val="22"/>
          <w:szCs w:val="22"/>
        </w:rPr>
        <w:t>Саставни део процеса развоја математичких знања у свим ф</w:t>
      </w:r>
      <w:r>
        <w:rPr>
          <w:sz w:val="22"/>
          <w:szCs w:val="22"/>
        </w:rPr>
        <w:t>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w:t>
      </w:r>
      <w:r>
        <w:rPr>
          <w:sz w:val="22"/>
          <w:szCs w:val="22"/>
        </w:rPr>
        <w:t>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w:t>
      </w:r>
      <w:r>
        <w:rPr>
          <w:sz w:val="22"/>
          <w:szCs w:val="22"/>
        </w:rPr>
        <w:t xml:space="preserve">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3E2404" w:rsidRDefault="005A0B80">
      <w:pPr>
        <w:pStyle w:val="wyq080---odsek"/>
        <w:jc w:val="both"/>
        <w:rPr>
          <w:rFonts w:ascii="Times New Roman" w:hAnsi="Times New Roman" w:cs="Times New Roman"/>
        </w:rPr>
      </w:pPr>
      <w:r>
        <w:rPr>
          <w:rFonts w:ascii="Times New Roman" w:hAnsi="Times New Roman" w:cs="Times New Roman"/>
        </w:rPr>
        <w:t>3.6.1.9. БИОЛОГИЈА</w:t>
      </w:r>
    </w:p>
    <w:tbl>
      <w:tblPr>
        <w:tblStyle w:val="TableGrid"/>
        <w:tblW w:w="9287" w:type="dxa"/>
        <w:tblLook w:val="04A0" w:firstRow="1" w:lastRow="0" w:firstColumn="1" w:lastColumn="0" w:noHBand="0" w:noVBand="1"/>
      </w:tblPr>
      <w:tblGrid>
        <w:gridCol w:w="9287"/>
      </w:tblGrid>
      <w:tr w:rsidR="003E2404">
        <w:tc>
          <w:tcPr>
            <w:tcW w:w="9287" w:type="dxa"/>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1406"/>
              <w:gridCol w:w="7665"/>
            </w:tblGrid>
            <w:tr w:rsidR="003E2404">
              <w:tc>
                <w:tcPr>
                  <w:tcW w:w="1406" w:type="dxa"/>
                  <w:shd w:val="clear" w:color="auto" w:fill="auto"/>
                  <w:vAlign w:val="center"/>
                </w:tcPr>
                <w:p w:rsidR="003E2404" w:rsidRDefault="005A0B80">
                  <w:pPr>
                    <w:pStyle w:val="basic-paragraph"/>
                    <w:spacing w:before="280" w:after="0"/>
                    <w:rPr>
                      <w:sz w:val="20"/>
                      <w:szCs w:val="20"/>
                    </w:rPr>
                  </w:pPr>
                  <w:r>
                    <w:rPr>
                      <w:sz w:val="20"/>
                      <w:szCs w:val="20"/>
                    </w:rPr>
                    <w:t>Назив предмета</w:t>
                  </w:r>
                </w:p>
              </w:tc>
              <w:tc>
                <w:tcPr>
                  <w:tcW w:w="7664" w:type="dxa"/>
                  <w:shd w:val="clear" w:color="auto" w:fill="auto"/>
                  <w:vAlign w:val="center"/>
                </w:tcPr>
                <w:p w:rsidR="003E2404" w:rsidRDefault="005A0B80">
                  <w:pPr>
                    <w:pStyle w:val="basic-paragraph"/>
                  </w:pPr>
                  <w:r>
                    <w:rPr>
                      <w:rStyle w:val="bold"/>
                    </w:rPr>
                    <w:t>БИОЛОГИЈА</w:t>
                  </w:r>
                </w:p>
              </w:tc>
            </w:tr>
            <w:tr w:rsidR="003E2404">
              <w:tc>
                <w:tcPr>
                  <w:tcW w:w="1406" w:type="dxa"/>
                  <w:shd w:val="clear" w:color="auto" w:fill="auto"/>
                  <w:vAlign w:val="center"/>
                </w:tcPr>
                <w:p w:rsidR="003E2404" w:rsidRDefault="005A0B80">
                  <w:pPr>
                    <w:pStyle w:val="basic-paragraph"/>
                  </w:pPr>
                  <w:r>
                    <w:t>Циљ</w:t>
                  </w:r>
                </w:p>
              </w:tc>
              <w:tc>
                <w:tcPr>
                  <w:tcW w:w="7664" w:type="dxa"/>
                  <w:shd w:val="clear" w:color="auto" w:fill="auto"/>
                  <w:vAlign w:val="center"/>
                </w:tcPr>
                <w:p w:rsidR="003E2404" w:rsidRDefault="005A0B80">
                  <w:pPr>
                    <w:pStyle w:val="basic-paragraph"/>
                  </w:pPr>
                  <w:r>
                    <w:rPr>
                      <w:rStyle w:val="bold"/>
                    </w:rPr>
                    <w:t>Циљ</w:t>
                  </w:r>
                  <w:r>
                    <w:t xml:space="preserve"> учења Биологије је да ученик, изучавањем биолошких п</w:t>
                  </w:r>
                  <w:r>
                    <w:t>роцеса и живих бића у интеракцији са животном средином, развије одговоран однос према себи и природи и разумевање значаја биолошке разноврсности и потребе за одрживим развојем.</w:t>
                  </w:r>
                </w:p>
              </w:tc>
            </w:tr>
            <w:tr w:rsidR="003E2404">
              <w:tc>
                <w:tcPr>
                  <w:tcW w:w="1406" w:type="dxa"/>
                  <w:shd w:val="clear" w:color="auto" w:fill="auto"/>
                  <w:vAlign w:val="center"/>
                </w:tcPr>
                <w:p w:rsidR="003E2404" w:rsidRDefault="005A0B80">
                  <w:pPr>
                    <w:pStyle w:val="basic-paragraph"/>
                  </w:pPr>
                  <w:r>
                    <w:lastRenderedPageBreak/>
                    <w:t>Разред</w:t>
                  </w:r>
                </w:p>
              </w:tc>
              <w:tc>
                <w:tcPr>
                  <w:tcW w:w="7664" w:type="dxa"/>
                  <w:shd w:val="clear" w:color="auto" w:fill="auto"/>
                  <w:vAlign w:val="center"/>
                </w:tcPr>
                <w:p w:rsidR="003E2404" w:rsidRDefault="005A0B80">
                  <w:pPr>
                    <w:pStyle w:val="basic-paragraph"/>
                  </w:pPr>
                  <w:r>
                    <w:rPr>
                      <w:rStyle w:val="bold"/>
                    </w:rPr>
                    <w:t>Шести</w:t>
                  </w:r>
                </w:p>
              </w:tc>
            </w:tr>
            <w:tr w:rsidR="003E2404">
              <w:tc>
                <w:tcPr>
                  <w:tcW w:w="1406" w:type="dxa"/>
                  <w:shd w:val="clear" w:color="auto" w:fill="auto"/>
                  <w:vAlign w:val="center"/>
                </w:tcPr>
                <w:p w:rsidR="003E2404" w:rsidRDefault="005A0B80">
                  <w:pPr>
                    <w:pStyle w:val="basic-paragraph"/>
                  </w:pPr>
                  <w:r>
                    <w:t>Годишњи фонд часова</w:t>
                  </w:r>
                </w:p>
              </w:tc>
              <w:tc>
                <w:tcPr>
                  <w:tcW w:w="7664" w:type="dxa"/>
                  <w:shd w:val="clear" w:color="auto" w:fill="auto"/>
                  <w:vAlign w:val="center"/>
                </w:tcPr>
                <w:p w:rsidR="003E2404" w:rsidRDefault="005A0B80">
                  <w:pPr>
                    <w:pStyle w:val="basic-paragraph"/>
                  </w:pPr>
                  <w:r>
                    <w:rPr>
                      <w:rStyle w:val="bold"/>
                    </w:rPr>
                    <w:t>72 часа</w:t>
                  </w:r>
                </w:p>
              </w:tc>
            </w:tr>
          </w:tbl>
          <w:p w:rsidR="003E2404" w:rsidRDefault="003E2404">
            <w:pPr>
              <w:spacing w:after="0"/>
              <w:rPr>
                <w:vanish/>
              </w:rPr>
            </w:pPr>
          </w:p>
        </w:tc>
      </w:tr>
      <w:tr w:rsidR="003E2404">
        <w:tc>
          <w:tcPr>
            <w:tcW w:w="9287" w:type="dxa"/>
            <w:tcBorders>
              <w:top w:val="single" w:sz="4" w:space="0" w:color="000000"/>
              <w:left w:val="single" w:sz="4" w:space="0" w:color="000000"/>
              <w:bottom w:val="single" w:sz="4" w:space="0" w:color="000000"/>
              <w:right w:val="single" w:sz="4" w:space="0" w:color="000000"/>
            </w:tcBorders>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3366"/>
              <w:gridCol w:w="2331"/>
              <w:gridCol w:w="3374"/>
            </w:tblGrid>
            <w:tr w:rsidR="003E2404">
              <w:tc>
                <w:tcPr>
                  <w:tcW w:w="3366" w:type="dxa"/>
                  <w:shd w:val="clear" w:color="auto" w:fill="auto"/>
                  <w:vAlign w:val="center"/>
                </w:tcPr>
                <w:p w:rsidR="003E2404" w:rsidRDefault="005A0B80">
                  <w:pPr>
                    <w:pStyle w:val="basic-paragraph"/>
                    <w:spacing w:beforeAutospacing="0" w:after="0" w:afterAutospacing="0"/>
                  </w:pPr>
                  <w:r>
                    <w:rPr>
                      <w:rStyle w:val="bold"/>
                      <w:sz w:val="20"/>
                      <w:szCs w:val="20"/>
                    </w:rPr>
                    <w:lastRenderedPageBreak/>
                    <w:t>ИСХОДИ</w:t>
                  </w:r>
                </w:p>
                <w:p w:rsidR="003E2404" w:rsidRDefault="005A0B80">
                  <w:pPr>
                    <w:pStyle w:val="basic-paragraph"/>
                    <w:spacing w:beforeAutospacing="0" w:after="0" w:afterAutospacing="0"/>
                    <w:rPr>
                      <w:sz w:val="20"/>
                      <w:szCs w:val="20"/>
                    </w:rPr>
                  </w:pPr>
                  <w:r>
                    <w:rPr>
                      <w:sz w:val="20"/>
                      <w:szCs w:val="20"/>
                    </w:rPr>
                    <w:t xml:space="preserve">По завршетку разреда </w:t>
                  </w:r>
                  <w:r>
                    <w:rPr>
                      <w:sz w:val="20"/>
                      <w:szCs w:val="20"/>
                    </w:rPr>
                    <w:t>ученик ће бити у стању да:</w:t>
                  </w:r>
                </w:p>
              </w:tc>
              <w:tc>
                <w:tcPr>
                  <w:tcW w:w="2331" w:type="dxa"/>
                  <w:shd w:val="clear" w:color="auto" w:fill="auto"/>
                  <w:vAlign w:val="center"/>
                </w:tcPr>
                <w:p w:rsidR="003E2404" w:rsidRDefault="005A0B80">
                  <w:pPr>
                    <w:pStyle w:val="basic-paragraph"/>
                    <w:spacing w:beforeAutospacing="0" w:after="0" w:afterAutospacing="0"/>
                  </w:pPr>
                  <w:r>
                    <w:rPr>
                      <w:rStyle w:val="bold"/>
                    </w:rPr>
                    <w:t>ОБЛАСТ/ТЕМА</w:t>
                  </w:r>
                </w:p>
              </w:tc>
              <w:tc>
                <w:tcPr>
                  <w:tcW w:w="3374" w:type="dxa"/>
                  <w:shd w:val="clear" w:color="auto" w:fill="auto"/>
                  <w:vAlign w:val="center"/>
                </w:tcPr>
                <w:p w:rsidR="003E2404" w:rsidRDefault="005A0B80">
                  <w:pPr>
                    <w:pStyle w:val="basic-paragraph"/>
                    <w:spacing w:beforeAutospacing="0" w:after="0" w:afterAutospacing="0"/>
                  </w:pPr>
                  <w:r>
                    <w:rPr>
                      <w:rStyle w:val="bold"/>
                    </w:rPr>
                    <w:t xml:space="preserve">САДРЖАЈИ </w:t>
                  </w:r>
                </w:p>
                <w:p w:rsidR="003E2404" w:rsidRDefault="005A0B80">
                  <w:pPr>
                    <w:pStyle w:val="basic-paragraph"/>
                    <w:spacing w:beforeAutospacing="0" w:after="0" w:afterAutospacing="0"/>
                  </w:pPr>
                  <w:r>
                    <w:t>ПРЕПОРУЧЕНИ</w:t>
                  </w:r>
                </w:p>
              </w:tc>
            </w:tr>
            <w:tr w:rsidR="003E2404">
              <w:tc>
                <w:tcPr>
                  <w:tcW w:w="3366" w:type="dxa"/>
                  <w:vMerge w:val="restart"/>
                  <w:shd w:val="clear" w:color="auto" w:fill="auto"/>
                  <w:vAlign w:val="center"/>
                </w:tcPr>
                <w:p w:rsidR="003E2404" w:rsidRDefault="005A0B80">
                  <w:pPr>
                    <w:pStyle w:val="basic-paragraph"/>
                    <w:spacing w:beforeAutospacing="0" w:after="0" w:afterAutospacing="0"/>
                  </w:pPr>
                  <w:r>
                    <w:t xml:space="preserve">– упореди грађу животиња, биљака и бактерија на нивоу ћелија и нивоу организма; </w:t>
                  </w:r>
                </w:p>
                <w:p w:rsidR="003E2404" w:rsidRDefault="005A0B80">
                  <w:pPr>
                    <w:pStyle w:val="basic-paragraph"/>
                    <w:spacing w:beforeAutospacing="0" w:after="0" w:afterAutospacing="0"/>
                  </w:pPr>
                  <w:r>
                    <w:t>– повеже грађу и животне процесе на нивоу ћелије и нивоу организма;</w:t>
                  </w:r>
                </w:p>
                <w:p w:rsidR="003E2404" w:rsidRDefault="005A0B80">
                  <w:pPr>
                    <w:pStyle w:val="basic-paragraph"/>
                    <w:spacing w:beforeAutospacing="0" w:after="0" w:afterAutospacing="0"/>
                  </w:pPr>
                  <w:r>
                    <w:t xml:space="preserve">– одреди положај органа човека и њихову </w:t>
                  </w:r>
                  <w:r>
                    <w:t>улогу;</w:t>
                  </w:r>
                </w:p>
                <w:p w:rsidR="003E2404" w:rsidRDefault="005A0B80">
                  <w:pPr>
                    <w:pStyle w:val="basic-paragraph"/>
                    <w:spacing w:beforeAutospacing="0" w:after="0" w:afterAutospacing="0"/>
                  </w:pPr>
                  <w:r>
                    <w:t xml:space="preserve">– цртежом или моделом прикаже основне елементе грађе ћелије једноћелијских и вишећелијских организама; </w:t>
                  </w:r>
                </w:p>
                <w:p w:rsidR="003E2404" w:rsidRDefault="005A0B80">
                  <w:pPr>
                    <w:pStyle w:val="basic-paragraph"/>
                    <w:spacing w:beforeAutospacing="0" w:after="0" w:afterAutospacing="0"/>
                  </w:pPr>
                  <w:r>
                    <w:t>– користи лабораторијски прибор и школски микроскоп за израду и посматрање готових и самостално израђених препарата;</w:t>
                  </w:r>
                </w:p>
                <w:p w:rsidR="003E2404" w:rsidRDefault="005A0B80">
                  <w:pPr>
                    <w:pStyle w:val="basic-paragraph"/>
                    <w:spacing w:beforeAutospacing="0" w:after="0" w:afterAutospacing="0"/>
                  </w:pPr>
                  <w:r>
                    <w:t>– хумано поступа према орган</w:t>
                  </w:r>
                  <w:r>
                    <w:t>измима које истражује;</w:t>
                  </w:r>
                </w:p>
                <w:p w:rsidR="003E2404" w:rsidRDefault="005A0B80">
                  <w:pPr>
                    <w:pStyle w:val="basic-paragraph"/>
                    <w:spacing w:beforeAutospacing="0" w:after="0" w:afterAutospacing="0"/>
                  </w:pPr>
                  <w:r>
                    <w:t>– направи разлику између животне средине, станишта, популације, екосистема и еколошке нише;</w:t>
                  </w:r>
                </w:p>
                <w:p w:rsidR="003E2404" w:rsidRDefault="005A0B80">
                  <w:pPr>
                    <w:pStyle w:val="basic-paragraph"/>
                    <w:spacing w:beforeAutospacing="0" w:after="0" w:afterAutospacing="0"/>
                  </w:pPr>
                  <w:r>
                    <w:t>– размотри односе међу члановима једне популације, као и односе између различитих популација на конкретним примерима;</w:t>
                  </w:r>
                </w:p>
                <w:p w:rsidR="003E2404" w:rsidRDefault="005A0B80">
                  <w:pPr>
                    <w:pStyle w:val="basic-paragraph"/>
                    <w:spacing w:beforeAutospacing="0" w:after="0" w:afterAutospacing="0"/>
                  </w:pPr>
                  <w:r>
                    <w:t>– илуструје примерима м</w:t>
                  </w:r>
                  <w:r>
                    <w:t>еђусобни утицај живих бића и узајамни однос са животном средином;</w:t>
                  </w:r>
                </w:p>
                <w:p w:rsidR="003E2404" w:rsidRDefault="005A0B80">
                  <w:pPr>
                    <w:pStyle w:val="basic-paragraph"/>
                    <w:spacing w:beforeAutospacing="0" w:after="0" w:afterAutospacing="0"/>
                  </w:pPr>
                  <w:r>
                    <w:t>– истражи утицај средине на испољавање особина, поштујући принципе научног метода;</w:t>
                  </w:r>
                </w:p>
                <w:p w:rsidR="003E2404" w:rsidRDefault="005A0B80">
                  <w:pPr>
                    <w:pStyle w:val="basic-paragraph"/>
                    <w:spacing w:beforeAutospacing="0" w:after="0" w:afterAutospacing="0"/>
                  </w:pPr>
                  <w:r>
                    <w:t>– идентификује примере природне и вештачке селекције у окружењу и у задатом тексту/илустрацији;</w:t>
                  </w:r>
                </w:p>
                <w:p w:rsidR="003E2404" w:rsidRDefault="005A0B80">
                  <w:pPr>
                    <w:pStyle w:val="basic-paragraph"/>
                    <w:spacing w:beforeAutospacing="0" w:after="0" w:afterAutospacing="0"/>
                  </w:pPr>
                  <w:r>
                    <w:lastRenderedPageBreak/>
                    <w:t>– повеже ев</w:t>
                  </w:r>
                  <w:r>
                    <w:t>олутивне промене са наследном варијабилношћу и природном селекцијом;</w:t>
                  </w:r>
                </w:p>
                <w:p w:rsidR="003E2404" w:rsidRDefault="005A0B80">
                  <w:pPr>
                    <w:pStyle w:val="basic-paragraph"/>
                    <w:spacing w:beforeAutospacing="0" w:after="0" w:afterAutospacing="0"/>
                  </w:pPr>
                  <w:r>
                    <w:t>– групише организме према особинама које указују на заједничко порекло живота на Земљи;</w:t>
                  </w:r>
                </w:p>
                <w:p w:rsidR="003E2404" w:rsidRDefault="005A0B80">
                  <w:pPr>
                    <w:pStyle w:val="basic-paragraph"/>
                    <w:spacing w:beforeAutospacing="0" w:after="0" w:afterAutospacing="0"/>
                  </w:pPr>
                  <w:r>
                    <w:t>– одреди положај непознате врсте на „дрвету живота”, на основу познавања општих карактеристика једн</w:t>
                  </w:r>
                  <w:r>
                    <w:t>оћелијских и вишећелијских организама;</w:t>
                  </w:r>
                </w:p>
                <w:p w:rsidR="003E2404" w:rsidRDefault="005A0B80">
                  <w:pPr>
                    <w:pStyle w:val="basic-paragraph"/>
                    <w:spacing w:beforeAutospacing="0" w:after="0" w:afterAutospacing="0"/>
                  </w:pPr>
                  <w:r>
                    <w:t>– прикупи податке о радовима научника који су допринели изучавању људског здравља и изнесе свој став о значају њихових истраживања;</w:t>
                  </w:r>
                </w:p>
                <w:p w:rsidR="003E2404" w:rsidRDefault="005A0B80">
                  <w:pPr>
                    <w:pStyle w:val="basic-paragraph"/>
                    <w:spacing w:beforeAutospacing="0" w:after="0" w:afterAutospacing="0"/>
                  </w:pPr>
                  <w:r>
                    <w:t xml:space="preserve">– одржава личну хигијену и хигијену животног простора у циљу спречавања инфекција; </w:t>
                  </w:r>
                </w:p>
                <w:p w:rsidR="003E2404" w:rsidRDefault="005A0B80">
                  <w:pPr>
                    <w:pStyle w:val="basic-paragraph"/>
                    <w:spacing w:beforeAutospacing="0" w:after="0" w:afterAutospacing="0"/>
                  </w:pPr>
                  <w:r>
                    <w:t>–</w:t>
                  </w:r>
                  <w:r>
                    <w:t xml:space="preserve"> доведе у везу измењено понашање људи са коришћењем психоактивних супстанци;</w:t>
                  </w:r>
                </w:p>
                <w:p w:rsidR="003E2404" w:rsidRDefault="005A0B80">
                  <w:pPr>
                    <w:pStyle w:val="basic-paragraph"/>
                    <w:spacing w:beforeAutospacing="0" w:after="0" w:afterAutospacing="0"/>
                  </w:pPr>
                  <w:r>
                    <w:t xml:space="preserve">– збрине површинске озледе коже, укаже прву помоћ у случају убода инсеката, сунчанице и топлотног удара и затражи лекарску помоћ кад процени да је потребна; </w:t>
                  </w:r>
                </w:p>
                <w:p w:rsidR="003E2404" w:rsidRDefault="005A0B80">
                  <w:pPr>
                    <w:pStyle w:val="basic-paragraph"/>
                    <w:spacing w:beforeAutospacing="0" w:after="0" w:afterAutospacing="0"/>
                  </w:pPr>
                  <w:r>
                    <w:t xml:space="preserve">– повеже узроке </w:t>
                  </w:r>
                  <w:r>
                    <w:t>нарушавања животне средине са последицама по животну средину и људско здравље и делује личним примером у циљу заштите животне средине;</w:t>
                  </w:r>
                </w:p>
                <w:p w:rsidR="003E2404" w:rsidRDefault="005A0B80">
                  <w:pPr>
                    <w:pStyle w:val="basic-paragraph"/>
                    <w:spacing w:beforeAutospacing="0" w:after="0" w:afterAutospacing="0"/>
                  </w:pPr>
                  <w:r>
                    <w:t>– користи ИКТ и другу опрему у истраживању, обради података и приказу резултата.</w:t>
                  </w:r>
                </w:p>
                <w:p w:rsidR="003E2404" w:rsidRDefault="005A0B80">
                  <w:pPr>
                    <w:pStyle w:val="basic-paragraph"/>
                    <w:spacing w:beforeAutospacing="0" w:after="0" w:afterAutospacing="0"/>
                  </w:pPr>
                  <w:r>
                    <w:t xml:space="preserve">– </w:t>
                  </w:r>
                  <w:r>
                    <w:rPr>
                      <w:sz w:val="22"/>
                      <w:szCs w:val="22"/>
                    </w:rPr>
                    <w:t>табеларно и графички представи прикупљ</w:t>
                  </w:r>
                  <w:r>
                    <w:rPr>
                      <w:sz w:val="22"/>
                      <w:szCs w:val="22"/>
                    </w:rPr>
                    <w:t>ене податке и изведе одговарајуће закључке;</w:t>
                  </w:r>
                </w:p>
                <w:p w:rsidR="003E2404" w:rsidRDefault="005A0B80">
                  <w:pPr>
                    <w:pStyle w:val="basic-paragraph"/>
                    <w:spacing w:beforeAutospacing="0" w:after="0" w:afterAutospacing="0"/>
                  </w:pPr>
                  <w:r>
                    <w:t xml:space="preserve">– </w:t>
                  </w:r>
                  <w:r>
                    <w:rPr>
                      <w:sz w:val="22"/>
                      <w:szCs w:val="22"/>
                    </w:rPr>
                    <w:t>разматра, у групи, шта и како је учио/учила и где та знања може да примени.</w:t>
                  </w:r>
                </w:p>
              </w:tc>
              <w:tc>
                <w:tcPr>
                  <w:tcW w:w="2331" w:type="dxa"/>
                  <w:shd w:val="clear" w:color="auto" w:fill="auto"/>
                  <w:vAlign w:val="center"/>
                </w:tcPr>
                <w:p w:rsidR="003E2404" w:rsidRDefault="005A0B80">
                  <w:pPr>
                    <w:pStyle w:val="basic-paragraph"/>
                  </w:pPr>
                  <w:r>
                    <w:rPr>
                      <w:rStyle w:val="bold"/>
                    </w:rPr>
                    <w:lastRenderedPageBreak/>
                    <w:t>ЈЕДИНСТВО ГРАЂЕ И ФУНКЦИЈЕ КАО ОСНОВА ЖИВОТА</w:t>
                  </w:r>
                </w:p>
              </w:tc>
              <w:tc>
                <w:tcPr>
                  <w:tcW w:w="3374" w:type="dxa"/>
                  <w:shd w:val="clear" w:color="auto" w:fill="auto"/>
                  <w:vAlign w:val="center"/>
                </w:tcPr>
                <w:p w:rsidR="003E2404" w:rsidRDefault="005A0B80">
                  <w:pPr>
                    <w:pStyle w:val="basic-paragraph"/>
                    <w:spacing w:beforeAutospacing="0" w:after="0" w:afterAutospacing="0"/>
                  </w:pPr>
                  <w:r>
                    <w:t>Грађа живих бића – спољашња и унутрашња. Грађа људског тела: хијерархијски низ од организ</w:t>
                  </w:r>
                  <w:r>
                    <w:t xml:space="preserve">ма до ћелије. </w:t>
                  </w:r>
                </w:p>
                <w:p w:rsidR="003E2404" w:rsidRDefault="005A0B80">
                  <w:pPr>
                    <w:pStyle w:val="basic-paragraph"/>
                    <w:spacing w:beforeAutospacing="0" w:after="0" w:afterAutospacing="0"/>
                  </w:pPr>
                  <w:r>
                    <w:t>Једноћелијски организми – бактерија, амеба, ћелија квасца. Удруживање ћелија у колоније. Вишећелијски организми – одабрани примери гљива, биљака и животиња.</w:t>
                  </w:r>
                </w:p>
                <w:p w:rsidR="003E2404" w:rsidRDefault="005A0B80">
                  <w:pPr>
                    <w:pStyle w:val="basic-paragraph"/>
                    <w:spacing w:beforeAutospacing="0" w:after="0" w:afterAutospacing="0"/>
                  </w:pPr>
                  <w:r>
                    <w:t>Основне животне функције на нивоу организма: исхрана, дисање, транспорт и елиминациј</w:t>
                  </w:r>
                  <w:r>
                    <w:t xml:space="preserve">а штетних супстанци, размножавање. </w:t>
                  </w:r>
                </w:p>
                <w:p w:rsidR="003E2404" w:rsidRDefault="005A0B80">
                  <w:pPr>
                    <w:pStyle w:val="basic-paragraph"/>
                    <w:spacing w:beforeAutospacing="0" w:after="0" w:afterAutospacing="0"/>
                  </w:pPr>
                  <w:r>
                    <w:t>Разлике у грађи биљака, гљива и животиња и начину функционисања, као и сличности и разлике у обављању основних животних процеса.</w:t>
                  </w:r>
                </w:p>
                <w:p w:rsidR="003E2404" w:rsidRDefault="005A0B80">
                  <w:pPr>
                    <w:pStyle w:val="basic-paragraph"/>
                    <w:spacing w:beforeAutospacing="0" w:after="0" w:afterAutospacing="0"/>
                  </w:pPr>
                  <w:r>
                    <w:t>Откриће ћелије и микроскопа.</w:t>
                  </w:r>
                </w:p>
                <w:p w:rsidR="003E2404" w:rsidRDefault="005A0B80">
                  <w:pPr>
                    <w:pStyle w:val="basic-paragraph"/>
                    <w:spacing w:beforeAutospacing="0" w:after="0" w:afterAutospacing="0"/>
                  </w:pPr>
                  <w:r>
                    <w:t>Основна грађа ћелије (мембрана, цитоплазма, једро, митохондриј</w:t>
                  </w:r>
                  <w:r>
                    <w:t>е, хлоропласти).</w:t>
                  </w:r>
                </w:p>
                <w:p w:rsidR="003E2404" w:rsidRDefault="005A0B80">
                  <w:pPr>
                    <w:pStyle w:val="basic-paragraph"/>
                    <w:spacing w:beforeAutospacing="0" w:after="0" w:afterAutospacing="0"/>
                  </w:pPr>
                  <w:r>
                    <w:t>Разлика између бактеријске, и биљне и животињске ћелије. Ћелијско дисање, стварање енергије, основне чињенице о фотосинтези.</w:t>
                  </w:r>
                </w:p>
              </w:tc>
            </w:tr>
            <w:tr w:rsidR="003E2404">
              <w:tc>
                <w:tcPr>
                  <w:tcW w:w="3366" w:type="dxa"/>
                  <w:vMerge/>
                  <w:shd w:val="clear" w:color="auto" w:fill="auto"/>
                  <w:vAlign w:val="center"/>
                </w:tcPr>
                <w:p w:rsidR="003E2404" w:rsidRDefault="003E2404">
                  <w:pPr>
                    <w:rPr>
                      <w:rFonts w:ascii="Times New Roman" w:hAnsi="Times New Roman" w:cs="Times New Roman"/>
                    </w:rPr>
                  </w:pPr>
                </w:p>
              </w:tc>
              <w:tc>
                <w:tcPr>
                  <w:tcW w:w="2331" w:type="dxa"/>
                  <w:shd w:val="clear" w:color="auto" w:fill="auto"/>
                  <w:vAlign w:val="center"/>
                </w:tcPr>
                <w:p w:rsidR="003E2404" w:rsidRDefault="005A0B80">
                  <w:pPr>
                    <w:pStyle w:val="basic-paragraph"/>
                  </w:pPr>
                  <w:r>
                    <w:rPr>
                      <w:rStyle w:val="bold"/>
                    </w:rPr>
                    <w:t>ЖИВОТ У ЕКОСИСТЕМУ</w:t>
                  </w:r>
                </w:p>
              </w:tc>
              <w:tc>
                <w:tcPr>
                  <w:tcW w:w="3374" w:type="dxa"/>
                  <w:shd w:val="clear" w:color="auto" w:fill="auto"/>
                  <w:vAlign w:val="center"/>
                </w:tcPr>
                <w:p w:rsidR="003E2404" w:rsidRDefault="005A0B80">
                  <w:pPr>
                    <w:pStyle w:val="basic-paragraph"/>
                    <w:spacing w:beforeAutospacing="0" w:after="0" w:afterAutospacing="0"/>
                  </w:pPr>
                  <w:r>
                    <w:t xml:space="preserve">Популација, станиште, екосистем, еколошке нише, адаптације, животне форме, трофички односи – </w:t>
                  </w:r>
                  <w:r>
                    <w:t xml:space="preserve">ланци исхране. </w:t>
                  </w:r>
                </w:p>
                <w:p w:rsidR="003E2404" w:rsidRDefault="005A0B80">
                  <w:pPr>
                    <w:pStyle w:val="basic-paragraph"/>
                    <w:spacing w:beforeAutospacing="0" w:after="0" w:afterAutospacing="0"/>
                  </w:pPr>
                  <w:r>
                    <w:t xml:space="preserve">Абиотички и биотички фактори. Значај абиотичких и биотичких фактора. Антропогени фактор и облици загађења. </w:t>
                  </w:r>
                </w:p>
                <w:p w:rsidR="003E2404" w:rsidRDefault="005A0B80">
                  <w:pPr>
                    <w:pStyle w:val="basic-paragraph"/>
                    <w:spacing w:beforeAutospacing="0" w:after="0" w:afterAutospacing="0"/>
                  </w:pPr>
                  <w:r>
                    <w:t xml:space="preserve">Угрожавање живих бића и </w:t>
                  </w:r>
                  <w:r>
                    <w:lastRenderedPageBreak/>
                    <w:t>њихова заштита.</w:t>
                  </w:r>
                </w:p>
              </w:tc>
            </w:tr>
            <w:tr w:rsidR="003E2404">
              <w:tc>
                <w:tcPr>
                  <w:tcW w:w="3366" w:type="dxa"/>
                  <w:vMerge/>
                  <w:shd w:val="clear" w:color="auto" w:fill="auto"/>
                  <w:vAlign w:val="center"/>
                </w:tcPr>
                <w:p w:rsidR="003E2404" w:rsidRDefault="003E2404">
                  <w:pPr>
                    <w:rPr>
                      <w:rFonts w:ascii="Times New Roman" w:hAnsi="Times New Roman" w:cs="Times New Roman"/>
                    </w:rPr>
                  </w:pPr>
                </w:p>
              </w:tc>
              <w:tc>
                <w:tcPr>
                  <w:tcW w:w="2331" w:type="dxa"/>
                  <w:shd w:val="clear" w:color="auto" w:fill="auto"/>
                  <w:vAlign w:val="center"/>
                </w:tcPr>
                <w:p w:rsidR="003E2404" w:rsidRDefault="005A0B80">
                  <w:pPr>
                    <w:pStyle w:val="basic-paragraph"/>
                  </w:pPr>
                  <w:r>
                    <w:rPr>
                      <w:rStyle w:val="bold"/>
                    </w:rPr>
                    <w:t>НАСЛЕЂИВАЊЕ И ЕВОЛУЦИЈА</w:t>
                  </w:r>
                </w:p>
              </w:tc>
              <w:tc>
                <w:tcPr>
                  <w:tcW w:w="3374" w:type="dxa"/>
                  <w:shd w:val="clear" w:color="auto" w:fill="auto"/>
                  <w:vAlign w:val="center"/>
                </w:tcPr>
                <w:p w:rsidR="003E2404" w:rsidRDefault="005A0B80">
                  <w:pPr>
                    <w:pStyle w:val="basic-paragraph"/>
                    <w:spacing w:beforeAutospacing="0" w:after="0" w:afterAutospacing="0"/>
                  </w:pPr>
                  <w:r>
                    <w:t xml:space="preserve">Наследни материјал (ДНК, гени). Телесне и полне ћелије. Пренос </w:t>
                  </w:r>
                  <w:r>
                    <w:t>наследног материјала.</w:t>
                  </w:r>
                </w:p>
                <w:p w:rsidR="003E2404" w:rsidRDefault="005A0B80">
                  <w:pPr>
                    <w:pStyle w:val="basic-paragraph"/>
                    <w:spacing w:beforeAutospacing="0" w:after="0" w:afterAutospacing="0"/>
                  </w:pPr>
                  <w:r>
                    <w:t>Наследне особине (веза између гена и особина, утицај спољашње средине).</w:t>
                  </w:r>
                </w:p>
                <w:p w:rsidR="003E2404" w:rsidRDefault="005A0B80">
                  <w:pPr>
                    <w:pStyle w:val="basic-paragraph"/>
                    <w:spacing w:beforeAutospacing="0" w:after="0" w:afterAutospacing="0"/>
                  </w:pPr>
                  <w:r>
                    <w:t xml:space="preserve">Индивидуална варијабилност. </w:t>
                  </w:r>
                </w:p>
                <w:p w:rsidR="003E2404" w:rsidRDefault="005A0B80">
                  <w:pPr>
                    <w:pStyle w:val="basic-paragraph"/>
                    <w:spacing w:beforeAutospacing="0" w:after="0" w:afterAutospacing="0"/>
                  </w:pPr>
                  <w:r>
                    <w:t xml:space="preserve">Природна селекција на одабраним примерима. Вештачка селекција. Значај гајених биљака и припитомљених животиња за човека. </w:t>
                  </w:r>
                </w:p>
              </w:tc>
            </w:tr>
            <w:tr w:rsidR="003E2404">
              <w:tc>
                <w:tcPr>
                  <w:tcW w:w="3366" w:type="dxa"/>
                  <w:vMerge/>
                  <w:shd w:val="clear" w:color="auto" w:fill="auto"/>
                  <w:vAlign w:val="center"/>
                </w:tcPr>
                <w:p w:rsidR="003E2404" w:rsidRDefault="003E2404">
                  <w:pPr>
                    <w:rPr>
                      <w:rFonts w:ascii="Times New Roman" w:hAnsi="Times New Roman" w:cs="Times New Roman"/>
                    </w:rPr>
                  </w:pPr>
                </w:p>
              </w:tc>
              <w:tc>
                <w:tcPr>
                  <w:tcW w:w="2331" w:type="dxa"/>
                  <w:shd w:val="clear" w:color="auto" w:fill="auto"/>
                  <w:vAlign w:val="center"/>
                </w:tcPr>
                <w:p w:rsidR="003E2404" w:rsidRDefault="005A0B80">
                  <w:pPr>
                    <w:pStyle w:val="basic-paragraph"/>
                  </w:pPr>
                  <w:r>
                    <w:rPr>
                      <w:rStyle w:val="bold"/>
                    </w:rPr>
                    <w:t>ПОРЕКЛО И</w:t>
                  </w:r>
                  <w:r>
                    <w:rPr>
                      <w:rStyle w:val="bold"/>
                    </w:rPr>
                    <w:t xml:space="preserve"> РАЗНОВРСНОСТ ЖИВОТА</w:t>
                  </w:r>
                </w:p>
              </w:tc>
              <w:tc>
                <w:tcPr>
                  <w:tcW w:w="3374" w:type="dxa"/>
                  <w:shd w:val="clear" w:color="auto" w:fill="auto"/>
                  <w:vAlign w:val="center"/>
                </w:tcPr>
                <w:p w:rsidR="003E2404" w:rsidRDefault="005A0B80">
                  <w:pPr>
                    <w:pStyle w:val="basic-paragraph"/>
                    <w:spacing w:beforeAutospacing="0" w:after="0" w:afterAutospacing="0"/>
                  </w:pPr>
                  <w:r>
                    <w:t>Постанак живота на Земљи (прве ћелије без једра, постанак ћелија са једром и појава вишећеличности).</w:t>
                  </w:r>
                </w:p>
                <w:p w:rsidR="003E2404" w:rsidRDefault="005A0B80">
                  <w:pPr>
                    <w:pStyle w:val="basic-paragraph"/>
                    <w:spacing w:beforeAutospacing="0" w:after="0" w:afterAutospacing="0"/>
                  </w:pPr>
                  <w:r>
                    <w:t>„Дрво живота” (заједничко порекло и основни принципи филогеније, сродност и сличност).</w:t>
                  </w:r>
                </w:p>
                <w:p w:rsidR="003E2404" w:rsidRDefault="005A0B80">
                  <w:pPr>
                    <w:pStyle w:val="basic-paragraph"/>
                    <w:spacing w:beforeAutospacing="0" w:after="0" w:afterAutospacing="0"/>
                  </w:pPr>
                  <w:r>
                    <w:t>Организми без једра. Организми са једром.</w:t>
                  </w:r>
                </w:p>
                <w:p w:rsidR="003E2404" w:rsidRDefault="005A0B80">
                  <w:pPr>
                    <w:pStyle w:val="basic-paragraph"/>
                    <w:spacing w:beforeAutospacing="0" w:after="0" w:afterAutospacing="0"/>
                  </w:pPr>
                  <w:r>
                    <w:t>Положај основних група једноћелијских и вишећелијских организама на „дрвету живота”.</w:t>
                  </w:r>
                </w:p>
              </w:tc>
            </w:tr>
            <w:tr w:rsidR="003E2404">
              <w:tc>
                <w:tcPr>
                  <w:tcW w:w="3366" w:type="dxa"/>
                  <w:vMerge/>
                  <w:shd w:val="clear" w:color="auto" w:fill="auto"/>
                  <w:vAlign w:val="center"/>
                </w:tcPr>
                <w:p w:rsidR="003E2404" w:rsidRDefault="003E2404">
                  <w:pPr>
                    <w:rPr>
                      <w:rFonts w:ascii="Times New Roman" w:hAnsi="Times New Roman" w:cs="Times New Roman"/>
                    </w:rPr>
                  </w:pPr>
                </w:p>
              </w:tc>
              <w:tc>
                <w:tcPr>
                  <w:tcW w:w="2331" w:type="dxa"/>
                  <w:shd w:val="clear" w:color="auto" w:fill="auto"/>
                  <w:vAlign w:val="center"/>
                </w:tcPr>
                <w:p w:rsidR="003E2404" w:rsidRDefault="005A0B80">
                  <w:pPr>
                    <w:pStyle w:val="basic-paragraph"/>
                  </w:pPr>
                  <w:r>
                    <w:rPr>
                      <w:rStyle w:val="bold"/>
                    </w:rPr>
                    <w:t>ЧОВЕК И ЗДРАВЉЕ</w:t>
                  </w:r>
                </w:p>
              </w:tc>
              <w:tc>
                <w:tcPr>
                  <w:tcW w:w="3374" w:type="dxa"/>
                  <w:shd w:val="clear" w:color="auto" w:fill="auto"/>
                  <w:vAlign w:val="center"/>
                </w:tcPr>
                <w:p w:rsidR="003E2404" w:rsidRDefault="005A0B80">
                  <w:pPr>
                    <w:pStyle w:val="basic-paragraph"/>
                    <w:spacing w:beforeAutospacing="0" w:after="0" w:afterAutospacing="0"/>
                  </w:pPr>
                  <w:r>
                    <w:t xml:space="preserve">Обољења која изазивају, односно преносе бактерије и животиње. </w:t>
                  </w:r>
                </w:p>
                <w:p w:rsidR="003E2404" w:rsidRDefault="005A0B80">
                  <w:pPr>
                    <w:pStyle w:val="basic-paragraph"/>
                    <w:spacing w:beforeAutospacing="0" w:after="0" w:afterAutospacing="0"/>
                  </w:pPr>
                  <w:r>
                    <w:t xml:space="preserve">Бактерије и антибиотици. </w:t>
                  </w:r>
                </w:p>
                <w:p w:rsidR="003E2404" w:rsidRDefault="005A0B80">
                  <w:pPr>
                    <w:pStyle w:val="basic-paragraph"/>
                    <w:spacing w:beforeAutospacing="0" w:after="0" w:afterAutospacing="0"/>
                  </w:pPr>
                  <w:r>
                    <w:t>Путеви преношења заразних болести.</w:t>
                  </w:r>
                </w:p>
                <w:p w:rsidR="003E2404" w:rsidRDefault="005A0B80">
                  <w:pPr>
                    <w:pStyle w:val="basic-paragraph"/>
                    <w:spacing w:beforeAutospacing="0" w:after="0" w:afterAutospacing="0"/>
                  </w:pPr>
                  <w:r>
                    <w:t>Повреде и прва помоћ: повреде</w:t>
                  </w:r>
                  <w:r>
                    <w:t xml:space="preserve"> коже, убоди инсеката и других бескичмењака, тровање храном, сунчаница, топлотни удар. Превенција и понашање у складу са климатским параметрима.</w:t>
                  </w:r>
                </w:p>
                <w:p w:rsidR="003E2404" w:rsidRDefault="005A0B80">
                  <w:pPr>
                    <w:pStyle w:val="basic-paragraph"/>
                    <w:spacing w:beforeAutospacing="0" w:after="0" w:afterAutospacing="0"/>
                  </w:pPr>
                  <w:r>
                    <w:t>Последице болести зависности – алкохолизам.</w:t>
                  </w:r>
                </w:p>
              </w:tc>
            </w:tr>
          </w:tbl>
          <w:p w:rsidR="003E2404" w:rsidRDefault="003E2404">
            <w:pPr>
              <w:spacing w:after="0"/>
            </w:pPr>
          </w:p>
        </w:tc>
      </w:tr>
    </w:tbl>
    <w:p w:rsidR="003E2404" w:rsidRDefault="005A0B80">
      <w:pPr>
        <w:pStyle w:val="basic-paragraph"/>
        <w:spacing w:beforeAutospacing="0" w:after="0" w:afterAutospacing="0"/>
        <w:rPr>
          <w:sz w:val="22"/>
          <w:szCs w:val="22"/>
        </w:rPr>
      </w:pPr>
      <w:r>
        <w:rPr>
          <w:rStyle w:val="bold"/>
          <w:sz w:val="22"/>
          <w:szCs w:val="22"/>
        </w:rPr>
        <w:lastRenderedPageBreak/>
        <w:t>Кључни појмови садржаја</w:t>
      </w:r>
      <w:r>
        <w:rPr>
          <w:sz w:val="22"/>
          <w:szCs w:val="22"/>
        </w:rPr>
        <w:t xml:space="preserve">: научни метод, грађа живих бића, животне функције, популација, екосистем, еколошки фактори, еколошка ниша, наследни материјал, селекција, „дрво живота”, хигијена, болести зависности, здравље, заштита животне средине. </w:t>
      </w:r>
    </w:p>
    <w:p w:rsidR="003E2404" w:rsidRDefault="005A0B80">
      <w:pPr>
        <w:pStyle w:val="bold1"/>
        <w:spacing w:beforeAutospacing="0" w:after="0" w:afterAutospacing="0"/>
        <w:rPr>
          <w:sz w:val="22"/>
          <w:szCs w:val="22"/>
        </w:rPr>
      </w:pPr>
      <w:r>
        <w:rPr>
          <w:rStyle w:val="bold"/>
          <w:sz w:val="22"/>
          <w:szCs w:val="22"/>
        </w:rPr>
        <w:lastRenderedPageBreak/>
        <w:t>УПУТСТВО ЗА ДИДАКТИЧКО-МЕТОДИЧКО ОСТВ</w:t>
      </w:r>
      <w:r>
        <w:rPr>
          <w:rStyle w:val="bold"/>
          <w:sz w:val="22"/>
          <w:szCs w:val="22"/>
        </w:rPr>
        <w:t>АРИВАЊЕ ПРОГРАМА</w:t>
      </w:r>
    </w:p>
    <w:p w:rsidR="003E2404" w:rsidRDefault="005A0B80">
      <w:pPr>
        <w:pStyle w:val="basic-paragraph"/>
        <w:spacing w:beforeAutospacing="0" w:after="0" w:afterAutospacing="0"/>
        <w:jc w:val="both"/>
        <w:rPr>
          <w:sz w:val="22"/>
          <w:szCs w:val="22"/>
        </w:rPr>
      </w:pPr>
      <w:r>
        <w:rPr>
          <w:sz w:val="22"/>
          <w:szCs w:val="22"/>
        </w:rPr>
        <w:t xml:space="preserve">Програм Биологије за шести разред је део спиралног програма Биологије за основну школу и оријентисан је на достизање исхода. </w:t>
      </w:r>
    </w:p>
    <w:p w:rsidR="003E2404" w:rsidRDefault="005A0B80">
      <w:pPr>
        <w:pStyle w:val="basic-paragraph"/>
        <w:spacing w:beforeAutospacing="0" w:after="0" w:afterAutospacing="0"/>
        <w:jc w:val="both"/>
        <w:rPr>
          <w:sz w:val="22"/>
          <w:szCs w:val="22"/>
        </w:rPr>
      </w:pPr>
      <w:r>
        <w:rPr>
          <w:sz w:val="22"/>
          <w:szCs w:val="22"/>
        </w:rPr>
        <w:t>Спирални програм подразумева да у сваком разреду из сваке области ученик усваја мању количину информација, до кој</w:t>
      </w:r>
      <w:r>
        <w:rPr>
          <w:sz w:val="22"/>
          <w:szCs w:val="22"/>
        </w:rPr>
        <w:t>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претходном разреду, уз постепено појачавање захтева. На тај начин се зн</w:t>
      </w:r>
      <w:r>
        <w:rPr>
          <w:sz w:val="22"/>
          <w:szCs w:val="22"/>
        </w:rPr>
        <w:t>ање постепено проширује и продубљује, односно гради.</w:t>
      </w:r>
    </w:p>
    <w:p w:rsidR="003E2404" w:rsidRDefault="005A0B80">
      <w:pPr>
        <w:pStyle w:val="basic-paragraph"/>
        <w:spacing w:beforeAutospacing="0" w:after="0" w:afterAutospacing="0"/>
        <w:jc w:val="both"/>
        <w:rPr>
          <w:sz w:val="22"/>
          <w:szCs w:val="22"/>
        </w:rPr>
      </w:pPr>
      <w:r>
        <w:rPr>
          <w:sz w:val="22"/>
          <w:szCs w:val="22"/>
        </w:rPr>
        <w:t>Исходи су искази о томе шта ученици умеју да ураде на основу знања која су стекли учећи Биологију и друге предмете. Представљају опис интегрисаних знања, вештина, ставова и вредности ученика у пет област</w:t>
      </w:r>
      <w:r>
        <w:rPr>
          <w:sz w:val="22"/>
          <w:szCs w:val="22"/>
        </w:rPr>
        <w:t xml:space="preserve">и предмета: </w:t>
      </w:r>
      <w:r>
        <w:rPr>
          <w:rStyle w:val="italik"/>
          <w:sz w:val="22"/>
          <w:szCs w:val="22"/>
        </w:rPr>
        <w:t xml:space="preserve">Јединство грађе и функције као основа живота, Живот у екосистему, Наслеђивање и еволуција, Порекло и разноврсност живота и човек и здравље. </w:t>
      </w:r>
      <w:r>
        <w:rPr>
          <w:sz w:val="22"/>
          <w:szCs w:val="22"/>
        </w:rPr>
        <w:t xml:space="preserve">(Исходи за шесту област </w:t>
      </w:r>
      <w:r>
        <w:rPr>
          <w:rStyle w:val="italik"/>
          <w:sz w:val="22"/>
          <w:szCs w:val="22"/>
        </w:rPr>
        <w:t>Посматрање, мерење и експеримент у биологији</w:t>
      </w:r>
      <w:r>
        <w:rPr>
          <w:sz w:val="22"/>
          <w:szCs w:val="22"/>
        </w:rPr>
        <w:t xml:space="preserve"> су распоређени у претходних пет, сх</w:t>
      </w:r>
      <w:r>
        <w:rPr>
          <w:sz w:val="22"/>
          <w:szCs w:val="22"/>
        </w:rPr>
        <w:t>одно планираним активностима.) Достизање исхода води развоју предметних, свих кључних, општих међупредметних компетенција и остваривању образовних стандарда. Исходи не прописују структуру, садржаје и организацију наставе, као ни критеријуме и начин вреднов</w:t>
      </w:r>
      <w:r>
        <w:rPr>
          <w:sz w:val="22"/>
          <w:szCs w:val="22"/>
        </w:rPr>
        <w:t>ања ученичких постигнућа. За израду исхода коришћена је ревидирана Блумова таксономија. Исходи су формулисани на нивоу примене као минимуму.</w:t>
      </w:r>
    </w:p>
    <w:p w:rsidR="003E2404" w:rsidRDefault="005A0B80">
      <w:pPr>
        <w:pStyle w:val="basic-paragraph"/>
        <w:spacing w:beforeAutospacing="0" w:after="0" w:afterAutospacing="0"/>
        <w:jc w:val="both"/>
        <w:rPr>
          <w:sz w:val="22"/>
          <w:szCs w:val="22"/>
        </w:rPr>
      </w:pPr>
      <w:r>
        <w:rPr>
          <w:sz w:val="22"/>
          <w:szCs w:val="22"/>
        </w:rPr>
        <w:t>Важна карактеристика наставе усмерене на остваривање исхода је да је настава усмерена на учење у школи. Ученик треб</w:t>
      </w:r>
      <w:r>
        <w:rPr>
          <w:sz w:val="22"/>
          <w:szCs w:val="22"/>
        </w:rPr>
        <w:t>а да учи:</w:t>
      </w:r>
    </w:p>
    <w:p w:rsidR="003E2404" w:rsidRDefault="005A0B80">
      <w:pPr>
        <w:pStyle w:val="basic-paragraph"/>
        <w:spacing w:beforeAutospacing="0" w:after="0" w:afterAutospacing="0"/>
        <w:jc w:val="both"/>
        <w:rPr>
          <w:sz w:val="22"/>
          <w:szCs w:val="22"/>
        </w:rPr>
      </w:pPr>
      <w:r>
        <w:rPr>
          <w:rStyle w:val="italik"/>
          <w:sz w:val="22"/>
          <w:szCs w:val="22"/>
        </w:rPr>
        <w:t>– смислено</w:t>
      </w:r>
      <w:r>
        <w:rPr>
          <w:sz w:val="22"/>
          <w:szCs w:val="22"/>
        </w:rPr>
        <w:t>: повезивањем оног што учи са оним што зна и са ситуацијама из живота; повезивањем оног што учи са оним што је учио из Биологије и других предмета;</w:t>
      </w:r>
    </w:p>
    <w:p w:rsidR="003E2404" w:rsidRDefault="005A0B80">
      <w:pPr>
        <w:pStyle w:val="basic-paragraph"/>
        <w:spacing w:beforeAutospacing="0" w:after="0" w:afterAutospacing="0"/>
        <w:jc w:val="both"/>
        <w:rPr>
          <w:sz w:val="22"/>
          <w:szCs w:val="22"/>
        </w:rPr>
      </w:pPr>
      <w:r>
        <w:rPr>
          <w:rStyle w:val="italik"/>
          <w:sz w:val="22"/>
          <w:szCs w:val="22"/>
        </w:rPr>
        <w:t>– проблемски</w:t>
      </w:r>
      <w:r>
        <w:rPr>
          <w:sz w:val="22"/>
          <w:szCs w:val="22"/>
        </w:rPr>
        <w:t>: самосталним прикупљањем и анализирањем података и информација; постављањем</w:t>
      </w:r>
      <w:r>
        <w:rPr>
          <w:sz w:val="22"/>
          <w:szCs w:val="22"/>
        </w:rPr>
        <w:t xml:space="preserve"> релевантних питања себи и другима; развијањем плана решавања задатог проблема;</w:t>
      </w:r>
    </w:p>
    <w:p w:rsidR="003E2404" w:rsidRDefault="005A0B80">
      <w:pPr>
        <w:pStyle w:val="basic-paragraph"/>
        <w:spacing w:beforeAutospacing="0" w:after="0" w:afterAutospacing="0"/>
        <w:jc w:val="both"/>
        <w:rPr>
          <w:sz w:val="22"/>
          <w:szCs w:val="22"/>
        </w:rPr>
      </w:pPr>
      <w:r>
        <w:rPr>
          <w:rStyle w:val="italik"/>
          <w:sz w:val="22"/>
          <w:szCs w:val="22"/>
        </w:rPr>
        <w:t>– дивергентно</w:t>
      </w:r>
      <w:r>
        <w:rPr>
          <w:sz w:val="22"/>
          <w:szCs w:val="22"/>
        </w:rPr>
        <w:t>: предлагањем нових решења; смишљањем нових примера; повезивањем садржаја у нове целине;</w:t>
      </w:r>
    </w:p>
    <w:p w:rsidR="003E2404" w:rsidRDefault="005A0B80">
      <w:pPr>
        <w:pStyle w:val="basic-paragraph"/>
        <w:spacing w:beforeAutospacing="0" w:after="0" w:afterAutospacing="0"/>
        <w:jc w:val="both"/>
        <w:rPr>
          <w:sz w:val="22"/>
          <w:szCs w:val="22"/>
        </w:rPr>
      </w:pPr>
      <w:r>
        <w:rPr>
          <w:rStyle w:val="italik"/>
          <w:sz w:val="22"/>
          <w:szCs w:val="22"/>
        </w:rPr>
        <w:t>– критички</w:t>
      </w:r>
      <w:r>
        <w:rPr>
          <w:sz w:val="22"/>
          <w:szCs w:val="22"/>
        </w:rPr>
        <w:t>: поређењем важности појединих чињеница и података; смишљањем ар</w:t>
      </w:r>
      <w:r>
        <w:rPr>
          <w:sz w:val="22"/>
          <w:szCs w:val="22"/>
        </w:rPr>
        <w:t>гумената;</w:t>
      </w:r>
    </w:p>
    <w:p w:rsidR="003E2404" w:rsidRDefault="005A0B80">
      <w:pPr>
        <w:pStyle w:val="basic-paragraph"/>
        <w:spacing w:beforeAutospacing="0" w:after="0" w:afterAutospacing="0"/>
        <w:jc w:val="both"/>
        <w:rPr>
          <w:sz w:val="22"/>
          <w:szCs w:val="22"/>
        </w:rPr>
      </w:pPr>
      <w:r>
        <w:rPr>
          <w:rStyle w:val="italik"/>
          <w:sz w:val="22"/>
          <w:szCs w:val="22"/>
        </w:rPr>
        <w:t>– кооперативно</w:t>
      </w:r>
      <w:r>
        <w:rPr>
          <w:sz w:val="22"/>
          <w:szCs w:val="22"/>
        </w:rPr>
        <w:t>: кроз сарадњу са наставником и другим ученицима; кроз дискусију и размену мишљења; уважавајући аргументе саговорника.</w:t>
      </w:r>
    </w:p>
    <w:p w:rsidR="003E2404" w:rsidRDefault="005A0B80">
      <w:pPr>
        <w:pStyle w:val="levi-beli"/>
        <w:spacing w:beforeAutospacing="0" w:after="0" w:afterAutospacing="0"/>
        <w:jc w:val="both"/>
        <w:rPr>
          <w:sz w:val="22"/>
          <w:szCs w:val="22"/>
        </w:rPr>
      </w:pPr>
      <w:r>
        <w:rPr>
          <w:sz w:val="22"/>
          <w:szCs w:val="22"/>
        </w:rPr>
        <w:t>I. ПЛАНИРАЊЕ НАСТАВЕ И УЧЕЊА</w:t>
      </w:r>
    </w:p>
    <w:p w:rsidR="003E2404" w:rsidRDefault="005A0B80">
      <w:pPr>
        <w:pStyle w:val="basic-paragraph"/>
        <w:spacing w:beforeAutospacing="0" w:after="0" w:afterAutospacing="0"/>
        <w:jc w:val="both"/>
        <w:rPr>
          <w:sz w:val="22"/>
          <w:szCs w:val="22"/>
        </w:rPr>
      </w:pPr>
      <w:r>
        <w:rPr>
          <w:sz w:val="22"/>
          <w:szCs w:val="22"/>
        </w:rPr>
        <w:t xml:space="preserve">Програм оријентисан на исходе наставнику даје већу слободу у креирању и осмишљавању </w:t>
      </w:r>
      <w:r>
        <w:rPr>
          <w:sz w:val="22"/>
          <w:szCs w:val="22"/>
        </w:rPr>
        <w:t>наставе и учења. Улога наставника је да контекстуализује дати програм према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w:t>
      </w:r>
      <w:r>
        <w:rPr>
          <w:sz w:val="22"/>
          <w:szCs w:val="22"/>
        </w:rPr>
        <w:t>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Пот</w:t>
      </w:r>
      <w:r>
        <w:rPr>
          <w:sz w:val="22"/>
          <w:szCs w:val="22"/>
        </w:rPr>
        <w:t>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w:t>
      </w:r>
      <w:r>
        <w:rPr>
          <w:sz w:val="22"/>
          <w:szCs w:val="22"/>
        </w:rPr>
        <w:t>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w:t>
      </w:r>
      <w:r>
        <w:rPr>
          <w:sz w:val="22"/>
          <w:szCs w:val="22"/>
        </w:rPr>
        <w:t>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као нпр. сајтове релевантн</w:t>
      </w:r>
      <w:r>
        <w:rPr>
          <w:sz w:val="22"/>
          <w:szCs w:val="22"/>
        </w:rPr>
        <w:t>их институција, писану научно популарну литературу, мапе, шеме, енциклопедије... Препорука је да наставник планира и припрема наставу самостално и у сарадњи са колегама због успостављања корелација међу предметима (нпр. представљање група организама Венови</w:t>
      </w:r>
      <w:r>
        <w:rPr>
          <w:sz w:val="22"/>
          <w:szCs w:val="22"/>
        </w:rPr>
        <w:t>м дијаграмима, одређивање климатских услова у зависности од географског положаја, писање есеја, тј. приказ података /малих истраживања на матерњем и страном језику који уче, цртање итд.).</w:t>
      </w:r>
    </w:p>
    <w:p w:rsidR="003E2404" w:rsidRDefault="005A0B80">
      <w:pPr>
        <w:pStyle w:val="levi-beli"/>
        <w:spacing w:beforeAutospacing="0" w:after="0" w:afterAutospacing="0"/>
        <w:jc w:val="both"/>
        <w:rPr>
          <w:sz w:val="22"/>
          <w:szCs w:val="22"/>
        </w:rPr>
      </w:pPr>
      <w:r>
        <w:rPr>
          <w:sz w:val="22"/>
          <w:szCs w:val="22"/>
        </w:rPr>
        <w:t>II. ОСТВАРИВАЊЕ НАСТАВЕ И УЧЕЊА</w:t>
      </w:r>
    </w:p>
    <w:p w:rsidR="003E2404" w:rsidRDefault="005A0B80">
      <w:pPr>
        <w:pStyle w:val="basic-paragraph"/>
        <w:spacing w:beforeAutospacing="0" w:after="0" w:afterAutospacing="0"/>
        <w:jc w:val="both"/>
        <w:rPr>
          <w:sz w:val="22"/>
          <w:szCs w:val="22"/>
        </w:rPr>
      </w:pPr>
      <w:r>
        <w:rPr>
          <w:sz w:val="22"/>
          <w:szCs w:val="22"/>
        </w:rPr>
        <w:lastRenderedPageBreak/>
        <w:t>У остваривању наставе потребно је по</w:t>
      </w:r>
      <w:r>
        <w:rPr>
          <w:sz w:val="22"/>
          <w:szCs w:val="22"/>
        </w:rPr>
        <w:t>дстицати радозналост, аргументовање, креативност, рефлексивност, истрајност, одговорност, аутономно мишљење, сарадњу, једнакост међу половима. Препоручује се максимално коришћење ИКТ решења јер се могу превазићи материјална, просторна и друга ограничења (п</w:t>
      </w:r>
      <w:r>
        <w:rPr>
          <w:sz w:val="22"/>
          <w:szCs w:val="22"/>
        </w:rPr>
        <w:t>латформе за групни рад нпр. Pbworks, платформа Moodle,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https://phet.colorado.</w:t>
      </w:r>
      <w:r>
        <w:rPr>
          <w:sz w:val="22"/>
          <w:szCs w:val="22"/>
        </w:rPr>
        <w:t xml:space="preserve">edu/sr/ и апликације за андроид уређаје; домаћи и међународни сајтови и портали, нпр. www.cpn.rs, www.scientix.eu, www.go-lab-project.eu, www.scienceinschool.org, www.science-on-stage.eu и други). </w:t>
      </w:r>
    </w:p>
    <w:p w:rsidR="003E2404" w:rsidRDefault="005A0B80">
      <w:pPr>
        <w:pStyle w:val="levi-bold"/>
        <w:spacing w:beforeAutospacing="0" w:after="0" w:afterAutospacing="0"/>
        <w:jc w:val="both"/>
        <w:rPr>
          <w:sz w:val="22"/>
          <w:szCs w:val="22"/>
        </w:rPr>
      </w:pPr>
      <w:r>
        <w:rPr>
          <w:rStyle w:val="bold"/>
          <w:sz w:val="22"/>
          <w:szCs w:val="22"/>
        </w:rPr>
        <w:t>Област: Јединство грађе и функције као основа живота</w:t>
      </w:r>
    </w:p>
    <w:p w:rsidR="003E2404" w:rsidRDefault="005A0B80">
      <w:pPr>
        <w:pStyle w:val="basic-paragraph"/>
        <w:spacing w:beforeAutospacing="0" w:after="0" w:afterAutospacing="0"/>
        <w:jc w:val="both"/>
        <w:rPr>
          <w:sz w:val="22"/>
          <w:szCs w:val="22"/>
        </w:rPr>
      </w:pPr>
      <w:r>
        <w:rPr>
          <w:sz w:val="22"/>
          <w:szCs w:val="22"/>
        </w:rPr>
        <w:t>За до</w:t>
      </w:r>
      <w:r>
        <w:rPr>
          <w:sz w:val="22"/>
          <w:szCs w:val="22"/>
        </w:rPr>
        <w:t xml:space="preserve">стизање исхода: </w:t>
      </w:r>
      <w:r>
        <w:rPr>
          <w:rStyle w:val="italik"/>
          <w:sz w:val="22"/>
          <w:szCs w:val="22"/>
        </w:rPr>
        <w:t xml:space="preserve">упореди грађу животиња, биљака и бактерија на нивоу ћелија и нивоу организма; повеже грађу и животне процесе на нивоу ћелије и нивоу организма; одреди положај органа човека и њихову улогу, цртежом или моделом прикаже основне елементе грађе </w:t>
      </w:r>
      <w:r>
        <w:rPr>
          <w:rStyle w:val="italik"/>
          <w:sz w:val="22"/>
          <w:szCs w:val="22"/>
        </w:rPr>
        <w:t xml:space="preserve">ћелије једноћелијских и вишећелијских организама; користи лабораторијски прибор и школски микроскоп за израду и посматрање готових и самостално израђених препарата; хумано поступа према организмима које истражује, </w:t>
      </w:r>
      <w:r>
        <w:rPr>
          <w:sz w:val="22"/>
          <w:szCs w:val="22"/>
        </w:rPr>
        <w:t>акценат треба ставити на ученичко истражив</w:t>
      </w:r>
      <w:r>
        <w:rPr>
          <w:sz w:val="22"/>
          <w:szCs w:val="22"/>
        </w:rPr>
        <w:t>ање основних сличности и разлика спољашње и унутрашње грађе и функционисања различитих живих бића. Препоручује се да се хијерархијски низ сложености обради од нивоа организма ка ћелији, на примеру грађе човека, с обзиром да је грађа људског тела најпогодни</w:t>
      </w:r>
      <w:r>
        <w:rPr>
          <w:sz w:val="22"/>
          <w:szCs w:val="22"/>
        </w:rPr>
        <w:t>ја за разумевање на овом узрасту. Ученици треба да разумеју да се наше тело састоји од органа, међусобно повезаних у системе, да системи обављају животне функције, да се органи састоје од група повезаних ткива, а ткива од група ћелија. Дакле, у објашњавањи</w:t>
      </w:r>
      <w:r>
        <w:rPr>
          <w:sz w:val="22"/>
          <w:szCs w:val="22"/>
        </w:rPr>
        <w:t>ма грађе живих бића требало би се кренути од макронивоа, тј. видљивог (уз опис функције органа), ка саставним деловима (до ћелије). При обради хијерархијског низа не препоручује се обрада типова ћелија и подела ткива на типове. Потребно је само да се разум</w:t>
      </w:r>
      <w:r>
        <w:rPr>
          <w:sz w:val="22"/>
          <w:szCs w:val="22"/>
        </w:rPr>
        <w:t>е хијерархија грађе вишећелијског организма и да ученици схвате разлику између ћелије и ткива, и органа и система органа, и то на блиским примерима (на пример, систем органа за дисање, варење, итд. – код човека).</w:t>
      </w:r>
    </w:p>
    <w:p w:rsidR="003E2404" w:rsidRDefault="005A0B80">
      <w:pPr>
        <w:pStyle w:val="basic-paragraph"/>
        <w:spacing w:beforeAutospacing="0" w:after="0" w:afterAutospacing="0"/>
        <w:jc w:val="both"/>
        <w:rPr>
          <w:sz w:val="22"/>
          <w:szCs w:val="22"/>
        </w:rPr>
      </w:pPr>
      <w:r>
        <w:rPr>
          <w:sz w:val="22"/>
          <w:szCs w:val="22"/>
        </w:rPr>
        <w:t>За упоредни преглед спољашње грађе човека и</w:t>
      </w:r>
      <w:r>
        <w:rPr>
          <w:sz w:val="22"/>
          <w:szCs w:val="22"/>
        </w:rPr>
        <w:t xml:space="preserve"> других животиња и биљака, кад год је могуће треба обрађивати примeре из нeпoсрeднoг oкружeњa (парк, школско двориште, место становања...). Потребно је водити рачуна да се ученици хумано опходе према живим бићима које истражују. Уколико се ради о живoтињам</w:t>
      </w:r>
      <w:r>
        <w:rPr>
          <w:sz w:val="22"/>
          <w:szCs w:val="22"/>
        </w:rPr>
        <w:t>а, треба поступати у склaду сa Зaкoнoм o дoбрoбити живoтињa (Закон о добробити животиња, Службени гласник Републике Србије, члaн 44. „Огледи на животињама у образовне сврхе могу се спроводити само ако не проузрокују бол, патњу, страх, стрес, повреду или см</w:t>
      </w:r>
      <w:r>
        <w:rPr>
          <w:sz w:val="22"/>
          <w:szCs w:val="22"/>
        </w:rPr>
        <w:t>рт животиња. У основним и средњим школама дозвољено је обављати вежбе на живим животињама које су опсервативног карактерa”).</w:t>
      </w:r>
    </w:p>
    <w:p w:rsidR="003E2404" w:rsidRDefault="005A0B80">
      <w:pPr>
        <w:pStyle w:val="basic-paragraph"/>
        <w:spacing w:beforeAutospacing="0" w:after="0" w:afterAutospacing="0"/>
        <w:jc w:val="both"/>
        <w:rPr>
          <w:sz w:val="22"/>
          <w:szCs w:val="22"/>
        </w:rPr>
      </w:pPr>
      <w:r>
        <w:rPr>
          <w:sz w:val="22"/>
          <w:szCs w:val="22"/>
        </w:rPr>
        <w:t>Разлике у грађи и начину функционисања и сличности и разлике у обављању основних животних функција вишећелијских организама требало би обрадити упоредно на одабраним представницима биљака, гљива и животиња. Приликом обраде биљних органа потребно је посвети</w:t>
      </w:r>
      <w:r>
        <w:rPr>
          <w:sz w:val="22"/>
          <w:szCs w:val="22"/>
        </w:rPr>
        <w:t>ти пажњу улогама, а грађом и типовима органа (листова, стабала...) не треба се бавити детаљно. Ђаци, кроз вежбе, могу да уочавају разлике између тих органа на примерцима биљака различитих врста. Важно је да ученик што више самостално „открива”, на пример у</w:t>
      </w:r>
      <w:r>
        <w:rPr>
          <w:sz w:val="22"/>
          <w:szCs w:val="22"/>
        </w:rPr>
        <w:t>спостави везу између грађе и облика зуба са начином исхране, установи путеве тока воде кроз биљку кроз извођење огледа (биљка у обојеној води) итд. Израдом упоредног прегледа грађе различитих организама ученици ће моћи лакше да уоче сличности и разлике спо</w:t>
      </w:r>
      <w:r>
        <w:rPr>
          <w:sz w:val="22"/>
          <w:szCs w:val="22"/>
        </w:rPr>
        <w:t xml:space="preserve">љашње грађе. На сличан начин се могу поредити и основне животне функције биљака, животиња и гљива. </w:t>
      </w:r>
    </w:p>
    <w:p w:rsidR="003E2404" w:rsidRDefault="005A0B80">
      <w:pPr>
        <w:pStyle w:val="basic-paragraph"/>
        <w:spacing w:beforeAutospacing="0" w:after="0" w:afterAutospacing="0"/>
        <w:jc w:val="both"/>
        <w:rPr>
          <w:sz w:val="22"/>
          <w:szCs w:val="22"/>
        </w:rPr>
      </w:pPr>
      <w:r>
        <w:rPr>
          <w:sz w:val="22"/>
          <w:szCs w:val="22"/>
        </w:rPr>
        <w:t xml:space="preserve">Потребно је пажљиво описати вишећеличност, тј. направити разлику између „удруживања ћелија у колоније” (присутна и код појединих прокариотских ћeлиja и код </w:t>
      </w:r>
      <w:r>
        <w:rPr>
          <w:sz w:val="22"/>
          <w:szCs w:val="22"/>
        </w:rPr>
        <w:t>неких примарно једноћелијских еукариота) и правих вишећелијских организама код којих постоје ткива (и органи). Најбољи начин да се ова разлика подвуче јесте објашњење да код примарно једноћелијских облика, свака ћелија може самостално да обавља све животне</w:t>
      </w:r>
      <w:r>
        <w:rPr>
          <w:sz w:val="22"/>
          <w:szCs w:val="22"/>
        </w:rPr>
        <w:t xml:space="preserve"> функције, као и да самостално опстане у животној средини, док код вишећелијских организама постоји „подела посла” међу ћелијама, па стога </w:t>
      </w:r>
      <w:r>
        <w:rPr>
          <w:sz w:val="22"/>
          <w:szCs w:val="22"/>
        </w:rPr>
        <w:lastRenderedPageBreak/>
        <w:t>појединачне ћелије, изван целог организма, не могу опстати. Пojaвом eпитeлa, спoљaшњeг слoja ћeлиja, у eвoлуциjи вишe</w:t>
      </w:r>
      <w:r>
        <w:rPr>
          <w:sz w:val="22"/>
          <w:szCs w:val="22"/>
        </w:rPr>
        <w:t xml:space="preserve">ћeличнoсти, успоставља се рaзлика измeђу oргaнизмa (индивидуe) и кoлoниje, и jaснo рaзгрaничaвa унутрaшњoст тeлa oд околне срeдинe. Препорука је да се уместо термина „колонијални организми”, кoристити термин „удруживање ћелија у колоније”. </w:t>
      </w:r>
    </w:p>
    <w:p w:rsidR="003E2404" w:rsidRDefault="005A0B80">
      <w:pPr>
        <w:pStyle w:val="basic-paragraph"/>
        <w:spacing w:beforeAutospacing="0" w:after="0" w:afterAutospacing="0"/>
        <w:jc w:val="both"/>
        <w:rPr>
          <w:sz w:val="22"/>
          <w:szCs w:val="22"/>
        </w:rPr>
      </w:pPr>
      <w:r>
        <w:rPr>
          <w:sz w:val="22"/>
          <w:szCs w:val="22"/>
        </w:rPr>
        <w:t>За изучавање гр</w:t>
      </w:r>
      <w:r>
        <w:rPr>
          <w:sz w:val="22"/>
          <w:szCs w:val="22"/>
        </w:rPr>
        <w:t>ађе ћелија и ткива треба користити школски микроскоп. У складу са могућностима, потребно је фаворизовати индивидуални ангажман ученика у изради микроскопских препарата и микроскопирању. Прeпoрукa је да се грађа ћелије обрађује путем самостално израђених, к</w:t>
      </w:r>
      <w:r>
        <w:rPr>
          <w:sz w:val="22"/>
          <w:szCs w:val="22"/>
        </w:rPr>
        <w:t>ао и виртуeлних мoдeлa ћелије (коришћењем ИКТ-а, рaзних eдукaтивних плaтфoрми нa интeрнeту, youtube…). Потребно је нaглaсити улогу и значај мeмбрaна у ћелији, као и да вaкуoлe пoстoje и у биљнoj и у живoтињскoj ћeлиjи. Осим тога, треба обрадити и цитоплазм</w:t>
      </w:r>
      <w:r>
        <w:rPr>
          <w:sz w:val="22"/>
          <w:szCs w:val="22"/>
        </w:rPr>
        <w:t xml:space="preserve">у, једро, митохондрије и хлоропласте. При обради једра, требало би, као наследни материјал, поменути ДНК и гене (без залажења у детаље), да би се у оквиру области </w:t>
      </w:r>
      <w:r>
        <w:rPr>
          <w:rStyle w:val="italik"/>
          <w:sz w:val="22"/>
          <w:szCs w:val="22"/>
        </w:rPr>
        <w:t>Наслеђивање и еволуција</w:t>
      </w:r>
      <w:r>
        <w:rPr>
          <w:sz w:val="22"/>
          <w:szCs w:val="22"/>
        </w:rPr>
        <w:t xml:space="preserve"> довели у везу са наслеђивањем особина током размножавања. При обради </w:t>
      </w:r>
      <w:r>
        <w:rPr>
          <w:sz w:val="22"/>
          <w:szCs w:val="22"/>
        </w:rPr>
        <w:t>хлоропласта, треба поменути зелени пигмент хлорофил и његову основну улогу. Након обраде грађе ћелије треба обрадити основне процесе који се одвијају у ћелији: ћелијско дисање, стварање енергије, основне чињенице о фотосинтези. Фотосинтезу треба обрадити н</w:t>
      </w:r>
      <w:r>
        <w:rPr>
          <w:sz w:val="22"/>
          <w:szCs w:val="22"/>
        </w:rPr>
        <w:t>а примеру биљака, док организме, као нпр. алге и модро-зелене бактерије, треба само поменути као фотосинтетичке организме. При обради ћелијског дисања и фотосинтезе треба имати у виду да ученици овог узраста нису још учили хемију, па у том смислу треба при</w:t>
      </w:r>
      <w:r>
        <w:rPr>
          <w:sz w:val="22"/>
          <w:szCs w:val="22"/>
        </w:rPr>
        <w:t>лагодити и ниво обраде ових садржаја.</w:t>
      </w:r>
    </w:p>
    <w:p w:rsidR="003E2404" w:rsidRDefault="005A0B80">
      <w:pPr>
        <w:pStyle w:val="basic-paragraph"/>
        <w:spacing w:beforeAutospacing="0" w:after="0" w:afterAutospacing="0"/>
        <w:jc w:val="both"/>
        <w:rPr>
          <w:sz w:val="22"/>
          <w:szCs w:val="22"/>
        </w:rPr>
      </w:pPr>
      <w:r>
        <w:rPr>
          <w:sz w:val="22"/>
          <w:szCs w:val="22"/>
        </w:rPr>
        <w:t xml:space="preserve">Организми који су задржали једноћелијски облик организације могу се обрадити на примерима: модрозелена бактерија, амеба и ћелија квасца. </w:t>
      </w:r>
    </w:p>
    <w:p w:rsidR="003E2404" w:rsidRDefault="005A0B80">
      <w:pPr>
        <w:pStyle w:val="basic-paragraph"/>
        <w:spacing w:beforeAutospacing="0" w:after="0" w:afterAutospacing="0"/>
        <w:jc w:val="both"/>
        <w:rPr>
          <w:sz w:val="22"/>
          <w:szCs w:val="22"/>
        </w:rPr>
      </w:pPr>
      <w:r>
        <w:rPr>
          <w:sz w:val="22"/>
          <w:szCs w:val="22"/>
        </w:rPr>
        <w:t>Достизање исхода је могуће кроз различите вежбе и практичне активности ученика к</w:t>
      </w:r>
      <w:r>
        <w:rPr>
          <w:sz w:val="22"/>
          <w:szCs w:val="22"/>
        </w:rPr>
        <w:t>ао нпр. израда плаката (људско тело, упоредни преглед спољашње грађе: човек, један кичмењак, један бескичмењак, биљка, гљива), квиз (нпр. Чији су зуби?), мерење пулса при мировању и физичкој активности, испитивање тока воде кроз биљку, дисековање цвета, ра</w:t>
      </w:r>
      <w:r>
        <w:rPr>
          <w:sz w:val="22"/>
          <w:szCs w:val="22"/>
        </w:rPr>
        <w:t>змножавање биљака семеном и пелцером, микроскопирање ћелија квасца/инфузоријума/самостално направљених препарата, употреба едукативних филмова (нпр. Живот у капи воде) итд.</w:t>
      </w:r>
    </w:p>
    <w:p w:rsidR="003E2404" w:rsidRDefault="005A0B80">
      <w:pPr>
        <w:pStyle w:val="basic-paragraph"/>
        <w:spacing w:beforeAutospacing="0" w:after="0" w:afterAutospacing="0"/>
        <w:jc w:val="both"/>
        <w:rPr>
          <w:sz w:val="22"/>
          <w:szCs w:val="22"/>
        </w:rPr>
      </w:pPr>
      <w:r>
        <w:rPr>
          <w:sz w:val="22"/>
          <w:szCs w:val="22"/>
        </w:rPr>
        <w:t xml:space="preserve">Препоручени број часова за реализацију ове области је: 36 (15 часова за обраду, 9 </w:t>
      </w:r>
      <w:r>
        <w:rPr>
          <w:sz w:val="22"/>
          <w:szCs w:val="22"/>
        </w:rPr>
        <w:t>за вежбе, 12 за утврђивање и систематизацију.</w:t>
      </w:r>
    </w:p>
    <w:p w:rsidR="003E2404" w:rsidRDefault="005A0B80">
      <w:pPr>
        <w:pStyle w:val="levi-bold"/>
        <w:spacing w:beforeAutospacing="0" w:after="0" w:afterAutospacing="0"/>
        <w:jc w:val="both"/>
        <w:rPr>
          <w:sz w:val="22"/>
          <w:szCs w:val="22"/>
        </w:rPr>
      </w:pPr>
      <w:r>
        <w:rPr>
          <w:rStyle w:val="bold"/>
          <w:sz w:val="22"/>
          <w:szCs w:val="22"/>
        </w:rPr>
        <w:t>Област: Живот у екосистему</w:t>
      </w:r>
    </w:p>
    <w:p w:rsidR="003E2404" w:rsidRDefault="005A0B80">
      <w:pPr>
        <w:pStyle w:val="basic-paragraph"/>
        <w:spacing w:beforeAutospacing="0" w:after="0" w:afterAutospacing="0"/>
        <w:jc w:val="both"/>
        <w:rPr>
          <w:sz w:val="22"/>
          <w:szCs w:val="22"/>
        </w:rPr>
      </w:pPr>
      <w:r>
        <w:rPr>
          <w:sz w:val="22"/>
          <w:szCs w:val="22"/>
        </w:rPr>
        <w:t xml:space="preserve">У достизању исхода у овој области: </w:t>
      </w:r>
      <w:r>
        <w:rPr>
          <w:rStyle w:val="italik"/>
          <w:sz w:val="22"/>
          <w:szCs w:val="22"/>
        </w:rPr>
        <w:t>направи разлику између животне средине, станишта, популације, екосистема и еколошке нише; размотри односе међу члановима једне популације, као и одн</w:t>
      </w:r>
      <w:r>
        <w:rPr>
          <w:rStyle w:val="italik"/>
          <w:sz w:val="22"/>
          <w:szCs w:val="22"/>
        </w:rPr>
        <w:t xml:space="preserve">осе између различитих популација на конкретним примерима; илуструје примерима међусобни утицај живих бића и узајамни однос са животном средину, </w:t>
      </w:r>
      <w:r>
        <w:rPr>
          <w:sz w:val="22"/>
          <w:szCs w:val="22"/>
        </w:rPr>
        <w:t>знања и искуства ученика стечена у првом циклусу и претходном разреду, треба проширити и надоградити појмовима:</w:t>
      </w:r>
      <w:r>
        <w:rPr>
          <w:rStyle w:val="italik"/>
          <w:sz w:val="22"/>
          <w:szCs w:val="22"/>
        </w:rPr>
        <w:t xml:space="preserve"> </w:t>
      </w:r>
      <w:r>
        <w:rPr>
          <w:sz w:val="22"/>
          <w:szCs w:val="22"/>
        </w:rPr>
        <w:t>животна средина, популација, екосистем и еколошка ниша. Ученици треба да их јасно разликују. Не препоручује се обрада особина популације (бројност, густина...) и подела екосистема на типове. Обрада може да буде праћена радионичарским, односно групним радом</w:t>
      </w:r>
      <w:r>
        <w:rPr>
          <w:sz w:val="22"/>
          <w:szCs w:val="22"/>
        </w:rPr>
        <w:t>. Ученицима се могу понудити велики цртежи различитих и репрезентативних екосистема попут језера, ливаде и шуме и мале слике карактеристичних врста и њихових адаптација на одређена станишта које су истражили у петом разреду, са задатком да мале слике залеп</w:t>
      </w:r>
      <w:r>
        <w:rPr>
          <w:sz w:val="22"/>
          <w:szCs w:val="22"/>
        </w:rPr>
        <w:t>е на велике, како би се дочарале еколошке нише. Простор који те врсте насељавају у екосистему се може обележити и бојама (слично немим картама у географији). На истом материјалу стрелицама могу да дочарају и ланце исхране. Може се обрадити и спратовност (в</w:t>
      </w:r>
      <w:r>
        <w:rPr>
          <w:sz w:val="22"/>
          <w:szCs w:val="22"/>
        </w:rPr>
        <w:t>ертикална и хоризонтална) са узроцима распоређивања по спратовима. Препорука је да се теме обрађују уз више вежби теренског типа (школско двориште, оближњи парк...). На пример: ученици у школском дворишту, на скици површине дворишта, обележавају договорени</w:t>
      </w:r>
      <w:r>
        <w:rPr>
          <w:sz w:val="22"/>
          <w:szCs w:val="22"/>
        </w:rPr>
        <w:t xml:space="preserve">м симболима уочене организме, животне форме и/или адаптације, а на следећем часу раде на приказивању резултата. Сумирањем резултата свих парова/група стичу целовиту слику о значењу еколошких појмова које изучавају. Задаци за ученике/парове/групе типа </w:t>
      </w:r>
      <w:r>
        <w:rPr>
          <w:rStyle w:val="italik"/>
          <w:sz w:val="22"/>
          <w:szCs w:val="22"/>
        </w:rPr>
        <w:t>Истра</w:t>
      </w:r>
      <w:r>
        <w:rPr>
          <w:rStyle w:val="italik"/>
          <w:sz w:val="22"/>
          <w:szCs w:val="22"/>
        </w:rPr>
        <w:t>жи и прикажи</w:t>
      </w:r>
      <w:r>
        <w:rPr>
          <w:sz w:val="22"/>
          <w:szCs w:val="22"/>
        </w:rPr>
        <w:t xml:space="preserve"> могу да буду добар показатељ у којој мери су ученици разумели основне еколошке појмове. Истраживање може да подразумева неким </w:t>
      </w:r>
      <w:r>
        <w:rPr>
          <w:sz w:val="22"/>
          <w:szCs w:val="22"/>
        </w:rPr>
        <w:lastRenderedPageBreak/>
        <w:t>ученицима познат терен, научно популарну литературу, интернет. Начин приказа резултата може бити задат или по слободн</w:t>
      </w:r>
      <w:r>
        <w:rPr>
          <w:sz w:val="22"/>
          <w:szCs w:val="22"/>
        </w:rPr>
        <w:t>ом избору. Важно је да се обезбеди час за презентовање резултата истраживања, као и да ученици сами процене квалитет и добију повратну информацију од наставника. Акценат треба ставити на односе размножавања када су у питању јединке исте популације и трофич</w:t>
      </w:r>
      <w:r>
        <w:rPr>
          <w:sz w:val="22"/>
          <w:szCs w:val="22"/>
        </w:rPr>
        <w:t>ке односе када су у питању јединке различитих популација.</w:t>
      </w:r>
    </w:p>
    <w:p w:rsidR="003E2404" w:rsidRDefault="005A0B80">
      <w:pPr>
        <w:pStyle w:val="basic-paragraph"/>
        <w:spacing w:beforeAutospacing="0" w:after="0" w:afterAutospacing="0"/>
        <w:jc w:val="both"/>
        <w:rPr>
          <w:sz w:val="22"/>
          <w:szCs w:val="22"/>
        </w:rPr>
      </w:pPr>
      <w:r>
        <w:rPr>
          <w:sz w:val="22"/>
          <w:szCs w:val="22"/>
        </w:rPr>
        <w:t>Приликом обраде абиотичких фактора, не треба инсистирати на груписању у едафске, орографске и климатске, већ пажњу треба усмерити на њихов утицај на раст и развиће. Ученици би могли да гаје биљке по</w:t>
      </w:r>
      <w:r>
        <w:rPr>
          <w:sz w:val="22"/>
          <w:szCs w:val="22"/>
        </w:rPr>
        <w:t xml:space="preserve">д одређеним условима, нпр. засеју зрна пшенице на различите подлоге (песак, црница ‒ земља за цвеће), па једну биљку заливају превише, другу премало, једну изложе расту без светла, друга расте на светлу, итд. Резултати огледа представљају очигледан утицај </w:t>
      </w:r>
      <w:r>
        <w:rPr>
          <w:sz w:val="22"/>
          <w:szCs w:val="22"/>
        </w:rPr>
        <w:t xml:space="preserve">абиотичких фактора. Значај абиотичких и биотичких фактора се може обрадити и кроз истраживање адаптација животиња, сличних оним који су обрађивани у петом разреду, а кроз примере односа исхране и компетиције. </w:t>
      </w:r>
    </w:p>
    <w:p w:rsidR="003E2404" w:rsidRDefault="005A0B80">
      <w:pPr>
        <w:pStyle w:val="basic-paragraph"/>
        <w:spacing w:beforeAutospacing="0" w:after="0" w:afterAutospacing="0"/>
        <w:jc w:val="both"/>
        <w:rPr>
          <w:sz w:val="22"/>
          <w:szCs w:val="22"/>
        </w:rPr>
      </w:pPr>
      <w:r>
        <w:rPr>
          <w:sz w:val="22"/>
          <w:szCs w:val="22"/>
        </w:rPr>
        <w:t>Антропогени фактор треба обрадити кроз различи</w:t>
      </w:r>
      <w:r>
        <w:rPr>
          <w:sz w:val="22"/>
          <w:szCs w:val="22"/>
        </w:rPr>
        <w:t>те облике загађења, без улажења у хемијске процесе јер ученици немају потребна знања из ове области. Као један од биотичких фактора, антропогени фактор може имати негативан и позитиван ефекат. Негативан ефекат би се могао проучити на пшеници израслој у опт</w:t>
      </w:r>
      <w:r>
        <w:rPr>
          <w:sz w:val="22"/>
          <w:szCs w:val="22"/>
        </w:rPr>
        <w:t>ималним условима, коју би заливали нпр. сирћетом, раствором детерџента, уљем, посипали лишће песком (или пудером), са задатком да посматрају последице таквог третмана, упоређују са контролом и изведу закључак. Негативан антропогени ефекат би се могао обрад</w:t>
      </w:r>
      <w:r>
        <w:rPr>
          <w:sz w:val="22"/>
          <w:szCs w:val="22"/>
        </w:rPr>
        <w:t xml:space="preserve">ити и у саставу области </w:t>
      </w:r>
      <w:r>
        <w:rPr>
          <w:rStyle w:val="italik"/>
          <w:sz w:val="22"/>
          <w:szCs w:val="22"/>
        </w:rPr>
        <w:t>Човек и здравље</w:t>
      </w:r>
      <w:r>
        <w:rPr>
          <w:sz w:val="22"/>
          <w:szCs w:val="22"/>
        </w:rPr>
        <w:t xml:space="preserve"> кроз оглед „прављење вештачког смога у тегли”. Уз помоћ батеријске лампе лако може да се дочара загађење ваздуха, које се може понекад видети у сумрак испод сијалице бандере, а може се повезати са утицајем на здравље</w:t>
      </w:r>
      <w:r>
        <w:rPr>
          <w:sz w:val="22"/>
          <w:szCs w:val="22"/>
        </w:rPr>
        <w:t xml:space="preserve"> органа за дисање. Позитиван антропогени ефекат се може повезати, између осталог, и са вештачком селекцијом. </w:t>
      </w:r>
    </w:p>
    <w:p w:rsidR="003E2404" w:rsidRDefault="005A0B80">
      <w:pPr>
        <w:pStyle w:val="basic-paragraph"/>
        <w:spacing w:beforeAutospacing="0" w:after="0" w:afterAutospacing="0"/>
        <w:jc w:val="both"/>
        <w:rPr>
          <w:sz w:val="22"/>
          <w:szCs w:val="22"/>
        </w:rPr>
      </w:pPr>
      <w:r>
        <w:rPr>
          <w:sz w:val="22"/>
          <w:szCs w:val="22"/>
        </w:rPr>
        <w:t>Требало би укључивати ученике у активности за заштиту животне средине, мотивисати их да предлажу акције и да на своје вршњаке делују личним пример</w:t>
      </w:r>
      <w:r>
        <w:rPr>
          <w:sz w:val="22"/>
          <w:szCs w:val="22"/>
        </w:rPr>
        <w:t xml:space="preserve">ом. </w:t>
      </w:r>
    </w:p>
    <w:p w:rsidR="003E2404" w:rsidRDefault="005A0B80">
      <w:pPr>
        <w:pStyle w:val="basic-paragraph"/>
        <w:spacing w:beforeAutospacing="0" w:after="0" w:afterAutospacing="0"/>
        <w:jc w:val="both"/>
        <w:rPr>
          <w:sz w:val="22"/>
          <w:szCs w:val="22"/>
        </w:rPr>
      </w:pPr>
      <w:r>
        <w:rPr>
          <w:sz w:val="22"/>
          <w:szCs w:val="22"/>
        </w:rPr>
        <w:t>Препоручени број часова за реализацију ове области је: 16 (8 часова за обраду, 4 за вежбе и 4 за утврђивање и систематизацију).</w:t>
      </w:r>
    </w:p>
    <w:p w:rsidR="003E2404" w:rsidRDefault="005A0B80">
      <w:pPr>
        <w:pStyle w:val="levi-bold"/>
        <w:spacing w:beforeAutospacing="0" w:after="0" w:afterAutospacing="0"/>
        <w:jc w:val="both"/>
        <w:rPr>
          <w:sz w:val="22"/>
          <w:szCs w:val="22"/>
        </w:rPr>
      </w:pPr>
      <w:r>
        <w:rPr>
          <w:rStyle w:val="bold"/>
          <w:sz w:val="22"/>
          <w:szCs w:val="22"/>
        </w:rPr>
        <w:t>Област: Наслеђивање и еволуција</w:t>
      </w:r>
    </w:p>
    <w:p w:rsidR="003E2404" w:rsidRDefault="005A0B80">
      <w:pPr>
        <w:pStyle w:val="basic-paragraph"/>
        <w:spacing w:beforeAutospacing="0" w:after="0" w:afterAutospacing="0"/>
        <w:jc w:val="both"/>
        <w:rPr>
          <w:sz w:val="22"/>
          <w:szCs w:val="22"/>
        </w:rPr>
      </w:pPr>
      <w:r>
        <w:rPr>
          <w:sz w:val="22"/>
          <w:szCs w:val="22"/>
        </w:rPr>
        <w:t xml:space="preserve">Исходи ове области: </w:t>
      </w:r>
      <w:r>
        <w:rPr>
          <w:rStyle w:val="italik"/>
          <w:sz w:val="22"/>
          <w:szCs w:val="22"/>
        </w:rPr>
        <w:t>истражи утицај средине на испољавање особина, поштујући принципе научно</w:t>
      </w:r>
      <w:r>
        <w:rPr>
          <w:rStyle w:val="italik"/>
          <w:sz w:val="22"/>
          <w:szCs w:val="22"/>
        </w:rPr>
        <w:t xml:space="preserve">г метода; идентификује примере природне и вештачке селекције у окружењу и у задатом тексту/илустрацији; повеже еволутивне промене са наследном варијабилношћу и природном селекцијом, </w:t>
      </w:r>
      <w:r>
        <w:rPr>
          <w:sz w:val="22"/>
          <w:szCs w:val="22"/>
        </w:rPr>
        <w:t>доприносе надограђивању претходно стечених знања о узроцима различитости ј</w:t>
      </w:r>
      <w:r>
        <w:rPr>
          <w:sz w:val="22"/>
          <w:szCs w:val="22"/>
        </w:rPr>
        <w:t>единки у једној популацији. Додатно, у шестом разреду ће ова знања бити употребљена за разумевање улоге индивидуалне варијабилности у адаптирању организама на услове животне средине и, последично, еволуцији живог света.</w:t>
      </w:r>
    </w:p>
    <w:p w:rsidR="003E2404" w:rsidRDefault="005A0B80">
      <w:pPr>
        <w:pStyle w:val="basic-paragraph"/>
        <w:spacing w:beforeAutospacing="0" w:after="0" w:afterAutospacing="0"/>
        <w:jc w:val="both"/>
        <w:rPr>
          <w:sz w:val="22"/>
          <w:szCs w:val="22"/>
        </w:rPr>
      </w:pPr>
      <w:r>
        <w:rPr>
          <w:sz w:val="22"/>
          <w:szCs w:val="22"/>
        </w:rPr>
        <w:t>Будући да је у петом разреду започет</w:t>
      </w:r>
      <w:r>
        <w:rPr>
          <w:sz w:val="22"/>
          <w:szCs w:val="22"/>
        </w:rPr>
        <w:t>а тема о наслеђивању, тј. о томе да потомци личе на своје родитеље, као и да је у шестом разреду планирано да се обрађује грађа ћелија, требало би увести појмове ген и ДНК (у једру или ван једра код прокариота). Осим појмова ДНК, ген и наследна особина, не</w:t>
      </w:r>
      <w:r>
        <w:rPr>
          <w:sz w:val="22"/>
          <w:szCs w:val="22"/>
        </w:rPr>
        <w:t xml:space="preserve"> препоручује се увођење појмова као што су хромозом, нуклеотид, генотип, фенотип. Гени се могу представити као делови ДНК који носе информације о особинама, а деобу ћелија, без било каквих детаља о митози и мејози, као начин преноса и расподеле наследног м</w:t>
      </w:r>
      <w:r>
        <w:rPr>
          <w:sz w:val="22"/>
          <w:szCs w:val="22"/>
        </w:rPr>
        <w:t>атеријала оличеног у ДНК и генима. Довољно је нагласити да у деобама телесних ћелија настају „ћерке” ћелије које су идентичне ћелији од које су настале (по садржају наследног материјала) и да је деоба телесних ћелија нужна за развиће вишећелијског организм</w:t>
      </w:r>
      <w:r>
        <w:rPr>
          <w:sz w:val="22"/>
          <w:szCs w:val="22"/>
        </w:rPr>
        <w:t xml:space="preserve">а. С друге стране, ћелијска деоба при којој настају гамети (специјализоване ћелије у вишећелијском организму), подразумева да се количина наследног материјала преполови. Спајањем два гамета, поново се успоставља дупла количина наследног материјала који ће </w:t>
      </w:r>
      <w:r>
        <w:rPr>
          <w:sz w:val="22"/>
          <w:szCs w:val="22"/>
        </w:rPr>
        <w:t>имати телесне ћелије потомачког организма. С обзиром да родитељи имају различите варијанте гена, потомак ће имати нову комбинацију гена и другачије особине. За размножавање једноћелијских организама, у поређењу са вишећелијским, треба поменути само сличнос</w:t>
      </w:r>
      <w:r>
        <w:rPr>
          <w:sz w:val="22"/>
          <w:szCs w:val="22"/>
        </w:rPr>
        <w:t xml:space="preserve">т са деобом телесних ћелија вишећелијских организама. </w:t>
      </w:r>
    </w:p>
    <w:p w:rsidR="003E2404" w:rsidRDefault="005A0B80">
      <w:pPr>
        <w:pStyle w:val="basic-paragraph"/>
        <w:spacing w:beforeAutospacing="0" w:after="0" w:afterAutospacing="0"/>
        <w:jc w:val="both"/>
        <w:rPr>
          <w:sz w:val="22"/>
          <w:szCs w:val="22"/>
        </w:rPr>
      </w:pPr>
      <w:r>
        <w:rPr>
          <w:sz w:val="22"/>
          <w:szCs w:val="22"/>
        </w:rPr>
        <w:lastRenderedPageBreak/>
        <w:t xml:space="preserve">Комбиновање различитих гена родитеља у потомству треба повезати са индивидуалном варијабилношћу, која је обрађена и у петом разреду. У овом контексту поменути да особине јединке зависе и од наслеђених </w:t>
      </w:r>
      <w:r>
        <w:rPr>
          <w:sz w:val="22"/>
          <w:szCs w:val="22"/>
        </w:rPr>
        <w:t xml:space="preserve">гена и од животне средине (примери су већ дати и у петом разреду, а овде их треба проширити – нпр. већа количина хране коју узима нека јединка доводи до веће телесне масе и димензија, без обзира на наслеђене гене). </w:t>
      </w:r>
    </w:p>
    <w:p w:rsidR="003E2404" w:rsidRDefault="005A0B80">
      <w:pPr>
        <w:pStyle w:val="basic-paragraph"/>
        <w:spacing w:beforeAutospacing="0" w:after="0" w:afterAutospacing="0"/>
        <w:jc w:val="both"/>
        <w:rPr>
          <w:sz w:val="22"/>
          <w:szCs w:val="22"/>
        </w:rPr>
      </w:pPr>
      <w:r>
        <w:rPr>
          <w:sz w:val="22"/>
          <w:szCs w:val="22"/>
        </w:rPr>
        <w:t xml:space="preserve">Индивидуалну варијабилност организама у </w:t>
      </w:r>
      <w:r>
        <w:rPr>
          <w:sz w:val="22"/>
          <w:szCs w:val="22"/>
        </w:rPr>
        <w:t xml:space="preserve">популацији (појам популације је обрађен у области </w:t>
      </w:r>
      <w:r>
        <w:rPr>
          <w:rStyle w:val="italik"/>
          <w:sz w:val="22"/>
          <w:szCs w:val="22"/>
        </w:rPr>
        <w:t>Живот у екосистему</w:t>
      </w:r>
      <w:r>
        <w:rPr>
          <w:sz w:val="22"/>
          <w:szCs w:val="22"/>
        </w:rPr>
        <w:t xml:space="preserve">) овде треба повезати са механизмом природне селекције, као еволуционим механизмом који доводи до адаптирања организама на услове животне средине (повезати са темама у области </w:t>
      </w:r>
      <w:r>
        <w:rPr>
          <w:rStyle w:val="italik"/>
          <w:sz w:val="22"/>
          <w:szCs w:val="22"/>
        </w:rPr>
        <w:t>Живот у екос</w:t>
      </w:r>
      <w:r>
        <w:rPr>
          <w:rStyle w:val="italik"/>
          <w:sz w:val="22"/>
          <w:szCs w:val="22"/>
        </w:rPr>
        <w:t>истему</w:t>
      </w:r>
      <w:r>
        <w:rPr>
          <w:sz w:val="22"/>
          <w:szCs w:val="22"/>
        </w:rPr>
        <w:t xml:space="preserve">). С обзиром да у једној популацији постоје разлике између јединки у бројним особинама, оне јединке са особинама које им омогућавају да у датим условима животне средине боље преживљавају и, самим тим, више се репродукују, више ће својих гена пренети </w:t>
      </w:r>
      <w:r>
        <w:rPr>
          <w:sz w:val="22"/>
          <w:szCs w:val="22"/>
        </w:rPr>
        <w:t>у наредну генерацију (имаће више потомака) у односу на јединке које имају другачије особине. Примери се могу односити на дебљину крзна код организама у хладним пределима (јединке у популацији са дебљим крзном боље преживљавају од оних са танким крзном) или</w:t>
      </w:r>
      <w:r>
        <w:rPr>
          <w:sz w:val="22"/>
          <w:szCs w:val="22"/>
        </w:rPr>
        <w:t xml:space="preserve"> еволуцију мимикрије (јединке са обојеношћу тела која их боље камуфлира у животној средини, биће мање уочљиве за предаторе). Потребно је подстицати ученике да сами пронађу примере о деловању природне селекције.</w:t>
      </w:r>
    </w:p>
    <w:p w:rsidR="003E2404" w:rsidRDefault="005A0B80">
      <w:pPr>
        <w:pStyle w:val="basic-paragraph"/>
        <w:spacing w:beforeAutospacing="0" w:after="0" w:afterAutospacing="0"/>
        <w:jc w:val="both"/>
        <w:rPr>
          <w:sz w:val="22"/>
          <w:szCs w:val="22"/>
        </w:rPr>
      </w:pPr>
      <w:r>
        <w:rPr>
          <w:sz w:val="22"/>
          <w:szCs w:val="22"/>
        </w:rPr>
        <w:t>У оквиру обраде вештачке селекције, препорука</w:t>
      </w:r>
      <w:r>
        <w:rPr>
          <w:sz w:val="22"/>
          <w:szCs w:val="22"/>
        </w:rPr>
        <w:t xml:space="preserve"> је да ученици сами истраже које су биљке и животиње људи почели припитомљавати у прошлости и због чега. Овим се ученицима скреће пажња да је вештачка селекција пре свега занимљив биолошки феномен, али да је такође имала и историјски, социолошки и културол</w:t>
      </w:r>
      <w:r>
        <w:rPr>
          <w:sz w:val="22"/>
          <w:szCs w:val="22"/>
        </w:rPr>
        <w:t xml:space="preserve">ошки значај важан за развој људске заједнице. Обрада теме на овај начин допринеће не само повећању знања из биологије, већ и подизању нивоа опште културе и информисаности ученика. При обради ове теме, посебно нагласити користи праксе вештачке селекције за </w:t>
      </w:r>
      <w:r>
        <w:rPr>
          <w:sz w:val="22"/>
          <w:szCs w:val="22"/>
        </w:rPr>
        <w:t xml:space="preserve">данашње људе и животну средину. </w:t>
      </w:r>
    </w:p>
    <w:p w:rsidR="003E2404" w:rsidRDefault="005A0B80">
      <w:pPr>
        <w:pStyle w:val="basic-paragraph"/>
        <w:spacing w:beforeAutospacing="0" w:after="0" w:afterAutospacing="0"/>
        <w:jc w:val="both"/>
        <w:rPr>
          <w:sz w:val="22"/>
          <w:szCs w:val="22"/>
        </w:rPr>
      </w:pPr>
      <w:r>
        <w:rPr>
          <w:sz w:val="22"/>
          <w:szCs w:val="22"/>
        </w:rPr>
        <w:t xml:space="preserve">Препорука је да природну и вештачку селекцију треба реализовати кроз обраду и табеларно и графичко приказивање неколико различитих примера, са обавезним извођењем закључака. Потребно је ученике подстицати да истражују нове </w:t>
      </w:r>
      <w:r>
        <w:rPr>
          <w:sz w:val="22"/>
          <w:szCs w:val="22"/>
        </w:rPr>
        <w:t>примере индивидуалне варијабилности и резултате прикажу одељењу.</w:t>
      </w:r>
    </w:p>
    <w:p w:rsidR="003E2404" w:rsidRDefault="005A0B80">
      <w:pPr>
        <w:pStyle w:val="basic-paragraph"/>
        <w:spacing w:beforeAutospacing="0" w:after="0" w:afterAutospacing="0"/>
        <w:jc w:val="both"/>
        <w:rPr>
          <w:sz w:val="22"/>
          <w:szCs w:val="22"/>
        </w:rPr>
      </w:pPr>
      <w:r>
        <w:rPr>
          <w:sz w:val="22"/>
          <w:szCs w:val="22"/>
        </w:rPr>
        <w:t>Препоручени број часова за реализацију ове области је: 6 (3 часа за обраду, 1 за вежбу и 2 за утврђивање).</w:t>
      </w:r>
    </w:p>
    <w:p w:rsidR="003E2404" w:rsidRDefault="005A0B80">
      <w:pPr>
        <w:pStyle w:val="levi-bold"/>
        <w:spacing w:beforeAutospacing="0" w:after="0" w:afterAutospacing="0"/>
        <w:jc w:val="both"/>
        <w:rPr>
          <w:sz w:val="22"/>
          <w:szCs w:val="22"/>
        </w:rPr>
      </w:pPr>
      <w:r>
        <w:rPr>
          <w:rStyle w:val="bold"/>
          <w:sz w:val="22"/>
          <w:szCs w:val="22"/>
        </w:rPr>
        <w:t>Област: Порекло и разноврсност живог света</w:t>
      </w:r>
    </w:p>
    <w:p w:rsidR="003E2404" w:rsidRDefault="005A0B80">
      <w:pPr>
        <w:pStyle w:val="basic-paragraph"/>
        <w:spacing w:beforeAutospacing="0" w:after="0" w:afterAutospacing="0"/>
        <w:jc w:val="both"/>
        <w:rPr>
          <w:sz w:val="22"/>
          <w:szCs w:val="22"/>
        </w:rPr>
      </w:pPr>
      <w:r>
        <w:rPr>
          <w:sz w:val="22"/>
          <w:szCs w:val="22"/>
        </w:rPr>
        <w:t xml:space="preserve">У достизању исхода: </w:t>
      </w:r>
      <w:r>
        <w:rPr>
          <w:rStyle w:val="italik"/>
          <w:sz w:val="22"/>
          <w:szCs w:val="22"/>
        </w:rPr>
        <w:t>групише организме пре</w:t>
      </w:r>
      <w:r>
        <w:rPr>
          <w:rStyle w:val="italik"/>
          <w:sz w:val="22"/>
          <w:szCs w:val="22"/>
        </w:rPr>
        <w:t xml:space="preserve">ма особинама које указују на заједничко порекло живота на Земљ; одреди положај непознате врсте на „дрвету живота” на основу познавања општих карактеристика једноћелијских и вишећелијских организама, </w:t>
      </w:r>
      <w:r>
        <w:rPr>
          <w:sz w:val="22"/>
          <w:szCs w:val="22"/>
        </w:rPr>
        <w:t>основна идеја коју ученици треба да усвоје је да су сви о</w:t>
      </w:r>
      <w:r>
        <w:rPr>
          <w:sz w:val="22"/>
          <w:szCs w:val="22"/>
        </w:rPr>
        <w:t>рганизми који данас живе на Земљи потомци заједничког претка, који је био једноћелијски организам без формираног једра (нагласити чињеницу да и данас постоје слични организми). Требало би поменути само оквирни период за који се везује постанак живота на Зе</w:t>
      </w:r>
      <w:r>
        <w:rPr>
          <w:sz w:val="22"/>
          <w:szCs w:val="22"/>
        </w:rPr>
        <w:t xml:space="preserve">мљи (од пре 3,8 до 4,5 милијарди година), без помињања назива геолошких доба, јер ће се она обрађивати у старијим разредима. </w:t>
      </w:r>
    </w:p>
    <w:p w:rsidR="003E2404" w:rsidRDefault="005A0B80">
      <w:pPr>
        <w:pStyle w:val="basic-paragraph"/>
        <w:spacing w:beforeAutospacing="0" w:after="0" w:afterAutospacing="0"/>
        <w:jc w:val="both"/>
        <w:rPr>
          <w:sz w:val="22"/>
          <w:szCs w:val="22"/>
        </w:rPr>
      </w:pPr>
      <w:r>
        <w:rPr>
          <w:sz w:val="22"/>
          <w:szCs w:val="22"/>
        </w:rPr>
        <w:t xml:space="preserve">Користећи већ усвојена знања ученика о грађи једноћелијских организама (у области </w:t>
      </w:r>
      <w:r>
        <w:rPr>
          <w:rStyle w:val="italik"/>
          <w:sz w:val="22"/>
          <w:szCs w:val="22"/>
        </w:rPr>
        <w:t>Јединство грађе и функције као основа живота</w:t>
      </w:r>
      <w:r>
        <w:rPr>
          <w:sz w:val="22"/>
          <w:szCs w:val="22"/>
        </w:rPr>
        <w:t>), т</w:t>
      </w:r>
      <w:r>
        <w:rPr>
          <w:sz w:val="22"/>
          <w:szCs w:val="22"/>
        </w:rPr>
        <w:t>ребало би обрадити улогу ћелија без једра и ћелија са једром у појави вишећеличности (и појаву биоенергетских органела, митохондрија и хлоропласта, у ћелијама). Пажљиво би требало описати вишећеличност, јер се она односи на ткива, али и на удруживaњe појед</w:t>
      </w:r>
      <w:r>
        <w:rPr>
          <w:sz w:val="22"/>
          <w:szCs w:val="22"/>
        </w:rPr>
        <w:t xml:space="preserve">иних прокариотских ћeлиja (не треба помињати термине биофилмови и плаке) и удруживање еукариотских ћелија у колоније, често са поделом рада међу ћелијама, или у једноставне организме на ћелијском нивоу организације (нпр. сунђери). Потребно је нагласити да </w:t>
      </w:r>
      <w:r>
        <w:rPr>
          <w:sz w:val="22"/>
          <w:szCs w:val="22"/>
        </w:rPr>
        <w:t xml:space="preserve">се важним дoгaђajeм у eвoлуциjи вишeћeличнoсти смaтрa пojaвa eпитeлa, кojи прaви рaзлику измeђу oргaнизмa (индивидуe) и кoлoниje. </w:t>
      </w:r>
    </w:p>
    <w:p w:rsidR="003E2404" w:rsidRDefault="005A0B80">
      <w:pPr>
        <w:pStyle w:val="basic-paragraph"/>
        <w:spacing w:beforeAutospacing="0" w:after="0" w:afterAutospacing="0"/>
        <w:jc w:val="both"/>
        <w:rPr>
          <w:sz w:val="22"/>
          <w:szCs w:val="22"/>
        </w:rPr>
      </w:pPr>
      <w:r>
        <w:rPr>
          <w:sz w:val="22"/>
          <w:szCs w:val="22"/>
        </w:rPr>
        <w:t>При разврставању и груписању живог света, треба користити филогенетски приступ, односно заједничко порекло, принцип сродности</w:t>
      </w:r>
      <w:r>
        <w:rPr>
          <w:sz w:val="22"/>
          <w:szCs w:val="22"/>
        </w:rPr>
        <w:t xml:space="preserve"> и сличности. Положај основних група једноћелијских и вишећелијских организама на „дрвету живота” треба да има логички след, који произилази из </w:t>
      </w:r>
      <w:r>
        <w:rPr>
          <w:sz w:val="22"/>
          <w:szCs w:val="22"/>
        </w:rPr>
        <w:lastRenderedPageBreak/>
        <w:t>знања о грађи ћелија. Полазећи од заједничког претка у основи дрвета, треба издвојити грану која води ка данашњи</w:t>
      </w:r>
      <w:r>
        <w:rPr>
          <w:sz w:val="22"/>
          <w:szCs w:val="22"/>
        </w:rPr>
        <w:t>м организмима без једра (нпр. бактерије и модрозелене бактерије из домена Bacteria) и грану која представља организме са једром (домен Eucaria). У оквиру организама са једром, треба издвојити гране једноћелијских (са хлорофилом – нпр. алга хлорела и без хл</w:t>
      </w:r>
      <w:r>
        <w:rPr>
          <w:sz w:val="22"/>
          <w:szCs w:val="22"/>
        </w:rPr>
        <w:t xml:space="preserve">орофила – нпр. амеба), као и вишећелијских организама. Како се вишећеличност у току еволуције појавила у оквиру неколико посебних група, неке групе организама имају хлорофил (биљке, вишећелијске алге), а друге су без хлорофила (гљиве и животиње). Не треба </w:t>
      </w:r>
      <w:r>
        <w:rPr>
          <w:sz w:val="22"/>
          <w:szCs w:val="22"/>
        </w:rPr>
        <w:t>улазити у детаљнија гранања која постоје у оквиру сваке од поменутих главних група на „дрвету живота”. Алге треба третирати као несистематску групу и не представљати их као посебну таксономску категорију.</w:t>
      </w:r>
    </w:p>
    <w:p w:rsidR="003E2404" w:rsidRDefault="005A0B80">
      <w:pPr>
        <w:pStyle w:val="basic-paragraph"/>
        <w:spacing w:beforeAutospacing="0" w:after="0" w:afterAutospacing="0"/>
        <w:jc w:val="both"/>
        <w:rPr>
          <w:sz w:val="22"/>
          <w:szCs w:val="22"/>
        </w:rPr>
      </w:pPr>
      <w:r>
        <w:rPr>
          <w:sz w:val="22"/>
          <w:szCs w:val="22"/>
        </w:rPr>
        <w:t>На овај начин, упућивањем да се организми класифику</w:t>
      </w:r>
      <w:r>
        <w:rPr>
          <w:sz w:val="22"/>
          <w:szCs w:val="22"/>
        </w:rPr>
        <w:t xml:space="preserve">ју на основу јасно дефинисаних критеријума, одн. биолошких одлика, ученик ће бити у стању да одреди положај било које врсте на „дрвету живота”, на основу познавања општих карактеристика једноћелијских и вишећелијских организама. Не треба улазити у детаљну </w:t>
      </w:r>
      <w:r>
        <w:rPr>
          <w:sz w:val="22"/>
          <w:szCs w:val="22"/>
        </w:rPr>
        <w:t xml:space="preserve">грађу организама, већ само искористити сличности и разлике (једноћелијски или вишећелијски, имају хлоропласте или не, сличности/разлике у хабитусу...). Само на нивоу информације, може се поменути да постоји и трећа велика група организама (Archaea) слична </w:t>
      </w:r>
      <w:r>
        <w:rPr>
          <w:sz w:val="22"/>
          <w:szCs w:val="22"/>
        </w:rPr>
        <w:t xml:space="preserve">бактеријама, која ће се обрађивати у старијим разредима. </w:t>
      </w:r>
    </w:p>
    <w:p w:rsidR="003E2404" w:rsidRDefault="005A0B80">
      <w:pPr>
        <w:pStyle w:val="basic-paragraph"/>
        <w:spacing w:beforeAutospacing="0" w:after="0" w:afterAutospacing="0"/>
        <w:jc w:val="both"/>
        <w:rPr>
          <w:sz w:val="22"/>
          <w:szCs w:val="22"/>
        </w:rPr>
      </w:pPr>
      <w:r>
        <w:rPr>
          <w:sz w:val="22"/>
          <w:szCs w:val="22"/>
        </w:rPr>
        <w:t>Препоручени број часова за реализацију ове области је: 6 (3 часа за обраду, 1 за вежбу и 2 часа за утврђивање).</w:t>
      </w:r>
    </w:p>
    <w:p w:rsidR="003E2404" w:rsidRDefault="005A0B80">
      <w:pPr>
        <w:pStyle w:val="levi-bold"/>
        <w:spacing w:beforeAutospacing="0" w:after="0" w:afterAutospacing="0"/>
        <w:jc w:val="both"/>
        <w:rPr>
          <w:sz w:val="22"/>
          <w:szCs w:val="22"/>
        </w:rPr>
      </w:pPr>
      <w:r>
        <w:rPr>
          <w:rStyle w:val="bold"/>
          <w:sz w:val="22"/>
          <w:szCs w:val="22"/>
        </w:rPr>
        <w:t>Област: Човек и здравље</w:t>
      </w:r>
    </w:p>
    <w:p w:rsidR="003E2404" w:rsidRDefault="005A0B80">
      <w:pPr>
        <w:pStyle w:val="basic-paragraph"/>
        <w:spacing w:beforeAutospacing="0" w:after="0" w:afterAutospacing="0"/>
        <w:jc w:val="both"/>
        <w:rPr>
          <w:sz w:val="22"/>
          <w:szCs w:val="22"/>
        </w:rPr>
      </w:pPr>
      <w:r>
        <w:rPr>
          <w:sz w:val="22"/>
          <w:szCs w:val="22"/>
        </w:rPr>
        <w:t xml:space="preserve">За достизање исхода у овој области </w:t>
      </w:r>
      <w:r>
        <w:rPr>
          <w:rStyle w:val="italik"/>
          <w:sz w:val="22"/>
          <w:szCs w:val="22"/>
        </w:rPr>
        <w:t xml:space="preserve">прикупе податке о радовима </w:t>
      </w:r>
      <w:r>
        <w:rPr>
          <w:rStyle w:val="italik"/>
          <w:sz w:val="22"/>
          <w:szCs w:val="22"/>
        </w:rPr>
        <w:t>научника који су допринели изучавању људског здравља и изнесе свој став о значају њихових истраживања; одржава личну хигијену и хигијену животног простора у циљу спречавања инфекција; доведе у везу измењено понашање људи са коришћењем психоактивних супстан</w:t>
      </w:r>
      <w:r>
        <w:rPr>
          <w:rStyle w:val="italik"/>
          <w:sz w:val="22"/>
          <w:szCs w:val="22"/>
        </w:rPr>
        <w:t>ци; збрине површинске озледе коже, укаже прву помоћ у случају убода инсеката, сунчанице и топлотног удара и затражи лекарску помоћ кад процени да је потребна; повеже узроке нарушавања животне средине са последицама по животну средину и људско здравље и дел</w:t>
      </w:r>
      <w:r>
        <w:rPr>
          <w:rStyle w:val="italik"/>
          <w:sz w:val="22"/>
          <w:szCs w:val="22"/>
        </w:rPr>
        <w:t>ује личним примером у циљу заштите животне средине,</w:t>
      </w:r>
      <w:r>
        <w:rPr>
          <w:sz w:val="22"/>
          <w:szCs w:val="22"/>
        </w:rPr>
        <w:t xml:space="preserve"> акценат је на превенцији и заштити од, пре свега, бактеријских инфекција.</w:t>
      </w:r>
      <w:r>
        <w:rPr>
          <w:rStyle w:val="italik"/>
          <w:sz w:val="22"/>
          <w:szCs w:val="22"/>
        </w:rPr>
        <w:t xml:space="preserve"> </w:t>
      </w:r>
    </w:p>
    <w:p w:rsidR="003E2404" w:rsidRDefault="005A0B80">
      <w:pPr>
        <w:pStyle w:val="basic-paragraph"/>
        <w:spacing w:beforeAutospacing="0" w:after="0" w:afterAutospacing="0"/>
        <w:jc w:val="both"/>
        <w:rPr>
          <w:sz w:val="22"/>
          <w:szCs w:val="22"/>
        </w:rPr>
      </w:pPr>
      <w:r>
        <w:rPr>
          <w:sz w:val="22"/>
          <w:szCs w:val="22"/>
        </w:rPr>
        <w:t>Препоручује се да ученици прикупе податке о радовима истакнутих научника који су се бавили истраживањем здравља човека (како су д</w:t>
      </w:r>
      <w:r>
        <w:rPr>
          <w:sz w:val="22"/>
          <w:szCs w:val="22"/>
        </w:rPr>
        <w:t xml:space="preserve">ошли до идеје, на који начин су радили истраживања и друге занимљивости), како би разумели пут ка великим открићима. </w:t>
      </w:r>
    </w:p>
    <w:p w:rsidR="003E2404" w:rsidRDefault="005A0B80">
      <w:pPr>
        <w:pStyle w:val="basic-paragraph"/>
        <w:spacing w:beforeAutospacing="0" w:after="0" w:afterAutospacing="0"/>
        <w:jc w:val="both"/>
        <w:rPr>
          <w:sz w:val="22"/>
          <w:szCs w:val="22"/>
        </w:rPr>
      </w:pPr>
      <w:r>
        <w:rPr>
          <w:sz w:val="22"/>
          <w:szCs w:val="22"/>
        </w:rPr>
        <w:t xml:space="preserve">Требало би обрадити начине на које се људи могу заразити бактеријама изазивачима болести: директним контактом (додиривањем или коришћењем </w:t>
      </w:r>
      <w:r>
        <w:rPr>
          <w:sz w:val="22"/>
          <w:szCs w:val="22"/>
        </w:rPr>
        <w:t>истог прибора за хигијену и одеће) или индиректно (ваздухом, преко хране или воде, или преко инсеката и других животиња) и које су мере превенције које теба предузети (оштећења коже и ране су улаз за бактерије). Добра лична хигијена, хигијенско спремање хр</w:t>
      </w:r>
      <w:r>
        <w:rPr>
          <w:sz w:val="22"/>
          <w:szCs w:val="22"/>
        </w:rPr>
        <w:t xml:space="preserve">ане, коришћење воде из проверених извора, су мере превенције које ученици треба да примењују свакодневно, како би смањили могућност инфекције (редовно прање руку, заштиту хране од контакта са животињама, остављање хране на ниској температури...). </w:t>
      </w:r>
    </w:p>
    <w:p w:rsidR="003E2404" w:rsidRDefault="005A0B80">
      <w:pPr>
        <w:pStyle w:val="basic-paragraph"/>
        <w:spacing w:beforeAutospacing="0" w:after="0" w:afterAutospacing="0"/>
        <w:jc w:val="both"/>
        <w:rPr>
          <w:sz w:val="22"/>
          <w:szCs w:val="22"/>
        </w:rPr>
      </w:pPr>
      <w:r>
        <w:rPr>
          <w:sz w:val="22"/>
          <w:szCs w:val="22"/>
        </w:rPr>
        <w:t xml:space="preserve">Посебно </w:t>
      </w:r>
      <w:r>
        <w:rPr>
          <w:sz w:val="22"/>
          <w:szCs w:val="22"/>
        </w:rPr>
        <w:t>треба обратити пажњу на антибиотике: откриће антибиотика, улога организама у њиховој производњи, зашто их је потребно узимати искључиво уз савет лекара и зашто је потребно довршити комплетну терапију антибиотицима. Ова тема се може повезати са селекцијом и</w:t>
      </w:r>
      <w:r>
        <w:rPr>
          <w:sz w:val="22"/>
          <w:szCs w:val="22"/>
        </w:rPr>
        <w:t xml:space="preserve"> резистенцијом бактерија на антибиотике. </w:t>
      </w:r>
    </w:p>
    <w:p w:rsidR="003E2404" w:rsidRDefault="005A0B80">
      <w:pPr>
        <w:pStyle w:val="basic-paragraph"/>
        <w:spacing w:beforeAutospacing="0" w:after="0" w:afterAutospacing="0"/>
        <w:jc w:val="both"/>
        <w:rPr>
          <w:sz w:val="22"/>
          <w:szCs w:val="22"/>
        </w:rPr>
      </w:pPr>
      <w:r>
        <w:rPr>
          <w:sz w:val="22"/>
          <w:szCs w:val="22"/>
        </w:rPr>
        <w:t>Ученици би требало да препознају ситуације када треба да се обрате лекару (односно старијој особи), а када могу и сами да реагују и пруже помоћ (збрину површинску озледу коже и укажу прву помоћ у случају блаже сунч</w:t>
      </w:r>
      <w:r>
        <w:rPr>
          <w:sz w:val="22"/>
          <w:szCs w:val="22"/>
        </w:rPr>
        <w:t>анице и топлотног удара). Не препоручује се увежбавање имобилизације и коришћења завоја.</w:t>
      </w:r>
    </w:p>
    <w:p w:rsidR="003E2404" w:rsidRDefault="005A0B80">
      <w:pPr>
        <w:pStyle w:val="basic-paragraph"/>
        <w:spacing w:beforeAutospacing="0" w:after="0" w:afterAutospacing="0"/>
        <w:jc w:val="both"/>
        <w:rPr>
          <w:sz w:val="22"/>
          <w:szCs w:val="22"/>
        </w:rPr>
      </w:pPr>
      <w:r>
        <w:rPr>
          <w:sz w:val="22"/>
          <w:szCs w:val="22"/>
        </w:rPr>
        <w:t>Потребно је да ученик зна да је алкохолизам најчешћа болест зависности, колико алкохол штети организму, функционисању породице и друштву, како да препозна знаке зависн</w:t>
      </w:r>
      <w:r>
        <w:rPr>
          <w:sz w:val="22"/>
          <w:szCs w:val="22"/>
        </w:rPr>
        <w:t>ости код људи у непосредном окружењу (породици) и коме се обратити за помоћ. Ову тему треба обрадити неутрално и пажљиво</w:t>
      </w:r>
    </w:p>
    <w:p w:rsidR="003E2404" w:rsidRDefault="005A0B80">
      <w:pPr>
        <w:pStyle w:val="basic-paragraph"/>
        <w:spacing w:beforeAutospacing="0" w:after="0" w:afterAutospacing="0"/>
        <w:jc w:val="both"/>
        <w:rPr>
          <w:sz w:val="22"/>
          <w:szCs w:val="22"/>
        </w:rPr>
      </w:pPr>
      <w:r>
        <w:rPr>
          <w:sz w:val="22"/>
          <w:szCs w:val="22"/>
        </w:rPr>
        <w:lastRenderedPageBreak/>
        <w:t>Препоручени број часова за реализацију ове области је: 8 (4 часа за обраду, 2 за вежбе и 2 за утврђивање и систематизацију).</w:t>
      </w:r>
    </w:p>
    <w:p w:rsidR="003E2404" w:rsidRDefault="005A0B80">
      <w:pPr>
        <w:pStyle w:val="basic-paragraph"/>
        <w:spacing w:beforeAutospacing="0" w:after="0" w:afterAutospacing="0"/>
        <w:jc w:val="both"/>
        <w:rPr>
          <w:sz w:val="22"/>
          <w:szCs w:val="22"/>
        </w:rPr>
      </w:pPr>
      <w:r>
        <w:rPr>
          <w:sz w:val="22"/>
          <w:szCs w:val="22"/>
        </w:rPr>
        <w:t xml:space="preserve">Исходи </w:t>
      </w:r>
      <w:r>
        <w:rPr>
          <w:rStyle w:val="italik"/>
          <w:sz w:val="22"/>
          <w:szCs w:val="22"/>
        </w:rPr>
        <w:t>кор</w:t>
      </w:r>
      <w:r>
        <w:rPr>
          <w:rStyle w:val="italik"/>
          <w:sz w:val="22"/>
          <w:szCs w:val="22"/>
        </w:rPr>
        <w:t>исти ИКТ и другу опрему у истраживању, обради података и приказу резултата; табеларно и графички представи прикупљене податке и изведе одговарајуће закључке; разматра, у групи, шта и како је учио/учила и где та знања може да примени,</w:t>
      </w:r>
      <w:r>
        <w:rPr>
          <w:sz w:val="22"/>
          <w:szCs w:val="22"/>
        </w:rPr>
        <w:t xml:space="preserve"> су развојни и међупред</w:t>
      </w:r>
      <w:r>
        <w:rPr>
          <w:sz w:val="22"/>
          <w:szCs w:val="22"/>
        </w:rPr>
        <w:t>метни и треба их планирати и радити на њиховом достизању уз остале исходе.</w:t>
      </w:r>
    </w:p>
    <w:p w:rsidR="003E2404" w:rsidRDefault="005A0B80">
      <w:pPr>
        <w:pStyle w:val="basic-paragraph"/>
        <w:spacing w:beforeAutospacing="0" w:after="0" w:afterAutospacing="0"/>
        <w:jc w:val="both"/>
        <w:rPr>
          <w:sz w:val="22"/>
          <w:szCs w:val="22"/>
        </w:rPr>
      </w:pPr>
      <w:r>
        <w:rPr>
          <w:sz w:val="22"/>
          <w:szCs w:val="22"/>
        </w:rPr>
        <w:t xml:space="preserve">Током рада, ученици би требало да користе лабораторијски прибор (пинцете, капаљке, лабораторијске чаше, сахатно стакло и сл.) у мери у којој је школа опремљена. У случају да прибор </w:t>
      </w:r>
      <w:r>
        <w:rPr>
          <w:sz w:val="22"/>
          <w:szCs w:val="22"/>
        </w:rPr>
        <w:t>не постоји, може се надоместити предметима за свакодневну употребу (пинцете, капалице са флашице од капи за нос...). Табеларно и графичко приказивање резултата са обавезним извођењем закључака би требало практиковати увек када се прикупљају подаци. Препору</w:t>
      </w:r>
      <w:r>
        <w:rPr>
          <w:sz w:val="22"/>
          <w:szCs w:val="22"/>
        </w:rPr>
        <w:t xml:space="preserve">ка је да се ИКТ користи за прикупљање, обраду података и представљање резултата истраживања или огледа, када се ученици оспособе за њено коришћење на часовима предмета </w:t>
      </w:r>
      <w:r>
        <w:rPr>
          <w:rStyle w:val="italik"/>
          <w:sz w:val="22"/>
          <w:szCs w:val="22"/>
        </w:rPr>
        <w:t>информатика и рачунарство</w:t>
      </w:r>
      <w:r>
        <w:rPr>
          <w:sz w:val="22"/>
          <w:szCs w:val="22"/>
        </w:rPr>
        <w:t xml:space="preserve"> и </w:t>
      </w:r>
      <w:r>
        <w:rPr>
          <w:rStyle w:val="italik"/>
          <w:sz w:val="22"/>
          <w:szCs w:val="22"/>
        </w:rPr>
        <w:t>техника и технологија.</w:t>
      </w:r>
    </w:p>
    <w:p w:rsidR="003E2404" w:rsidRDefault="005A0B80">
      <w:pPr>
        <w:pStyle w:val="basic-paragraph"/>
        <w:spacing w:beforeAutospacing="0" w:after="0" w:afterAutospacing="0"/>
        <w:jc w:val="both"/>
        <w:rPr>
          <w:sz w:val="22"/>
          <w:szCs w:val="22"/>
        </w:rPr>
      </w:pPr>
      <w:r>
        <w:rPr>
          <w:sz w:val="22"/>
          <w:szCs w:val="22"/>
        </w:rPr>
        <w:t xml:space="preserve">У настави оријентисаној на постизање </w:t>
      </w:r>
      <w:r>
        <w:rPr>
          <w:sz w:val="22"/>
          <w:szCs w:val="22"/>
        </w:rPr>
        <w:t>исхода, предност имају групни начин рада, рад у пару и индивидуализована настава. Ови начини организације наставе помажу ученицима да науче како се учи, да напредују у учењу сопственим темпом, да развијају унутрашњу мотивацију (потребу за сазнавањем) и ини</w:t>
      </w:r>
      <w:r>
        <w:rPr>
          <w:sz w:val="22"/>
          <w:szCs w:val="22"/>
        </w:rPr>
        <w:t xml:space="preserve">цијативу, да развијају вештину комуникације, аргументовани дијалог, толерантно понашање и солидарност. Користе се активни начини учења, као што је комбинација програмиране наставе (програмиран материјал многи наставници остављaју на друштвеним мрежама или </w:t>
      </w:r>
      <w:r>
        <w:rPr>
          <w:sz w:val="22"/>
          <w:szCs w:val="22"/>
        </w:rPr>
        <w:t>сајтовима школа, па се њихови ученици служе њима и уче темпом који им одговара) и проблемске наставе (на часу ученици, користећи стечена знања, решавају проблем који наставник формулише) или учење путем открића (наставник инструкцијама усмерава ученике кој</w:t>
      </w:r>
      <w:r>
        <w:rPr>
          <w:sz w:val="22"/>
          <w:szCs w:val="22"/>
        </w:rPr>
        <w:t>и самостално истражују, структуришу чињенице и извлаче закључке; тако сами упознају стратегије учења и методе решевања проблема, што омогућава развој унутрашње мотивације, дивергентног мишљења, које отвара нове идеје и могућа решења проблема). На интернету</w:t>
      </w:r>
      <w:r>
        <w:rPr>
          <w:sz w:val="22"/>
          <w:szCs w:val="22"/>
        </w:rPr>
        <w:t xml:space="preserve">, коришћењем речи </w:t>
      </w:r>
      <w:r>
        <w:rPr>
          <w:rStyle w:val="italik"/>
          <w:sz w:val="22"/>
          <w:szCs w:val="22"/>
        </w:rPr>
        <w:t>WebQuest</w:t>
      </w:r>
      <w:r>
        <w:rPr>
          <w:sz w:val="22"/>
          <w:szCs w:val="22"/>
        </w:rPr>
        <w:t xml:space="preserve">, </w:t>
      </w:r>
      <w:r>
        <w:rPr>
          <w:rStyle w:val="italik"/>
          <w:sz w:val="22"/>
          <w:szCs w:val="22"/>
        </w:rPr>
        <w:t>project-based learning</w:t>
      </w:r>
      <w:r>
        <w:rPr>
          <w:sz w:val="22"/>
          <w:szCs w:val="22"/>
        </w:rPr>
        <w:t xml:space="preserve">, </w:t>
      </w:r>
      <w:r>
        <w:rPr>
          <w:rStyle w:val="italik"/>
          <w:sz w:val="22"/>
          <w:szCs w:val="22"/>
        </w:rPr>
        <w:t>thematic units</w:t>
      </w:r>
      <w:r>
        <w:rPr>
          <w:sz w:val="22"/>
          <w:szCs w:val="22"/>
        </w:rPr>
        <w:t xml:space="preserve">, могу се наћи примери који се, уз прилагођавање условима рада, могу користити. </w:t>
      </w:r>
    </w:p>
    <w:p w:rsidR="003E2404" w:rsidRDefault="005A0B80">
      <w:pPr>
        <w:pStyle w:val="basic-paragraph"/>
        <w:spacing w:beforeAutospacing="0" w:after="0" w:afterAutospacing="0"/>
        <w:jc w:val="both"/>
        <w:rPr>
          <w:sz w:val="22"/>
          <w:szCs w:val="22"/>
        </w:rPr>
      </w:pPr>
      <w:r>
        <w:rPr>
          <w:sz w:val="22"/>
          <w:szCs w:val="22"/>
        </w:rPr>
        <w:t xml:space="preserve">Да би сви ученици достигли предвиђене исходе, потребно је да наставник упозна специфичности начина учења својих ученика и да према њима планира и прилагођава наставне активности. </w:t>
      </w:r>
    </w:p>
    <w:p w:rsidR="003E2404" w:rsidRDefault="005A0B80">
      <w:pPr>
        <w:pStyle w:val="levi-beli"/>
        <w:spacing w:beforeAutospacing="0" w:after="0" w:afterAutospacing="0"/>
        <w:rPr>
          <w:sz w:val="22"/>
          <w:szCs w:val="22"/>
        </w:rPr>
      </w:pPr>
      <w:r>
        <w:rPr>
          <w:sz w:val="22"/>
          <w:szCs w:val="22"/>
        </w:rPr>
        <w:t>III. ПРАЋЕЊЕ И ВРЕДНОВАЊЕ НАСТАВЕ И УЧЕЊА</w:t>
      </w:r>
    </w:p>
    <w:p w:rsidR="003E2404" w:rsidRDefault="005A0B80">
      <w:pPr>
        <w:pStyle w:val="basic-paragraph"/>
        <w:spacing w:beforeAutospacing="0" w:after="0" w:afterAutospacing="0"/>
        <w:rPr>
          <w:sz w:val="22"/>
          <w:szCs w:val="22"/>
        </w:rPr>
      </w:pPr>
      <w:r>
        <w:rPr>
          <w:sz w:val="22"/>
          <w:szCs w:val="22"/>
        </w:rPr>
        <w:t>У настави оријентисаној ка достиза</w:t>
      </w:r>
      <w:r>
        <w:rPr>
          <w:sz w:val="22"/>
          <w:szCs w:val="22"/>
        </w:rPr>
        <w:t>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w:t>
      </w:r>
      <w:r>
        <w:rPr>
          <w:sz w:val="22"/>
          <w:szCs w:val="22"/>
        </w:rPr>
        <w:t xml:space="preserve">ују, евалуирају, документују итд. </w:t>
      </w:r>
    </w:p>
    <w:p w:rsidR="003E2404" w:rsidRDefault="005A0B80">
      <w:pPr>
        <w:pStyle w:val="basic-paragraph"/>
        <w:spacing w:beforeAutospacing="0" w:after="0" w:afterAutospacing="0"/>
        <w:rPr>
          <w:sz w:val="22"/>
          <w:szCs w:val="22"/>
        </w:rPr>
      </w:pPr>
      <w:r>
        <w:rPr>
          <w:sz w:val="22"/>
          <w:szCs w:val="22"/>
        </w:rPr>
        <w:t>Да би вредновање било објективно и у функцији учења, потребно је ускладити нивое исхода и начине оцењивања,</w:t>
      </w:r>
    </w:p>
    <w:tbl>
      <w:tblPr>
        <w:tblW w:w="9350" w:type="dxa"/>
        <w:tblBorders>
          <w:top w:val="single" w:sz="4" w:space="0" w:color="000000"/>
          <w:left w:val="single" w:sz="4" w:space="0" w:color="000000"/>
          <w:bottom w:val="single" w:sz="4" w:space="0" w:color="000000"/>
          <w:insideH w:val="single" w:sz="4" w:space="0" w:color="000000"/>
        </w:tblBorders>
        <w:tblCellMar>
          <w:top w:w="15" w:type="dxa"/>
          <w:left w:w="10" w:type="dxa"/>
          <w:bottom w:w="15" w:type="dxa"/>
          <w:right w:w="15" w:type="dxa"/>
        </w:tblCellMar>
        <w:tblLook w:val="04A0" w:firstRow="1" w:lastRow="0" w:firstColumn="1" w:lastColumn="0" w:noHBand="0" w:noVBand="1"/>
      </w:tblPr>
      <w:tblGrid>
        <w:gridCol w:w="3635"/>
        <w:gridCol w:w="5715"/>
      </w:tblGrid>
      <w:tr w:rsidR="003E2404">
        <w:trPr>
          <w:tblHeader/>
        </w:trPr>
        <w:tc>
          <w:tcPr>
            <w:tcW w:w="3635" w:type="dxa"/>
            <w:tcBorders>
              <w:top w:val="single" w:sz="4" w:space="0" w:color="000000"/>
              <w:left w:val="single" w:sz="4" w:space="0" w:color="000000"/>
              <w:bottom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Ниво исхода</w:t>
            </w:r>
          </w:p>
        </w:tc>
        <w:tc>
          <w:tcPr>
            <w:tcW w:w="5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Одговарајући начин оцењивања</w:t>
            </w:r>
          </w:p>
        </w:tc>
      </w:tr>
      <w:tr w:rsidR="003E2404">
        <w:tc>
          <w:tcPr>
            <w:tcW w:w="3635" w:type="dxa"/>
            <w:tcBorders>
              <w:lef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Памћење (навести, препознати, идентификовати...)</w:t>
            </w:r>
          </w:p>
        </w:tc>
        <w:tc>
          <w:tcPr>
            <w:tcW w:w="5714" w:type="dxa"/>
            <w:tcBorders>
              <w:left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 xml:space="preserve">Објективни тестови са </w:t>
            </w:r>
            <w:r>
              <w:rPr>
                <w:sz w:val="22"/>
                <w:szCs w:val="22"/>
              </w:rPr>
              <w:t>допуњавањем кратких одговора, задаци са означавањем, задаци вишеструког избора, спаривање појмова.</w:t>
            </w:r>
          </w:p>
        </w:tc>
      </w:tr>
      <w:tr w:rsidR="003E2404">
        <w:tc>
          <w:tcPr>
            <w:tcW w:w="3635" w:type="dxa"/>
            <w:tcBorders>
              <w:top w:val="single" w:sz="4" w:space="0" w:color="000000"/>
              <w:lef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Разумевање (навести пример, упоредити, објаснити, препричати...)</w:t>
            </w:r>
          </w:p>
        </w:tc>
        <w:tc>
          <w:tcPr>
            <w:tcW w:w="5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Дискусија на часу, мапе појмова, проблемски задаци, есеји.</w:t>
            </w:r>
          </w:p>
        </w:tc>
      </w:tr>
      <w:tr w:rsidR="003E2404">
        <w:tc>
          <w:tcPr>
            <w:tcW w:w="3635" w:type="dxa"/>
            <w:tcBorders>
              <w:top w:val="single" w:sz="4" w:space="0" w:color="000000"/>
              <w:left w:val="single" w:sz="4" w:space="0" w:color="000000"/>
              <w:bottom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Примена (употребити, спровести,</w:t>
            </w:r>
            <w:r>
              <w:rPr>
                <w:sz w:val="22"/>
                <w:szCs w:val="22"/>
              </w:rPr>
              <w:t xml:space="preserve"> демонстрирати...)</w:t>
            </w:r>
          </w:p>
        </w:tc>
        <w:tc>
          <w:tcPr>
            <w:tcW w:w="5714" w:type="dxa"/>
            <w:tcBorders>
              <w:left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Лабораторијске вежбе, проблемски задаци, симулације.</w:t>
            </w:r>
          </w:p>
        </w:tc>
      </w:tr>
      <w:tr w:rsidR="003E2404">
        <w:tc>
          <w:tcPr>
            <w:tcW w:w="3635" w:type="dxa"/>
            <w:tcBorders>
              <w:lef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Анализирање (систематизовати, приписати, разликовати...</w:t>
            </w:r>
          </w:p>
        </w:tc>
        <w:tc>
          <w:tcPr>
            <w:tcW w:w="5714" w:type="dxa"/>
            <w:tcBorders>
              <w:top w:val="single" w:sz="4" w:space="0" w:color="000000"/>
              <w:left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Дебате, истраживачки радови, есеји, студије случаја, решавање проблема.</w:t>
            </w:r>
          </w:p>
        </w:tc>
      </w:tr>
      <w:tr w:rsidR="003E2404">
        <w:tc>
          <w:tcPr>
            <w:tcW w:w="3635" w:type="dxa"/>
            <w:tcBorders>
              <w:top w:val="single" w:sz="4" w:space="0" w:color="000000"/>
              <w:lef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Евалуирање (проценити, критиковати, проверити...)</w:t>
            </w:r>
          </w:p>
        </w:tc>
        <w:tc>
          <w:tcPr>
            <w:tcW w:w="5714" w:type="dxa"/>
            <w:tcBorders>
              <w:top w:val="single" w:sz="4" w:space="0" w:color="000000"/>
              <w:left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Дневници рада ученика, студије случаја, критички прикази, проблемски задаци.</w:t>
            </w:r>
          </w:p>
        </w:tc>
      </w:tr>
      <w:tr w:rsidR="003E2404">
        <w:tc>
          <w:tcPr>
            <w:tcW w:w="3635" w:type="dxa"/>
            <w:tcBorders>
              <w:top w:val="single" w:sz="4" w:space="0" w:color="000000"/>
              <w:left w:val="single" w:sz="4" w:space="0" w:color="000000"/>
              <w:bottom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 xml:space="preserve">Креирање (поставити хипотезу, </w:t>
            </w:r>
            <w:r>
              <w:rPr>
                <w:sz w:val="22"/>
                <w:szCs w:val="22"/>
              </w:rPr>
              <w:lastRenderedPageBreak/>
              <w:t>конструисати, планирати...)</w:t>
            </w:r>
          </w:p>
        </w:tc>
        <w:tc>
          <w:tcPr>
            <w:tcW w:w="5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lastRenderedPageBreak/>
              <w:t>Експерименти, истраживачки пројекти.</w:t>
            </w:r>
          </w:p>
        </w:tc>
      </w:tr>
    </w:tbl>
    <w:p w:rsidR="003E2404" w:rsidRDefault="005A0B80">
      <w:pPr>
        <w:pStyle w:val="basic-paragraph"/>
        <w:spacing w:beforeAutospacing="0" w:after="0" w:afterAutospacing="0"/>
        <w:rPr>
          <w:sz w:val="22"/>
          <w:szCs w:val="22"/>
        </w:rPr>
      </w:pPr>
      <w:r>
        <w:rPr>
          <w:sz w:val="22"/>
          <w:szCs w:val="22"/>
        </w:rPr>
        <w:lastRenderedPageBreak/>
        <w:t>као и оцењивање са његовом сврхом:</w:t>
      </w:r>
    </w:p>
    <w:tbl>
      <w:tblPr>
        <w:tblW w:w="9350" w:type="dxa"/>
        <w:tblBorders>
          <w:top w:val="single" w:sz="4" w:space="0" w:color="000000"/>
          <w:left w:val="single" w:sz="4" w:space="0" w:color="000000"/>
        </w:tblBorders>
        <w:tblCellMar>
          <w:top w:w="15" w:type="dxa"/>
          <w:left w:w="10" w:type="dxa"/>
          <w:bottom w:w="15" w:type="dxa"/>
          <w:right w:w="15" w:type="dxa"/>
        </w:tblCellMar>
        <w:tblLook w:val="04A0" w:firstRow="1" w:lastRow="0" w:firstColumn="1" w:lastColumn="0" w:noHBand="0" w:noVBand="1"/>
      </w:tblPr>
      <w:tblGrid>
        <w:gridCol w:w="2534"/>
        <w:gridCol w:w="6816"/>
      </w:tblGrid>
      <w:tr w:rsidR="003E2404">
        <w:tc>
          <w:tcPr>
            <w:tcW w:w="2534" w:type="dxa"/>
            <w:tcBorders>
              <w:top w:val="single" w:sz="4" w:space="0" w:color="000000"/>
              <w:lef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Сврха оцењивања</w:t>
            </w:r>
          </w:p>
        </w:tc>
        <w:tc>
          <w:tcPr>
            <w:tcW w:w="6815" w:type="dxa"/>
            <w:tcBorders>
              <w:top w:val="single" w:sz="4" w:space="0" w:color="000000"/>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Могућа средства оцењивања</w:t>
            </w:r>
          </w:p>
        </w:tc>
      </w:tr>
      <w:tr w:rsidR="003E2404">
        <w:tc>
          <w:tcPr>
            <w:tcW w:w="2534" w:type="dxa"/>
            <w:tcBorders>
              <w:top w:val="single" w:sz="4" w:space="0" w:color="000000"/>
              <w:left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Оцењивање наученог (сумативно)</w:t>
            </w:r>
          </w:p>
        </w:tc>
        <w:tc>
          <w:tcPr>
            <w:tcW w:w="6815" w:type="dxa"/>
            <w:tcBorders>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Тестови, писмене вежбе, извештаји, усмено испитивање, есеји.</w:t>
            </w:r>
          </w:p>
        </w:tc>
      </w:tr>
      <w:tr w:rsidR="003E2404">
        <w:tc>
          <w:tcPr>
            <w:tcW w:w="2534" w:type="dxa"/>
            <w:tcBorders>
              <w:top w:val="single" w:sz="4" w:space="0" w:color="000000"/>
              <w:left w:val="single" w:sz="4" w:space="0" w:color="000000"/>
              <w:bottom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Оцењивање за учење (формативно)</w:t>
            </w:r>
          </w:p>
        </w:tc>
        <w:tc>
          <w:tcPr>
            <w:tcW w:w="6815" w:type="dxa"/>
            <w:tcBorders>
              <w:bottom w:val="single" w:sz="4" w:space="0" w:color="000000"/>
              <w:right w:val="single" w:sz="4" w:space="0" w:color="000000"/>
            </w:tcBorders>
            <w:shd w:val="clear" w:color="auto" w:fill="auto"/>
            <w:vAlign w:val="center"/>
          </w:tcPr>
          <w:p w:rsidR="003E2404" w:rsidRDefault="005A0B80">
            <w:pPr>
              <w:pStyle w:val="basic-paragraph"/>
              <w:spacing w:beforeAutospacing="0" w:after="0" w:afterAutospacing="0"/>
              <w:rPr>
                <w:sz w:val="22"/>
                <w:szCs w:val="22"/>
              </w:rPr>
            </w:pPr>
            <w:r>
              <w:rPr>
                <w:sz w:val="22"/>
                <w:szCs w:val="22"/>
              </w:rPr>
              <w:t>Посматрање, контролне вежбе, дневници рада ученика, самоевалуација, вршњачко оцењивање, практичне вежбе.</w:t>
            </w:r>
          </w:p>
        </w:tc>
      </w:tr>
    </w:tbl>
    <w:p w:rsidR="003E2404" w:rsidRDefault="005A0B80">
      <w:pPr>
        <w:pStyle w:val="basic-paragraph"/>
        <w:spacing w:beforeAutospacing="0" w:after="0" w:afterAutospacing="0"/>
        <w:jc w:val="both"/>
        <w:rPr>
          <w:sz w:val="22"/>
          <w:szCs w:val="22"/>
        </w:rPr>
      </w:pPr>
      <w:r>
        <w:rPr>
          <w:sz w:val="22"/>
          <w:szCs w:val="22"/>
        </w:rPr>
        <w:t>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w:t>
      </w:r>
      <w:r>
        <w:rPr>
          <w:sz w:val="22"/>
          <w:szCs w:val="22"/>
        </w:rPr>
        <w:t>а и процедура које су запамтили, да садрже захтеве за предвиђањем, планирањем, реализацијом неког истраживања и интерпретацијом задатих података. У вредновању наученог, поред усменог испитивања, најчешће се користе тестови знања. На интернету, коришћењем к</w:t>
      </w:r>
      <w:r>
        <w:rPr>
          <w:sz w:val="22"/>
          <w:szCs w:val="22"/>
        </w:rPr>
        <w:t xml:space="preserve">ључних речи </w:t>
      </w:r>
      <w:r>
        <w:rPr>
          <w:rStyle w:val="italik"/>
          <w:sz w:val="22"/>
          <w:szCs w:val="22"/>
        </w:rPr>
        <w:t>outcome assessment (testing, forms, descriptiv/numerical)</w:t>
      </w:r>
      <w:r>
        <w:rPr>
          <w:sz w:val="22"/>
          <w:szCs w:val="22"/>
        </w:rPr>
        <w:t>, могу се наћи различити инструменти за оцењивање и праћење.</w:t>
      </w:r>
    </w:p>
    <w:p w:rsidR="003E2404" w:rsidRDefault="005A0B80">
      <w:pPr>
        <w:pStyle w:val="basic-paragraph"/>
        <w:spacing w:beforeAutospacing="0" w:after="0" w:afterAutospacing="0"/>
        <w:jc w:val="both"/>
        <w:rPr>
          <w:sz w:val="22"/>
          <w:szCs w:val="22"/>
        </w:rPr>
      </w:pPr>
      <w:r>
        <w:rPr>
          <w:sz w:val="22"/>
          <w:szCs w:val="22"/>
        </w:rPr>
        <w:t>У формативном вредновању наставник би требало да промовише групни дијалог, користи питања да би генерисао податке из ђачких ид</w:t>
      </w:r>
      <w:r>
        <w:rPr>
          <w:sz w:val="22"/>
          <w:szCs w:val="22"/>
        </w:rPr>
        <w:t>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w:t>
      </w:r>
      <w:r>
        <w:rPr>
          <w:sz w:val="22"/>
          <w:szCs w:val="22"/>
        </w:rPr>
        <w:t xml:space="preserve">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w:t>
      </w:r>
      <w:r>
        <w:rPr>
          <w:sz w:val="22"/>
          <w:szCs w:val="22"/>
        </w:rPr>
        <w:t>означи показатељ који одговара понашању ученика.</w:t>
      </w:r>
    </w:p>
    <w:p w:rsidR="003E2404" w:rsidRDefault="005A0B80">
      <w:pPr>
        <w:pStyle w:val="basic-paragraph"/>
        <w:spacing w:beforeAutospacing="0" w:after="0" w:afterAutospacing="0"/>
        <w:jc w:val="both"/>
        <w:rPr>
          <w:sz w:val="22"/>
          <w:szCs w:val="22"/>
        </w:rPr>
      </w:pPr>
      <w:r>
        <w:rPr>
          <w:sz w:val="22"/>
          <w:szCs w:val="22"/>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w:t>
      </w:r>
      <w:r>
        <w:rPr>
          <w:sz w:val="22"/>
          <w:szCs w:val="22"/>
        </w:rPr>
        <w:t>и коришћења потрфолија су вишеструке: омогућава кoнтинуирaнo 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w:t>
      </w:r>
      <w:r>
        <w:rPr>
          <w:sz w:val="22"/>
          <w:szCs w:val="22"/>
        </w:rPr>
        <w:t xml:space="preserve">ији и поузданији увид у различите oблaсти постигнућа (јаке и слабе стране) ученика. </w:t>
      </w:r>
    </w:p>
    <w:p w:rsidR="003E2404" w:rsidRDefault="005A0B80">
      <w:pPr>
        <w:pStyle w:val="basic-paragraph"/>
        <w:spacing w:beforeAutospacing="0" w:after="0" w:afterAutospacing="0"/>
        <w:jc w:val="both"/>
        <w:rPr>
          <w:sz w:val="22"/>
          <w:szCs w:val="22"/>
        </w:rPr>
      </w:pPr>
      <w:r>
        <w:rPr>
          <w:sz w:val="22"/>
          <w:szCs w:val="22"/>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w:t>
      </w:r>
      <w:r>
        <w:rPr>
          <w:sz w:val="22"/>
          <w:szCs w:val="22"/>
        </w:rPr>
        <w:t xml:space="preserve">а договори показатеље на основу којих сви могу да прате напредак у учењу, а који су у складу са </w:t>
      </w:r>
      <w:r>
        <w:rPr>
          <w:rStyle w:val="italik"/>
          <w:sz w:val="22"/>
          <w:szCs w:val="22"/>
        </w:rPr>
        <w:t>Правилником о оцењивању ученика у основном образовању и васпитању</w:t>
      </w:r>
      <w:r>
        <w:rPr>
          <w:sz w:val="22"/>
          <w:szCs w:val="22"/>
        </w:rPr>
        <w:t xml:space="preserve">, ученици се уче да размишљају о квалитету свог рада и о томе шта треба да предузму да би свој </w:t>
      </w:r>
      <w:r>
        <w:rPr>
          <w:sz w:val="22"/>
          <w:szCs w:val="22"/>
        </w:rPr>
        <w:t xml:space="preserve">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3E2404" w:rsidRDefault="005A0B80">
      <w:pPr>
        <w:pStyle w:val="basic-paragraph"/>
        <w:spacing w:beforeAutospacing="0" w:after="0" w:afterAutospacing="0"/>
        <w:jc w:val="both"/>
        <w:rPr>
          <w:sz w:val="22"/>
          <w:szCs w:val="22"/>
        </w:rPr>
      </w:pPr>
      <w:r>
        <w:rPr>
          <w:sz w:val="22"/>
          <w:szCs w:val="22"/>
        </w:rPr>
        <w:t>Важно је да наставник континуирано прати и вреднује, о</w:t>
      </w:r>
      <w:r>
        <w:rPr>
          <w:sz w:val="22"/>
          <w:szCs w:val="22"/>
        </w:rPr>
        <w:t>сим постигнућа ученика, и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требало би унапредити.</w:t>
      </w:r>
    </w:p>
    <w:p w:rsidR="003E2404" w:rsidRDefault="003E2404">
      <w:pPr>
        <w:pStyle w:val="wyq080---odsek"/>
        <w:jc w:val="both"/>
        <w:rPr>
          <w:rFonts w:ascii="Times New Roman" w:hAnsi="Times New Roman" w:cs="Times New Roman"/>
        </w:rPr>
      </w:pPr>
    </w:p>
    <w:p w:rsidR="003E2404" w:rsidRDefault="005A0B80">
      <w:pPr>
        <w:numPr>
          <w:ilvl w:val="3"/>
          <w:numId w:val="5"/>
        </w:numPr>
        <w:spacing w:after="0" w:line="240" w:lineRule="auto"/>
        <w:ind w:right="303"/>
        <w:jc w:val="both"/>
        <w:rPr>
          <w:rFonts w:ascii="Times New Roman" w:hAnsi="Times New Roman" w:cs="Times New Roman"/>
          <w:b/>
          <w:bCs/>
          <w:sz w:val="28"/>
          <w:szCs w:val="28"/>
        </w:rPr>
      </w:pPr>
      <w:r>
        <w:rPr>
          <w:rFonts w:ascii="Times New Roman" w:hAnsi="Times New Roman" w:cs="Times New Roman"/>
          <w:b/>
          <w:bCs/>
          <w:sz w:val="28"/>
          <w:szCs w:val="28"/>
        </w:rPr>
        <w:t>ТЕХНИКА И ТЕХНОЛОГИЈА</w:t>
      </w:r>
    </w:p>
    <w:p w:rsidR="003E2404" w:rsidRDefault="005A0B80">
      <w:pPr>
        <w:ind w:right="303"/>
        <w:jc w:val="both"/>
        <w:rPr>
          <w:rFonts w:ascii="Times New Roman" w:hAnsi="Times New Roman" w:cs="Times New Roman"/>
        </w:rPr>
      </w:pPr>
      <w:r>
        <w:rPr>
          <w:rFonts w:ascii="Times New Roman" w:hAnsi="Times New Roman" w:cs="Times New Roman"/>
          <w:b/>
          <w:bCs/>
        </w:rPr>
        <w:t>Циљ</w:t>
      </w:r>
      <w:r>
        <w:rPr>
          <w:rFonts w:ascii="Times New Roman" w:hAnsi="Times New Roman" w:cs="Times New Roman"/>
        </w:rPr>
        <w:t> учења </w:t>
      </w:r>
      <w:r>
        <w:rPr>
          <w:rFonts w:ascii="Times New Roman" w:hAnsi="Times New Roman" w:cs="Times New Roman"/>
          <w:i/>
          <w:iCs/>
        </w:rPr>
        <w:t>технике и технологије</w:t>
      </w:r>
      <w:r>
        <w:rPr>
          <w:rFonts w:ascii="Times New Roman" w:hAnsi="Times New Roman" w:cs="Times New Roman"/>
        </w:rPr>
        <w:t>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w:t>
      </w:r>
      <w:r>
        <w:rPr>
          <w:rFonts w:ascii="Times New Roman" w:hAnsi="Times New Roman" w:cs="Times New Roman"/>
        </w:rPr>
        <w:t>совања и поступа предузимљиво и иницијативно.</w:t>
      </w:r>
    </w:p>
    <w:p w:rsidR="003E2404" w:rsidRDefault="005A0B80">
      <w:pPr>
        <w:ind w:right="303"/>
        <w:jc w:val="both"/>
        <w:rPr>
          <w:rFonts w:ascii="Times New Roman" w:hAnsi="Times New Roman" w:cs="Times New Roman"/>
          <w:b/>
          <w:color w:val="000000"/>
          <w:sz w:val="28"/>
          <w:szCs w:val="28"/>
        </w:rPr>
      </w:pPr>
      <w:r>
        <w:rPr>
          <w:rFonts w:ascii="Times New Roman" w:hAnsi="Times New Roman" w:cs="Times New Roman"/>
        </w:rPr>
        <w:lastRenderedPageBreak/>
        <w:t>Годишњи фонд часова 72</w:t>
      </w:r>
    </w:p>
    <w:p w:rsidR="003E2404" w:rsidRDefault="005A0B80">
      <w:pPr>
        <w:ind w:left="303" w:right="303" w:firstLine="240"/>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495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4" w:type="dxa"/>
          <w:bottom w:w="75" w:type="dxa"/>
          <w:right w:w="75" w:type="dxa"/>
        </w:tblCellMar>
        <w:tblLook w:val="04A0" w:firstRow="1" w:lastRow="0" w:firstColumn="1" w:lastColumn="0" w:noHBand="0" w:noVBand="1"/>
      </w:tblPr>
      <w:tblGrid>
        <w:gridCol w:w="3166"/>
        <w:gridCol w:w="2625"/>
        <w:gridCol w:w="3623"/>
      </w:tblGrid>
      <w:tr w:rsidR="003E2404">
        <w:trPr>
          <w:jc w:val="center"/>
        </w:trPr>
        <w:tc>
          <w:tcPr>
            <w:tcW w:w="311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spacing w:beforeAutospacing="1" w:afterAutospacing="1"/>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По завршетку разреда ученик ће бити у стању да:</w:t>
            </w:r>
          </w:p>
        </w:tc>
        <w:tc>
          <w:tcPr>
            <w:tcW w:w="258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ОБЛАСТ/ТЕМА</w:t>
            </w:r>
          </w:p>
        </w:tc>
        <w:tc>
          <w:tcPr>
            <w:tcW w:w="356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САДРЖАЈИ</w:t>
            </w:r>
          </w:p>
        </w:tc>
      </w:tr>
      <w:tr w:rsidR="003E2404">
        <w:trPr>
          <w:jc w:val="center"/>
        </w:trPr>
        <w:tc>
          <w:tcPr>
            <w:tcW w:w="3116"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 повеже развој грађевинарства и значај урбанизма у побољшању услова живљења;</w:t>
            </w:r>
            <w:r>
              <w:rPr>
                <w:rFonts w:ascii="Times New Roman" w:hAnsi="Times New Roman" w:cs="Times New Roman"/>
              </w:rPr>
              <w:br/>
              <w:t xml:space="preserve">– анализира карактеристике </w:t>
            </w:r>
            <w:r>
              <w:rPr>
                <w:rFonts w:ascii="Times New Roman" w:hAnsi="Times New Roman" w:cs="Times New Roman"/>
              </w:rPr>
              <w:t>савремене културе становања;</w:t>
            </w:r>
            <w:r>
              <w:rPr>
                <w:rFonts w:ascii="Times New Roman" w:hAnsi="Times New Roman" w:cs="Times New Roman"/>
              </w:rPr>
              <w:br/>
              <w:t>– класификује кућне инсталације на основу њихове намене;</w:t>
            </w:r>
            <w:r>
              <w:rPr>
                <w:rFonts w:ascii="Times New Roman" w:hAnsi="Times New Roman" w:cs="Times New Roman"/>
              </w:rPr>
              <w:br/>
              <w:t>– класификује врсте саобраћајних објеката према намени;</w:t>
            </w:r>
            <w:r>
              <w:rPr>
                <w:rFonts w:ascii="Times New Roman" w:hAnsi="Times New Roman" w:cs="Times New Roman"/>
              </w:rPr>
              <w:br/>
              <w:t>– повезује неопходност изградње прописне инфраструктуре са безбедношћу учесника у саобраћају;</w:t>
            </w:r>
            <w:r>
              <w:rPr>
                <w:rFonts w:ascii="Times New Roman" w:hAnsi="Times New Roman" w:cs="Times New Roman"/>
              </w:rPr>
              <w:br/>
              <w:t>– повезује коришћење</w:t>
            </w:r>
            <w:r>
              <w:rPr>
                <w:rFonts w:ascii="Times New Roman" w:hAnsi="Times New Roman" w:cs="Times New Roman"/>
              </w:rPr>
              <w:t xml:space="preserve"> информационих технологија у саобраћајним објектима са управљањем и безбедношћу путника и робе;</w:t>
            </w:r>
            <w:r>
              <w:rPr>
                <w:rFonts w:ascii="Times New Roman" w:hAnsi="Times New Roman" w:cs="Times New Roman"/>
              </w:rPr>
              <w:br/>
              <w:t>– демонстрира правилно и безбедно понашање и кретање пешака и возача бицикла на саобраћајном полигону и/или уз помоћ рачунарске симулације;</w:t>
            </w:r>
            <w:r>
              <w:rPr>
                <w:rFonts w:ascii="Times New Roman" w:hAnsi="Times New Roman" w:cs="Times New Roman"/>
              </w:rPr>
              <w:br/>
              <w:t xml:space="preserve">– скицира просторни </w:t>
            </w:r>
            <w:r>
              <w:rPr>
                <w:rFonts w:ascii="Times New Roman" w:hAnsi="Times New Roman" w:cs="Times New Roman"/>
              </w:rPr>
              <w:t>изглед грађевинског објекта;</w:t>
            </w:r>
            <w:r>
              <w:rPr>
                <w:rFonts w:ascii="Times New Roman" w:hAnsi="Times New Roman" w:cs="Times New Roman"/>
              </w:rPr>
              <w:br/>
              <w:t>– чита и црта грађевински технички цртеж уважавајући фазе изградње грађевинског објекта уз примену одговарајућих правила и симбола;</w:t>
            </w:r>
            <w:r>
              <w:rPr>
                <w:rFonts w:ascii="Times New Roman" w:hAnsi="Times New Roman" w:cs="Times New Roman"/>
              </w:rPr>
              <w:br/>
              <w:t xml:space="preserve">– користи рачунарске апликације за техничко цртање, 3D приказ грађевинског објекта и унутрашње </w:t>
            </w:r>
            <w:r>
              <w:rPr>
                <w:rFonts w:ascii="Times New Roman" w:hAnsi="Times New Roman" w:cs="Times New Roman"/>
              </w:rPr>
              <w:t xml:space="preserve">уређење стана </w:t>
            </w:r>
            <w:r>
              <w:rPr>
                <w:rFonts w:ascii="Times New Roman" w:hAnsi="Times New Roman" w:cs="Times New Roman"/>
              </w:rPr>
              <w:lastRenderedPageBreak/>
              <w:t>уважавајући потребе савремене културе становања;</w:t>
            </w:r>
            <w:r>
              <w:rPr>
                <w:rFonts w:ascii="Times New Roman" w:hAnsi="Times New Roman" w:cs="Times New Roman"/>
              </w:rPr>
              <w:br/>
              <w:t>– самостално креира дигиталну презентацију и представља је;</w:t>
            </w:r>
            <w:r>
              <w:rPr>
                <w:rFonts w:ascii="Times New Roman" w:hAnsi="Times New Roman" w:cs="Times New Roman"/>
              </w:rPr>
              <w:br/>
              <w:t>– класификује грађевинске материјале према врсти и својствима и процењује могућности њихове примене;</w:t>
            </w:r>
            <w:r>
              <w:rPr>
                <w:rFonts w:ascii="Times New Roman" w:hAnsi="Times New Roman" w:cs="Times New Roman"/>
              </w:rPr>
              <w:br/>
              <w:t>– повезује коришћење грађевински</w:t>
            </w:r>
            <w:r>
              <w:rPr>
                <w:rFonts w:ascii="Times New Roman" w:hAnsi="Times New Roman" w:cs="Times New Roman"/>
              </w:rPr>
              <w:t>х материјала са утицајем на животну средину;</w:t>
            </w:r>
            <w:r>
              <w:rPr>
                <w:rFonts w:ascii="Times New Roman" w:hAnsi="Times New Roman" w:cs="Times New Roman"/>
              </w:rPr>
              <w:br/>
              <w:t>– повезује алате и машине са врстама грађевинских и пољопривредних радова;</w:t>
            </w:r>
            <w:r>
              <w:rPr>
                <w:rFonts w:ascii="Times New Roman" w:hAnsi="Times New Roman" w:cs="Times New Roman"/>
              </w:rPr>
              <w:br/>
              <w:t>– реализује активност која указује на важност рециклаже;</w:t>
            </w:r>
            <w:r>
              <w:rPr>
                <w:rFonts w:ascii="Times New Roman" w:hAnsi="Times New Roman" w:cs="Times New Roman"/>
              </w:rPr>
              <w:br/>
              <w:t>– образложи на примеру коришћење обновљивих извора енергије и начине њиховог пр</w:t>
            </w:r>
            <w:r>
              <w:rPr>
                <w:rFonts w:ascii="Times New Roman" w:hAnsi="Times New Roman" w:cs="Times New Roman"/>
              </w:rPr>
              <w:t>етварања у корисне облике енергије;</w:t>
            </w:r>
            <w:r>
              <w:rPr>
                <w:rFonts w:ascii="Times New Roman" w:hAnsi="Times New Roman" w:cs="Times New Roman"/>
              </w:rPr>
              <w:br/>
              <w:t>– правилно и безбедно користи уређаје за загревање и климатизацију простора;</w:t>
            </w:r>
            <w:r>
              <w:rPr>
                <w:rFonts w:ascii="Times New Roman" w:hAnsi="Times New Roman" w:cs="Times New Roman"/>
              </w:rPr>
              <w:br/>
              <w:t>– повезује значај извођења топлотне изолације са уштедом енергије;</w:t>
            </w:r>
            <w:r>
              <w:rPr>
                <w:rFonts w:ascii="Times New Roman" w:hAnsi="Times New Roman" w:cs="Times New Roman"/>
              </w:rPr>
              <w:br/>
              <w:t>– повезује гране пољопривреде са одређеном врстом производње хране;</w:t>
            </w:r>
            <w:r>
              <w:rPr>
                <w:rFonts w:ascii="Times New Roman" w:hAnsi="Times New Roman" w:cs="Times New Roman"/>
              </w:rPr>
              <w:br/>
              <w:t>– описуј</w:t>
            </w:r>
            <w:r>
              <w:rPr>
                <w:rFonts w:ascii="Times New Roman" w:hAnsi="Times New Roman" w:cs="Times New Roman"/>
              </w:rPr>
              <w:t>е занимања у области грађевинарства, пољопривреде, производње и прераде хране;</w:t>
            </w:r>
            <w:r>
              <w:rPr>
                <w:rFonts w:ascii="Times New Roman" w:hAnsi="Times New Roman" w:cs="Times New Roman"/>
              </w:rPr>
              <w:br/>
              <w:t>– изради модел грађевинске машине или пољопривредне машине уз примену мера заштите на раду;</w:t>
            </w:r>
            <w:r>
              <w:rPr>
                <w:rFonts w:ascii="Times New Roman" w:hAnsi="Times New Roman" w:cs="Times New Roman"/>
              </w:rPr>
              <w:br/>
              <w:t>– самостално/тимски врши избор макете/модела грађевинског објекта и образлажи избор;</w:t>
            </w:r>
            <w:r>
              <w:rPr>
                <w:rFonts w:ascii="Times New Roman" w:hAnsi="Times New Roman" w:cs="Times New Roman"/>
              </w:rPr>
              <w:br/>
            </w:r>
            <w:r>
              <w:rPr>
                <w:rFonts w:ascii="Times New Roman" w:hAnsi="Times New Roman" w:cs="Times New Roman"/>
              </w:rPr>
              <w:t>– самостално проналази информације о условима, потребама и начину реализације макете/модела користећи ИКТ;</w:t>
            </w:r>
            <w:r>
              <w:rPr>
                <w:rFonts w:ascii="Times New Roman" w:hAnsi="Times New Roman" w:cs="Times New Roman"/>
              </w:rPr>
              <w:br/>
            </w:r>
            <w:r>
              <w:rPr>
                <w:rFonts w:ascii="Times New Roman" w:hAnsi="Times New Roman" w:cs="Times New Roman"/>
              </w:rPr>
              <w:lastRenderedPageBreak/>
              <w:t>– креира планску документацију (листу материјала, редослед операција, процену трошкова) користећи програм за обраду текста;</w:t>
            </w:r>
            <w:r>
              <w:rPr>
                <w:rFonts w:ascii="Times New Roman" w:hAnsi="Times New Roman" w:cs="Times New Roman"/>
              </w:rPr>
              <w:br/>
              <w:t>– припрема и организује р</w:t>
            </w:r>
            <w:r>
              <w:rPr>
                <w:rFonts w:ascii="Times New Roman" w:hAnsi="Times New Roman" w:cs="Times New Roman"/>
              </w:rPr>
              <w:t>адно окружење одређујући одговарајуће алате, машине и опрему у складу са захтевима посла и материјалом који се обрађује;</w:t>
            </w:r>
            <w:r>
              <w:rPr>
                <w:rFonts w:ascii="Times New Roman" w:hAnsi="Times New Roman" w:cs="Times New Roman"/>
              </w:rPr>
              <w:br/>
              <w:t>– израђује макету/модел поштујући принципе економичног искоришћења материјала и рационалног одабира алата и машина примењујући процедур</w:t>
            </w:r>
            <w:r>
              <w:rPr>
                <w:rFonts w:ascii="Times New Roman" w:hAnsi="Times New Roman" w:cs="Times New Roman"/>
              </w:rPr>
              <w:t>е у складу са принципима безбедности на раду;</w:t>
            </w:r>
            <w:r>
              <w:rPr>
                <w:rFonts w:ascii="Times New Roman" w:hAnsi="Times New Roman" w:cs="Times New Roman"/>
              </w:rPr>
              <w:br/>
              <w:t>– учествује у успостављању критеријума за вредновање, процењује свој рад и рад других и предлаже унапређења постојеће макете/модела;</w:t>
            </w:r>
            <w:r>
              <w:rPr>
                <w:rFonts w:ascii="Times New Roman" w:hAnsi="Times New Roman" w:cs="Times New Roman"/>
              </w:rPr>
              <w:br/>
              <w:t xml:space="preserve">– одреди реалну вредност израђене макете/модела укључујући и оквирну процену </w:t>
            </w:r>
            <w:r>
              <w:rPr>
                <w:rFonts w:ascii="Times New Roman" w:hAnsi="Times New Roman" w:cs="Times New Roman"/>
              </w:rPr>
              <w:t>трошкова.</w:t>
            </w:r>
          </w:p>
        </w:tc>
        <w:tc>
          <w:tcPr>
            <w:tcW w:w="2584"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b/>
                <w:bCs/>
              </w:rPr>
            </w:pPr>
            <w:r>
              <w:rPr>
                <w:rFonts w:ascii="Times New Roman" w:hAnsi="Times New Roman" w:cs="Times New Roman"/>
                <w:b/>
                <w:bCs/>
              </w:rPr>
              <w:lastRenderedPageBreak/>
              <w:t xml:space="preserve">ЖИВОТНО </w:t>
            </w:r>
          </w:p>
          <w:p w:rsidR="003E2404" w:rsidRDefault="005A0B80">
            <w:pPr>
              <w:jc w:val="both"/>
              <w:rPr>
                <w:rFonts w:ascii="Times New Roman" w:hAnsi="Times New Roman" w:cs="Times New Roman"/>
                <w:b/>
                <w:bCs/>
              </w:rPr>
            </w:pPr>
            <w:r>
              <w:rPr>
                <w:rFonts w:ascii="Times New Roman" w:hAnsi="Times New Roman" w:cs="Times New Roman"/>
                <w:b/>
                <w:bCs/>
              </w:rPr>
              <w:t xml:space="preserve">И </w:t>
            </w:r>
          </w:p>
          <w:p w:rsidR="003E2404" w:rsidRDefault="005A0B80">
            <w:pPr>
              <w:jc w:val="both"/>
              <w:rPr>
                <w:rFonts w:ascii="Times New Roman" w:hAnsi="Times New Roman" w:cs="Times New Roman"/>
                <w:b/>
                <w:bCs/>
              </w:rPr>
            </w:pPr>
            <w:r>
              <w:rPr>
                <w:rFonts w:ascii="Times New Roman" w:hAnsi="Times New Roman" w:cs="Times New Roman"/>
                <w:b/>
                <w:bCs/>
              </w:rPr>
              <w:t>РАДНО</w:t>
            </w:r>
          </w:p>
          <w:p w:rsidR="003E2404" w:rsidRDefault="005A0B80">
            <w:pPr>
              <w:jc w:val="both"/>
              <w:rPr>
                <w:rFonts w:ascii="Times New Roman" w:hAnsi="Times New Roman" w:cs="Times New Roman"/>
              </w:rPr>
            </w:pPr>
            <w:r>
              <w:rPr>
                <w:rFonts w:ascii="Times New Roman" w:hAnsi="Times New Roman" w:cs="Times New Roman"/>
                <w:b/>
                <w:bCs/>
              </w:rPr>
              <w:t xml:space="preserve"> ОКРУЖЕЊЕ</w:t>
            </w:r>
          </w:p>
        </w:tc>
        <w:tc>
          <w:tcPr>
            <w:tcW w:w="35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Значај и развој грађевинарства.</w:t>
            </w:r>
            <w:r>
              <w:rPr>
                <w:rFonts w:ascii="Times New Roman" w:hAnsi="Times New Roman" w:cs="Times New Roman"/>
              </w:rPr>
              <w:br/>
              <w:t>Просторно и урбанистичко планирање.</w:t>
            </w:r>
            <w:r>
              <w:rPr>
                <w:rFonts w:ascii="Times New Roman" w:hAnsi="Times New Roman" w:cs="Times New Roman"/>
              </w:rPr>
              <w:br/>
              <w:t>Култура становања у: урбаним и руралним срединама, објектима за индивидуално и колективно становање, распоред просторија, уређење стамбеног простора.</w:t>
            </w:r>
            <w:r>
              <w:rPr>
                <w:rFonts w:ascii="Times New Roman" w:hAnsi="Times New Roman" w:cs="Times New Roman"/>
              </w:rPr>
              <w:br/>
            </w:r>
            <w:r>
              <w:rPr>
                <w:rFonts w:ascii="Times New Roman" w:hAnsi="Times New Roman" w:cs="Times New Roman"/>
              </w:rPr>
              <w:t>Кућне инсталације.</w:t>
            </w:r>
          </w:p>
        </w:tc>
      </w:tr>
      <w:tr w:rsidR="003E2404">
        <w:trPr>
          <w:jc w:val="center"/>
        </w:trPr>
        <w:tc>
          <w:tcPr>
            <w:tcW w:w="311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584"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САОБРАЋАЈ</w:t>
            </w:r>
          </w:p>
        </w:tc>
        <w:tc>
          <w:tcPr>
            <w:tcW w:w="35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Саобраћајни системи.</w:t>
            </w:r>
            <w:r>
              <w:rPr>
                <w:rFonts w:ascii="Times New Roman" w:hAnsi="Times New Roman" w:cs="Times New Roman"/>
              </w:rPr>
              <w:br/>
              <w:t>Саобраћајни објекти.</w:t>
            </w:r>
            <w:r>
              <w:rPr>
                <w:rFonts w:ascii="Times New Roman" w:hAnsi="Times New Roman" w:cs="Times New Roman"/>
              </w:rPr>
              <w:br/>
              <w:t>Управљање саобраћајном сигнализацијом.</w:t>
            </w:r>
            <w:r>
              <w:rPr>
                <w:rFonts w:ascii="Times New Roman" w:hAnsi="Times New Roman" w:cs="Times New Roman"/>
              </w:rPr>
              <w:br/>
              <w:t>Правила безбедног кретања пешака и возача бицикла у јавном саобраћају.</w:t>
            </w:r>
          </w:p>
        </w:tc>
      </w:tr>
      <w:tr w:rsidR="003E2404">
        <w:trPr>
          <w:jc w:val="center"/>
        </w:trPr>
        <w:tc>
          <w:tcPr>
            <w:tcW w:w="311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584"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b/>
                <w:bCs/>
              </w:rPr>
            </w:pPr>
            <w:r>
              <w:rPr>
                <w:rFonts w:ascii="Times New Roman" w:hAnsi="Times New Roman" w:cs="Times New Roman"/>
                <w:b/>
                <w:bCs/>
              </w:rPr>
              <w:t xml:space="preserve">ТЕХНИЧКА </w:t>
            </w:r>
          </w:p>
          <w:p w:rsidR="003E2404" w:rsidRDefault="005A0B80">
            <w:pPr>
              <w:jc w:val="both"/>
              <w:rPr>
                <w:rFonts w:ascii="Times New Roman" w:hAnsi="Times New Roman" w:cs="Times New Roman"/>
                <w:b/>
                <w:bCs/>
              </w:rPr>
            </w:pPr>
            <w:r>
              <w:rPr>
                <w:rFonts w:ascii="Times New Roman" w:hAnsi="Times New Roman" w:cs="Times New Roman"/>
                <w:b/>
                <w:bCs/>
              </w:rPr>
              <w:t>ИДИГИТAЛНА</w:t>
            </w:r>
          </w:p>
          <w:p w:rsidR="003E2404" w:rsidRDefault="005A0B80">
            <w:pPr>
              <w:jc w:val="both"/>
              <w:rPr>
                <w:rFonts w:ascii="Times New Roman" w:hAnsi="Times New Roman" w:cs="Times New Roman"/>
              </w:rPr>
            </w:pPr>
            <w:r>
              <w:rPr>
                <w:rFonts w:ascii="Times New Roman" w:hAnsi="Times New Roman" w:cs="Times New Roman"/>
                <w:b/>
                <w:bCs/>
              </w:rPr>
              <w:t>ПИСМЕНОСТ</w:t>
            </w:r>
          </w:p>
        </w:tc>
        <w:tc>
          <w:tcPr>
            <w:tcW w:w="35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 xml:space="preserve">Приказ грађевинских објеката и техничко </w:t>
            </w:r>
            <w:r>
              <w:rPr>
                <w:rFonts w:ascii="Times New Roman" w:hAnsi="Times New Roman" w:cs="Times New Roman"/>
              </w:rPr>
              <w:t>цртање у грађевинарству.</w:t>
            </w:r>
            <w:r>
              <w:rPr>
                <w:rFonts w:ascii="Times New Roman" w:hAnsi="Times New Roman" w:cs="Times New Roman"/>
              </w:rPr>
              <w:br/>
              <w:t>Техничко цртање помоћу рачунара.</w:t>
            </w:r>
            <w:r>
              <w:rPr>
                <w:rFonts w:ascii="Times New Roman" w:hAnsi="Times New Roman" w:cs="Times New Roman"/>
              </w:rPr>
              <w:br/>
              <w:t>Представљање идеја и решења уз коришћење дигиталних презентација</w:t>
            </w:r>
          </w:p>
        </w:tc>
      </w:tr>
      <w:tr w:rsidR="003E2404">
        <w:trPr>
          <w:jc w:val="center"/>
        </w:trPr>
        <w:tc>
          <w:tcPr>
            <w:tcW w:w="311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584"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b/>
                <w:bCs/>
              </w:rPr>
            </w:pPr>
            <w:r>
              <w:rPr>
                <w:rFonts w:ascii="Times New Roman" w:hAnsi="Times New Roman" w:cs="Times New Roman"/>
                <w:b/>
                <w:bCs/>
              </w:rPr>
              <w:t xml:space="preserve">РЕСУРСИ И </w:t>
            </w:r>
          </w:p>
          <w:p w:rsidR="003E2404" w:rsidRDefault="005A0B80">
            <w:pPr>
              <w:jc w:val="both"/>
              <w:rPr>
                <w:rFonts w:ascii="Times New Roman" w:hAnsi="Times New Roman" w:cs="Times New Roman"/>
              </w:rPr>
            </w:pPr>
            <w:r>
              <w:rPr>
                <w:rFonts w:ascii="Times New Roman" w:hAnsi="Times New Roman" w:cs="Times New Roman"/>
                <w:b/>
                <w:bCs/>
              </w:rPr>
              <w:t>ПРОИЗВОДЊА</w:t>
            </w:r>
          </w:p>
        </w:tc>
        <w:tc>
          <w:tcPr>
            <w:tcW w:w="35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Подела, врсте и карактеристике грађевинских материјала.</w:t>
            </w:r>
            <w:r>
              <w:rPr>
                <w:rFonts w:ascii="Times New Roman" w:hAnsi="Times New Roman" w:cs="Times New Roman"/>
              </w:rPr>
              <w:br/>
              <w:t>Техничка средства у грађевинарству и пољопривреди.</w:t>
            </w:r>
            <w:r>
              <w:rPr>
                <w:rFonts w:ascii="Times New Roman" w:hAnsi="Times New Roman" w:cs="Times New Roman"/>
              </w:rPr>
              <w:br/>
            </w:r>
            <w:r>
              <w:rPr>
                <w:rFonts w:ascii="Times New Roman" w:hAnsi="Times New Roman" w:cs="Times New Roman"/>
              </w:rPr>
              <w:t>Организација рада у грађевинарству и пољопривреди.</w:t>
            </w:r>
            <w:r>
              <w:rPr>
                <w:rFonts w:ascii="Times New Roman" w:hAnsi="Times New Roman" w:cs="Times New Roman"/>
              </w:rPr>
              <w:br/>
              <w:t>Обновљиви извора енергије и мере за рационално и безбедно коришћење топлотне енергије.</w:t>
            </w:r>
            <w:r>
              <w:rPr>
                <w:rFonts w:ascii="Times New Roman" w:hAnsi="Times New Roman" w:cs="Times New Roman"/>
              </w:rPr>
              <w:br/>
              <w:t>Рециклажа материјала у грађевинарству и пољопривреди и заштита животне средине</w:t>
            </w:r>
            <w:r>
              <w:rPr>
                <w:rFonts w:ascii="Times New Roman" w:hAnsi="Times New Roman" w:cs="Times New Roman"/>
              </w:rPr>
              <w:br/>
              <w:t>Моделовање машина и уређаја у грађевина</w:t>
            </w:r>
            <w:r>
              <w:rPr>
                <w:rFonts w:ascii="Times New Roman" w:hAnsi="Times New Roman" w:cs="Times New Roman"/>
              </w:rPr>
              <w:t xml:space="preserve">рству, пољопривреди или </w:t>
            </w:r>
            <w:r>
              <w:rPr>
                <w:rFonts w:ascii="Times New Roman" w:hAnsi="Times New Roman" w:cs="Times New Roman"/>
              </w:rPr>
              <w:lastRenderedPageBreak/>
              <w:t>модела који користи обновљиве изворе енергије</w:t>
            </w:r>
          </w:p>
        </w:tc>
      </w:tr>
      <w:tr w:rsidR="003E2404">
        <w:trPr>
          <w:jc w:val="center"/>
        </w:trPr>
        <w:tc>
          <w:tcPr>
            <w:tcW w:w="311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2584"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КОНСТРУКТОРСКО МОДЕЛОВАЊЕ</w:t>
            </w:r>
          </w:p>
        </w:tc>
        <w:tc>
          <w:tcPr>
            <w:tcW w:w="3566"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Израда техничке документације.</w:t>
            </w:r>
            <w:r>
              <w:rPr>
                <w:rFonts w:ascii="Times New Roman" w:hAnsi="Times New Roman" w:cs="Times New Roman"/>
              </w:rPr>
              <w:br/>
              <w:t>Израда макете/модела у грађевинарству, пољопривреди или модела који користи обновљиве изворе енергије.</w:t>
            </w:r>
            <w:r>
              <w:rPr>
                <w:rFonts w:ascii="Times New Roman" w:hAnsi="Times New Roman" w:cs="Times New Roman"/>
              </w:rPr>
              <w:br/>
              <w:t xml:space="preserve">Представљање идеје, </w:t>
            </w:r>
            <w:r>
              <w:rPr>
                <w:rFonts w:ascii="Times New Roman" w:hAnsi="Times New Roman" w:cs="Times New Roman"/>
              </w:rPr>
              <w:t>поступка израде и решења производа.</w:t>
            </w:r>
            <w:r>
              <w:rPr>
                <w:rFonts w:ascii="Times New Roman" w:hAnsi="Times New Roman" w:cs="Times New Roman"/>
              </w:rPr>
              <w:br/>
              <w:t>Одређивање тржишне вредности производа укључујући и оквирну процену трошкова.</w:t>
            </w:r>
            <w:r>
              <w:rPr>
                <w:rFonts w:ascii="Times New Roman" w:hAnsi="Times New Roman" w:cs="Times New Roman"/>
              </w:rPr>
              <w:br/>
              <w:t>Представљање производа и креирање дигиталне презентације.</w:t>
            </w:r>
          </w:p>
        </w:tc>
      </w:tr>
    </w:tbl>
    <w:p w:rsidR="003E2404" w:rsidRDefault="005A0B80">
      <w:pPr>
        <w:ind w:left="303" w:right="303" w:firstLine="240"/>
        <w:jc w:val="both"/>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Кључни појмови садржаја: </w:t>
      </w:r>
      <w:r>
        <w:rPr>
          <w:rFonts w:ascii="Times New Roman" w:hAnsi="Times New Roman" w:cs="Times New Roman"/>
          <w:color w:val="000000"/>
          <w:sz w:val="20"/>
          <w:szCs w:val="20"/>
        </w:rPr>
        <w:t>грађевинарство, пољопривреда, саобраћај, техничка документ</w:t>
      </w:r>
      <w:r>
        <w:rPr>
          <w:rFonts w:ascii="Times New Roman" w:hAnsi="Times New Roman" w:cs="Times New Roman"/>
          <w:color w:val="000000"/>
          <w:sz w:val="20"/>
          <w:szCs w:val="20"/>
        </w:rPr>
        <w:t>ација, енергетика, предузимљивост и иницијатива</w:t>
      </w:r>
    </w:p>
    <w:p w:rsidR="003E2404" w:rsidRDefault="003E2404">
      <w:pPr>
        <w:ind w:left="303" w:right="303" w:firstLine="240"/>
        <w:jc w:val="both"/>
        <w:rPr>
          <w:rFonts w:ascii="Times New Roman" w:hAnsi="Times New Roman" w:cs="Times New Roman"/>
          <w:color w:val="000000"/>
          <w:sz w:val="20"/>
          <w:szCs w:val="20"/>
        </w:rPr>
      </w:pPr>
    </w:p>
    <w:p w:rsidR="003E2404" w:rsidRDefault="005A0B80">
      <w:pPr>
        <w:shd w:val="clear" w:color="auto" w:fill="FFFFFF"/>
        <w:spacing w:before="60"/>
        <w:jc w:val="both"/>
        <w:rPr>
          <w:rFonts w:ascii="Times New Roman" w:hAnsi="Times New Roman" w:cs="Times New Roman"/>
          <w:b/>
          <w:bCs/>
          <w:color w:val="000000"/>
        </w:rPr>
      </w:pPr>
      <w:r>
        <w:rPr>
          <w:rFonts w:ascii="Times New Roman" w:hAnsi="Times New Roman" w:cs="Times New Roman"/>
          <w:b/>
          <w:bCs/>
          <w:color w:val="000000"/>
        </w:rPr>
        <w:t>УПУТСТВО ЗА ДИДАКТИЧКО-МЕТОДИЧКО ОСТВАРИВАЊЕ ПРОГРАМА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Програм наставе и учења </w:t>
      </w:r>
      <w:r>
        <w:rPr>
          <w:rFonts w:ascii="Times New Roman" w:hAnsi="Times New Roman" w:cs="Times New Roman"/>
          <w:i/>
          <w:iCs/>
          <w:color w:val="000000"/>
        </w:rPr>
        <w:t>технике и технологије</w:t>
      </w:r>
      <w:r>
        <w:rPr>
          <w:rFonts w:ascii="Times New Roman" w:hAnsi="Times New Roman" w:cs="Times New Roman"/>
          <w:color w:val="000000"/>
        </w:rPr>
        <w:t> захтева разноврстан методички приступ с обзиром на различитост функција и карактера појединих делова програ</w:t>
      </w:r>
      <w:r>
        <w:rPr>
          <w:rFonts w:ascii="Times New Roman" w:hAnsi="Times New Roman" w:cs="Times New Roman"/>
          <w:color w:val="000000"/>
        </w:rPr>
        <w:t>мских садржаја, као и психофизичке могућности ученика. За успешно остваривање програма, односно циља учења, потребно је организовати наставу у складу са следећим захтевима: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уводити ученике у свет технике и савремене технологије на занимљив и атрактиван н</w:t>
      </w:r>
      <w:r>
        <w:rPr>
          <w:rFonts w:ascii="Times New Roman" w:hAnsi="Times New Roman" w:cs="Times New Roman"/>
          <w:color w:val="000000"/>
        </w:rPr>
        <w:t>ачин, чиме се подстиче њихово интересовање за техничко стваралаштво;</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омогућити ученицима да исказују властите креативне способности, да траже и налазе сопствена техничка решења и да се доказују у раду;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систематизовано излагати ученике проблемским ситуа</w:t>
      </w:r>
      <w:r>
        <w:rPr>
          <w:rFonts w:ascii="Times New Roman" w:hAnsi="Times New Roman" w:cs="Times New Roman"/>
          <w:color w:val="000000"/>
        </w:rPr>
        <w:t xml:space="preserve">цијама – расподела комплексних задатака на низ једноставнијих захтева, идентификовање елемента који ученик мора узети у </w:t>
      </w:r>
      <w:r>
        <w:rPr>
          <w:rFonts w:ascii="Times New Roman" w:hAnsi="Times New Roman" w:cs="Times New Roman"/>
          <w:color w:val="000000"/>
        </w:rPr>
        <w:lastRenderedPageBreak/>
        <w:t>разматрање приликом решавања проблемских ситуација, као и подстицање ученика на коришћење различитих когнитивних процеса као што су инду</w:t>
      </w:r>
      <w:r>
        <w:rPr>
          <w:rFonts w:ascii="Times New Roman" w:hAnsi="Times New Roman" w:cs="Times New Roman"/>
          <w:color w:val="000000"/>
        </w:rPr>
        <w:t>ктивно и дедуктивно закључивање, поређење, класификација, предвиђање резултата, трансфер знања од познатог на непознато;</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 обезбедити услове да ученици на најефикаснији начин стичу трајна и применљива научно-технолошка знања и да се навикавају на правилну </w:t>
      </w:r>
      <w:r>
        <w:rPr>
          <w:rFonts w:ascii="Times New Roman" w:hAnsi="Times New Roman" w:cs="Times New Roman"/>
          <w:color w:val="000000"/>
        </w:rPr>
        <w:t>примену техничких средстава и технолошких поступака;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не инсистирати на запамћивању података, поготову мање значајних чињеница и теоријских садржаја који немају директну примену у свакодневном животу;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 ради што успешније корелације одговарајућих </w:t>
      </w:r>
      <w:r>
        <w:rPr>
          <w:rFonts w:ascii="Times New Roman" w:hAnsi="Times New Roman" w:cs="Times New Roman"/>
          <w:color w:val="000000"/>
        </w:rPr>
        <w:t>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w:t>
      </w:r>
      <w:r>
        <w:rPr>
          <w:rFonts w:ascii="Times New Roman" w:hAnsi="Times New Roman" w:cs="Times New Roman"/>
          <w:i/>
          <w:iCs/>
          <w:color w:val="000000"/>
        </w:rPr>
        <w:t>информатике и рачунарства, физике, математике, хемије, биологије и ликовне културе</w:t>
      </w:r>
      <w:r>
        <w:rPr>
          <w:rFonts w:ascii="Times New Roman" w:hAnsi="Times New Roman" w:cs="Times New Roman"/>
          <w:color w:val="000000"/>
        </w:rPr>
        <w:t xml:space="preserve">. у циљу развоја </w:t>
      </w:r>
      <w:r>
        <w:rPr>
          <w:rFonts w:ascii="Times New Roman" w:hAnsi="Times New Roman" w:cs="Times New Roman"/>
          <w:color w:val="000000"/>
        </w:rPr>
        <w:t>међупредметних компетенција;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приликом конкретизације појединих садржаја, нарочито упознавања нових и савремених технологија, у обзир узимати специфичности средине и усклађивати их са њеним потребама.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С обзиром да је настава технике и технологије теоријск</w:t>
      </w:r>
      <w:r>
        <w:rPr>
          <w:rFonts w:ascii="Times New Roman" w:hAnsi="Times New Roman" w:cs="Times New Roman"/>
          <w:color w:val="000000"/>
        </w:rPr>
        <w:t>о-практичног карактера, часове треба остваривати са одељењем подељеним на групе, односно са </w:t>
      </w:r>
      <w:r>
        <w:rPr>
          <w:rFonts w:ascii="Times New Roman" w:hAnsi="Times New Roman" w:cs="Times New Roman"/>
          <w:b/>
          <w:bCs/>
          <w:color w:val="000000"/>
        </w:rPr>
        <w:t>највише 20 ученика</w:t>
      </w:r>
      <w:r>
        <w:rPr>
          <w:rFonts w:ascii="Times New Roman" w:hAnsi="Times New Roman" w:cs="Times New Roman"/>
          <w:color w:val="000000"/>
        </w:rPr>
        <w:t>.Програм наставне и учења треба остваривати на спојеним часовима.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Животно и радно окружење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 области </w:t>
      </w:r>
      <w:r>
        <w:rPr>
          <w:rFonts w:ascii="Times New Roman" w:hAnsi="Times New Roman" w:cs="Times New Roman"/>
          <w:i/>
          <w:iCs/>
          <w:color w:val="000000"/>
        </w:rPr>
        <w:t>животно и радно окружење</w:t>
      </w:r>
      <w:r>
        <w:rPr>
          <w:rFonts w:ascii="Times New Roman" w:hAnsi="Times New Roman" w:cs="Times New Roman"/>
          <w:color w:val="000000"/>
        </w:rPr>
        <w:t> обрађују се садржаји</w:t>
      </w:r>
      <w:r>
        <w:rPr>
          <w:rFonts w:ascii="Times New Roman" w:hAnsi="Times New Roman" w:cs="Times New Roman"/>
          <w:color w:val="000000"/>
        </w:rPr>
        <w:t xml:space="preserve"> који се односе на грађевинарство као грану технике. Уз помоћ медија потребно је, у најкраћим цртама, приказати историјски развој грађевинарства и повезати га са побољшањем услова живљења (по могућству интерактивно). Потребно је нагласити значај урбанизма </w:t>
      </w:r>
      <w:r>
        <w:rPr>
          <w:rFonts w:ascii="Times New Roman" w:hAnsi="Times New Roman" w:cs="Times New Roman"/>
          <w:color w:val="000000"/>
        </w:rPr>
        <w:t>и просторног планирања (на основу посматрања планова, макета, слика насеља, треба објаснити значај околине стана са хигијенског и естетског становишта). Препорука је да се користите рачунарске мапе за одређивање положаја грађевинских објеката у односу на о</w:t>
      </w:r>
      <w:r>
        <w:rPr>
          <w:rFonts w:ascii="Times New Roman" w:hAnsi="Times New Roman" w:cs="Times New Roman"/>
          <w:color w:val="000000"/>
        </w:rPr>
        <w:t>колину. Путем посматрања и анализе примера, навести ученике да анализирају и закључују како се култура становања разликује у зависности од врста насеља (рурално и урбано насеље) и стамбених објеката, које су карактеристике и посебности, као и како се одређ</w:t>
      </w:r>
      <w:r>
        <w:rPr>
          <w:rFonts w:ascii="Times New Roman" w:hAnsi="Times New Roman" w:cs="Times New Roman"/>
          <w:color w:val="000000"/>
        </w:rPr>
        <w:t>ује распоред просторија у стану са аспекта функционалности, удобности и економичности. Потребно је упознати ученике са врстама и наменом кућних инсталација и правилном употребом. Препорука је да се обезбеде услови за ситуационо учење нпр. кроз компјутерску</w:t>
      </w:r>
      <w:r>
        <w:rPr>
          <w:rFonts w:ascii="Times New Roman" w:hAnsi="Times New Roman" w:cs="Times New Roman"/>
          <w:color w:val="000000"/>
        </w:rPr>
        <w:t xml:space="preserve"> симулацију.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6.</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Саобраћај</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 односу на програм петог разреда, у области саобраћај садржај је проширен и односи се на саобраћајне објекте, њихову намену, функционисање и организацију саобраћаја. Посебно обратити пажњу да безбедност</w:t>
      </w:r>
      <w:r>
        <w:rPr>
          <w:rFonts w:ascii="Times New Roman" w:hAnsi="Times New Roman" w:cs="Times New Roman"/>
          <w:color w:val="000000"/>
        </w:rPr>
        <w:t xml:space="preserve"> учесника у саобраћају зависи и од прописне инфраструктуре (опреме пута, обележавање и сигнализација, квалитет израде саобраћајних објеката) као и прилагођавања постојећим условима (брзина). Препорука је да се кроз примере симулације, а који су доступни на</w:t>
      </w:r>
      <w:r>
        <w:rPr>
          <w:rFonts w:ascii="Times New Roman" w:hAnsi="Times New Roman" w:cs="Times New Roman"/>
          <w:color w:val="000000"/>
        </w:rPr>
        <w:t xml:space="preserve"> Интернету, ученици уведу у ситуацију да препознају сигурносне </w:t>
      </w:r>
      <w:r>
        <w:rPr>
          <w:rFonts w:ascii="Times New Roman" w:hAnsi="Times New Roman" w:cs="Times New Roman"/>
          <w:color w:val="000000"/>
        </w:rPr>
        <w:lastRenderedPageBreak/>
        <w:t>ризике и предвиде опасне ситуације у саобраћају. Уз помоћ мултимедијалних примера објаснити како се управља саобраћајем коришћењем ИКТ и колико такво управљање утиче на безбедност путника и роб</w:t>
      </w:r>
      <w:r>
        <w:rPr>
          <w:rFonts w:ascii="Times New Roman" w:hAnsi="Times New Roman" w:cs="Times New Roman"/>
          <w:color w:val="000000"/>
        </w:rPr>
        <w:t>е. Са аспекта безбедности учесника у саобраћају обратити пажњу на учешће пешака и возача бицикла у јавном саобраћају. За реализацију ових садржаја користити мултимедије као и саобраћајне полигоне практичног понашања у саобраћају у оквиру школе. Препоручује</w:t>
      </w:r>
      <w:r>
        <w:rPr>
          <w:rFonts w:ascii="Times New Roman" w:hAnsi="Times New Roman" w:cs="Times New Roman"/>
          <w:color w:val="000000"/>
        </w:rPr>
        <w:t xml:space="preserve"> се да се, уколико школа нема просторне могућности за израду саобраћајног полигона, користе дворишта, шири ходници или фискултурне сале ради остваривања овог исхода.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8.</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Техничка и дигитална писменост</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У овом делу програма ученици </w:t>
      </w:r>
      <w:r>
        <w:rPr>
          <w:rFonts w:ascii="Times New Roman" w:hAnsi="Times New Roman" w:cs="Times New Roman"/>
          <w:color w:val="000000"/>
        </w:rPr>
        <w:t>развијају нове интегрисане модалитете техничке и дигиталне писмености. На почетку реализације области укратко поновити која су знања и вештине из техничког цртања ученици усвојили у претходном разреду. Ученике треба оспособити за рад у рачунарској апликаци</w:t>
      </w:r>
      <w:r>
        <w:rPr>
          <w:rFonts w:ascii="Times New Roman" w:hAnsi="Times New Roman" w:cs="Times New Roman"/>
          <w:color w:val="000000"/>
        </w:rPr>
        <w:t>ји за техничко цртање примереној њиховом узрасту и потребама. Објаснити правила и симболе који се користе у техничком цртању у области грађевинарства. Приликом израде техничких цртежа на папиру и помоћу рачунара препоручује се индивидуални облик рада. Учен</w:t>
      </w:r>
      <w:r>
        <w:rPr>
          <w:rFonts w:ascii="Times New Roman" w:hAnsi="Times New Roman" w:cs="Times New Roman"/>
          <w:color w:val="000000"/>
        </w:rPr>
        <w:t>ици треба да развијају вештине визуелног опажања и разумевања релацијских односа између објеката и предмета, стога је примерено задати им да скицирају просторни изглед одређеног грађевинског објекта који им је познат. Представити могућности и рад са једнос</w:t>
      </w:r>
      <w:r>
        <w:rPr>
          <w:rFonts w:ascii="Times New Roman" w:hAnsi="Times New Roman" w:cs="Times New Roman"/>
          <w:color w:val="000000"/>
        </w:rPr>
        <w:t>тавним рачунарским апликацијама за 3D приказ грађевинских објеката. Ученицима објаснити појам пресека коришћењем наставних помагала и рачунарске симулације. Упознати ученике са радом у рачунарској апликацији за унутрашње уређење стана наглашавајући функцио</w:t>
      </w:r>
      <w:r>
        <w:rPr>
          <w:rFonts w:ascii="Times New Roman" w:hAnsi="Times New Roman" w:cs="Times New Roman"/>
          <w:color w:val="000000"/>
        </w:rPr>
        <w:t xml:space="preserve">налност и естетску вредност решења. Како би ученици функционализовали стечена знања предвидите мини-пројекат на тему израде скице хоризонталног и вертикалног пресека стана у коме ученици живе и уређење стана према истим. Скица може бити израђена на папиру </w:t>
      </w:r>
      <w:r>
        <w:rPr>
          <w:rFonts w:ascii="Times New Roman" w:hAnsi="Times New Roman" w:cs="Times New Roman"/>
          <w:color w:val="000000"/>
        </w:rPr>
        <w:t xml:space="preserve">или помоћу рачунара. Ученици своја решења скице грађевинског објекта и унутрашњег уређења стана самостално представљају током редовне наставе. У оквиру ових активности предвидети коришћење дигиталних презентација које су ученици израдили. Акценат треба да </w:t>
      </w:r>
      <w:r>
        <w:rPr>
          <w:rFonts w:ascii="Times New Roman" w:hAnsi="Times New Roman" w:cs="Times New Roman"/>
          <w:color w:val="000000"/>
        </w:rPr>
        <w:t>буде на дизајну мултимедијалних елемената презентације, начину представљања решења (ток презентације) и развоју вештине комуникације (контакт са публиком), а не на техници израде презентације. У оквиру ове активности потребно је обезбедити простор за диску</w:t>
      </w:r>
      <w:r>
        <w:rPr>
          <w:rFonts w:ascii="Times New Roman" w:hAnsi="Times New Roman" w:cs="Times New Roman"/>
          <w:color w:val="000000"/>
        </w:rPr>
        <w:t>сију и давање вршњачке повратне информације на основу успостављених критеријума.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18.</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Ресурси и производња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Ово је сложена наставна област јер се у оквиру ње изучавају грађевинарство, пољопривреда, енергетика и екологија надовезује</w:t>
      </w:r>
      <w:r>
        <w:rPr>
          <w:rFonts w:ascii="Times New Roman" w:hAnsi="Times New Roman" w:cs="Times New Roman"/>
          <w:color w:val="000000"/>
        </w:rPr>
        <w:t xml:space="preserve"> се на знања које су ученици стекли о ресурсима у петом разреду.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 почетку рада на овој области упознати ученике, на нивоу обавештености, са основном поделом грађевинских материјала (према пореклу и намени). Врсте, начин производње, основне карактеристике</w:t>
      </w:r>
      <w:r>
        <w:rPr>
          <w:rFonts w:ascii="Times New Roman" w:hAnsi="Times New Roman" w:cs="Times New Roman"/>
          <w:color w:val="000000"/>
        </w:rPr>
        <w:t xml:space="preserve"> грађевинских материјала и њихову примену објаснити на елементарном нивоу, без улажења у детаље. Препоручљиво је ученицима показати угледне </w:t>
      </w:r>
      <w:r>
        <w:rPr>
          <w:rFonts w:ascii="Times New Roman" w:hAnsi="Times New Roman" w:cs="Times New Roman"/>
          <w:color w:val="000000"/>
        </w:rPr>
        <w:lastRenderedPageBreak/>
        <w:t>примере појединих грађевинских материјала или своје предавање поткрепити сликама, проспектима или мултимедијом.</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Упоз</w:t>
      </w:r>
      <w:r>
        <w:rPr>
          <w:rFonts w:ascii="Times New Roman" w:hAnsi="Times New Roman" w:cs="Times New Roman"/>
          <w:color w:val="000000"/>
        </w:rPr>
        <w:t>нати ученике са конструктивним елементима грађевинског објекта (темељ, зидови, међуспратна конструкција, степенице и кров) уз међусобно функционално повезивање и начине изградње. Направити везу између конструктивних делова грађевинског објекта и материјала</w:t>
      </w:r>
      <w:r>
        <w:rPr>
          <w:rFonts w:ascii="Times New Roman" w:hAnsi="Times New Roman" w:cs="Times New Roman"/>
          <w:color w:val="000000"/>
        </w:rPr>
        <w:t xml:space="preserve"> за њихову изградњу.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Уз помоћ мултимедије или слика упознати ученике са врстама грађевинских објеката у оквиру нискоградње, високоградње и хидроградње. Тежиште овог дела теме ставити на изградњи стамбених грађевинских објеката у оквиру класичног (традицион</w:t>
      </w:r>
      <w:r>
        <w:rPr>
          <w:rFonts w:ascii="Times New Roman" w:hAnsi="Times New Roman" w:cs="Times New Roman"/>
          <w:color w:val="000000"/>
        </w:rPr>
        <w:t>алног) и савременог начина изградње. У оквиру овог дела области ученици треба да повежу делове конструкције и начине градње грађевинског објекта са њиховом наменом.</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Савремени начин изградње све више потискује традиционални начин изградње помоћу ручних алат</w:t>
      </w:r>
      <w:r>
        <w:rPr>
          <w:rFonts w:ascii="Times New Roman" w:hAnsi="Times New Roman" w:cs="Times New Roman"/>
          <w:color w:val="000000"/>
        </w:rPr>
        <w:t>а и предност даје савременим грађевинским машинама уз помоћ којих се убрзава и побољшава квалитет изградње. У том смислу оспособити ученике да препознају и повезују алате и машине са врстама грађевинских радова (основна подела грађевинских машина и алата и</w:t>
      </w:r>
      <w:r>
        <w:rPr>
          <w:rFonts w:ascii="Times New Roman" w:hAnsi="Times New Roman" w:cs="Times New Roman"/>
          <w:color w:val="000000"/>
        </w:rPr>
        <w:t xml:space="preserve"> њихове најважније карактеристике).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Тежиште дела теме, у вези енергетике, је на рационалној потрошњи енергије за загревање стана/куће. Указати на значај планирања избора материјала за изградњу грађевинског објекта и његове изолације још током пројектовања,</w:t>
      </w:r>
      <w:r>
        <w:rPr>
          <w:rFonts w:ascii="Times New Roman" w:hAnsi="Times New Roman" w:cs="Times New Roman"/>
          <w:color w:val="000000"/>
        </w:rPr>
        <w:t xml:space="preserve"> са аспекта рационалне потрошње енергије и уштеде топлотне енергије. Повезати значај извођења топлотне изолације са уштедом енергије. Упознати ученике са врстама грејања у кући/стану. Кроз разговор са ученицима и уз изношење различитих примера из живота, у</w:t>
      </w:r>
      <w:r>
        <w:rPr>
          <w:rFonts w:ascii="Times New Roman" w:hAnsi="Times New Roman" w:cs="Times New Roman"/>
          <w:color w:val="000000"/>
        </w:rPr>
        <w:t>ченике упутити на правилно и безбедно коришћење уређаја за загревање и климатизацију простора у кући/стану, а све са циљем рационалне потрошње енергије. Посебно нагласити значај великих могућности коришћења обновљивих и алтернативних извора енергије за заг</w:t>
      </w:r>
      <w:r>
        <w:rPr>
          <w:rFonts w:ascii="Times New Roman" w:hAnsi="Times New Roman" w:cs="Times New Roman"/>
          <w:color w:val="000000"/>
        </w:rPr>
        <w:t>ревање стана/куће. За реализацију овог дела наставне теме користити мултимедију и разне узорке изолационих материјала.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У другом делу ове области, ученике упознати са организацијом рада у пољопривредној производњи и најважнијим машинама и уређајима које су </w:t>
      </w:r>
      <w:r>
        <w:rPr>
          <w:rFonts w:ascii="Times New Roman" w:hAnsi="Times New Roman" w:cs="Times New Roman"/>
          <w:color w:val="000000"/>
        </w:rPr>
        <w:t>неопходне за нормално одвијање производње. Кроз разне илустрације модела или мултимедију, оспособити ученике да препознају основне процесе пољопривредне производње са посебним освртом на производњу хране. Савремена пољопривредна производња не би могла да с</w:t>
      </w:r>
      <w:r>
        <w:rPr>
          <w:rFonts w:ascii="Times New Roman" w:hAnsi="Times New Roman" w:cs="Times New Roman"/>
          <w:color w:val="000000"/>
        </w:rPr>
        <w:t>е замисли без савремених машина и уређаја. Уз помоћ слика, мултимедије или макета ученицима треба представити најважније машине у пољопривреди са њиховим најбитнијим карактеристикама.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Истакнути значај рециклаже материјала и заштите животне средине у грађев</w:t>
      </w:r>
      <w:r>
        <w:rPr>
          <w:rFonts w:ascii="Times New Roman" w:hAnsi="Times New Roman" w:cs="Times New Roman"/>
          <w:color w:val="000000"/>
        </w:rPr>
        <w:t>инарству и пољопривреди. Организовати активне методе рада и учења (рад у малим групама) при чему ће ученицима бити омогућено да разумеју успостављање везе између квалитета животне средине и квалитета свог живота. Могуће је организовати нпр. интерни конкурс</w:t>
      </w:r>
      <w:r>
        <w:rPr>
          <w:rFonts w:ascii="Times New Roman" w:hAnsi="Times New Roman" w:cs="Times New Roman"/>
          <w:color w:val="000000"/>
        </w:rPr>
        <w:t xml:space="preserve"> за предлог пројекта/активности којим би ученици приказали да разумеју које активности подстичу одрживост (нпр. штедња воде и енергије, разврставање отпада, рециклажа) као и да ли повезују значај тих активности са својим будућим животом, животом заједнице </w:t>
      </w:r>
      <w:r>
        <w:rPr>
          <w:rFonts w:ascii="Times New Roman" w:hAnsi="Times New Roman" w:cs="Times New Roman"/>
          <w:color w:val="000000"/>
        </w:rPr>
        <w:t>као и животом будућих генерација.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lastRenderedPageBreak/>
        <w:t xml:space="preserve">На крају ове области ученике поступно увести у свет практичног стваралаштва. Кроз практичан рад ученици стечена теоријска знања претварају у функционална, развијајући алгоритамски начин размишљања од идеје до реализације. </w:t>
      </w:r>
      <w:r>
        <w:rPr>
          <w:rFonts w:ascii="Times New Roman" w:hAnsi="Times New Roman" w:cs="Times New Roman"/>
          <w:color w:val="000000"/>
        </w:rPr>
        <w:t>Њихов стваралачки рад треба да се заснива на изради модела грађевинске или пољопривредне машине, уређаја или модела који користи обновљиве изворе енергије, уз обавезну примену мера заштите на раду.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20.</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Конструкторско моделовање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w:t>
      </w:r>
      <w:r>
        <w:rPr>
          <w:rFonts w:ascii="Times New Roman" w:hAnsi="Times New Roman" w:cs="Times New Roman"/>
          <w:color w:val="000000"/>
        </w:rPr>
        <w:t xml:space="preserve"> овом делу програма ученици реализују заједничке пројекте примењујући претходно стечена знања и вештине што даје простора за креативну слободу, индивидуализацију наставе и диференцијацију према способностима, полу и интересовањима ученика, могућностима шко</w:t>
      </w:r>
      <w:r>
        <w:rPr>
          <w:rFonts w:ascii="Times New Roman" w:hAnsi="Times New Roman" w:cs="Times New Roman"/>
          <w:color w:val="000000"/>
        </w:rPr>
        <w:t>ле и потребама животне средине. За остваривање исхода у овој области потребно је поступно уводити ученике у алгоритме конструкторског моделовања при изради сопственог пројекта, креирању планске документације (листа материјала, неопходан прибор и алат, редо</w:t>
      </w:r>
      <w:r>
        <w:rPr>
          <w:rFonts w:ascii="Times New Roman" w:hAnsi="Times New Roman" w:cs="Times New Roman"/>
          <w:color w:val="000000"/>
        </w:rPr>
        <w:t>след операција, процена трошкова) до извршавања радних операција, графичког представљања замисли и процене и вредновања.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Ученике треба упознати са могућношћу да се сами опредељују за одређену активност у оквиру дате теме која се односи на израду модела раз</w:t>
      </w:r>
      <w:r>
        <w:rPr>
          <w:rFonts w:ascii="Times New Roman" w:hAnsi="Times New Roman" w:cs="Times New Roman"/>
          <w:color w:val="000000"/>
        </w:rPr>
        <w:t>них машина и уређаја у грађевинарству, израду макете грађевинског објекта или стана на основу плана и предлог за његово уређење као и моделовање машина и уређаја у пољопривредној производњи. Потребно је да ученици користе податке из различитих извора, само</w:t>
      </w:r>
      <w:r>
        <w:rPr>
          <w:rFonts w:ascii="Times New Roman" w:hAnsi="Times New Roman" w:cs="Times New Roman"/>
          <w:color w:val="000000"/>
        </w:rPr>
        <w:t>стално проналазе информације о условима, потребама и начину реализације макете/модела користећи ИКТ, израђују макету/модел, поштујући принципе економичног искоришћења материјала и рационалног одабира алата и машина примењујући процедуре у складу са принцип</w:t>
      </w:r>
      <w:r>
        <w:rPr>
          <w:rFonts w:ascii="Times New Roman" w:hAnsi="Times New Roman" w:cs="Times New Roman"/>
          <w:color w:val="000000"/>
        </w:rPr>
        <w:t>има безбедности на раду. Реализацијом својих пројеката откривају и решавају једноставне техничке и технолошке проблеме, сазнавајући примену природних законитости у пракси. На тај начин ученици формирају свест о томе како се применом технике и технологије м</w:t>
      </w:r>
      <w:r>
        <w:rPr>
          <w:rFonts w:ascii="Times New Roman" w:hAnsi="Times New Roman" w:cs="Times New Roman"/>
          <w:color w:val="000000"/>
        </w:rPr>
        <w:t>ења свет у коме живе. Уочавају како техника утиче позитивно на околину, а како се, понекад нарушава природни склад и како се могу смањити штетни утицаји на природно окружење и развијање еколошке свести. У пројекат се може укључити и више ученика уколико је</w:t>
      </w:r>
      <w:r>
        <w:rPr>
          <w:rFonts w:ascii="Times New Roman" w:hAnsi="Times New Roman" w:cs="Times New Roman"/>
          <w:color w:val="000000"/>
        </w:rPr>
        <w:t xml:space="preserve"> рад сложенији, односно ако се ученици за такав вид сарадње одлуче. Ученици учествују у успостављању критеријума за вредновање, процењују свој рад и рад других и предлажу унапређење постојеће макете/модела.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 избор активности, може утицати и опремљеност к</w:t>
      </w:r>
      <w:r>
        <w:rPr>
          <w:rFonts w:ascii="Times New Roman" w:hAnsi="Times New Roman" w:cs="Times New Roman"/>
          <w:color w:val="000000"/>
        </w:rPr>
        <w:t>абинета алатом и материјалом.</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 свим сегментима наставе у овој области, код ученика треба развијати предузетнички дух.</w:t>
      </w:r>
    </w:p>
    <w:p w:rsidR="003E2404" w:rsidRDefault="005A0B80">
      <w:pPr>
        <w:ind w:left="303" w:right="303" w:firstLine="240"/>
        <w:jc w:val="both"/>
        <w:rPr>
          <w:rFonts w:ascii="Times New Roman" w:hAnsi="Times New Roman" w:cs="Times New Roman"/>
          <w:b/>
          <w:sz w:val="20"/>
          <w:szCs w:val="20"/>
        </w:rPr>
      </w:pPr>
      <w:r>
        <w:rPr>
          <w:rFonts w:ascii="Times New Roman" w:hAnsi="Times New Roman" w:cs="Times New Roman"/>
          <w:color w:val="000000"/>
        </w:rPr>
        <w:t>Препоручени број часова је 20.</w:t>
      </w:r>
      <w:r>
        <w:rPr>
          <w:rFonts w:ascii="Times New Roman" w:hAnsi="Times New Roman" w:cs="Times New Roman"/>
          <w:color w:val="000000"/>
        </w:rPr>
        <w:br/>
      </w:r>
    </w:p>
    <w:p w:rsidR="003E2404" w:rsidRDefault="003E2404">
      <w:pPr>
        <w:ind w:left="303" w:right="303" w:firstLine="240"/>
        <w:jc w:val="both"/>
        <w:rPr>
          <w:rFonts w:ascii="Times New Roman" w:hAnsi="Times New Roman" w:cs="Times New Roman"/>
          <w:b/>
          <w:sz w:val="20"/>
          <w:szCs w:val="20"/>
        </w:rPr>
      </w:pPr>
    </w:p>
    <w:p w:rsidR="003E2404" w:rsidRDefault="005A0B80">
      <w:pPr>
        <w:pStyle w:val="wyq080---odsek"/>
        <w:jc w:val="both"/>
        <w:rPr>
          <w:rFonts w:ascii="Times New Roman" w:hAnsi="Times New Roman" w:cs="Times New Roman"/>
        </w:rPr>
      </w:pPr>
      <w:r>
        <w:rPr>
          <w:rFonts w:ascii="Times New Roman" w:hAnsi="Times New Roman" w:cs="Times New Roman"/>
        </w:rPr>
        <w:t xml:space="preserve">3.6.1.11. </w:t>
      </w:r>
      <w:r>
        <w:rPr>
          <w:rFonts w:ascii="Times New Roman" w:hAnsi="Times New Roman" w:cs="Times New Roman"/>
          <w:bCs w:val="0"/>
        </w:rPr>
        <w:t>ИНФОРМАТИКА И РАЧУНАРСТВО</w:t>
      </w:r>
    </w:p>
    <w:p w:rsidR="003E2404" w:rsidRDefault="005A0B80">
      <w:pPr>
        <w:pStyle w:val="wyq080---odsek"/>
        <w:jc w:val="both"/>
        <w:rPr>
          <w:rFonts w:ascii="Times New Roman" w:hAnsi="Times New Roman" w:cs="Times New Roman"/>
          <w:b w:val="0"/>
          <w:sz w:val="24"/>
          <w:szCs w:val="24"/>
        </w:rPr>
      </w:pPr>
      <w:r>
        <w:rPr>
          <w:rFonts w:ascii="Times New Roman" w:hAnsi="Times New Roman" w:cs="Times New Roman"/>
          <w:b w:val="0"/>
          <w:sz w:val="24"/>
          <w:szCs w:val="24"/>
        </w:rPr>
        <w:t>Циљ учења </w:t>
      </w:r>
      <w:r>
        <w:rPr>
          <w:rFonts w:ascii="Times New Roman" w:hAnsi="Times New Roman" w:cs="Times New Roman"/>
          <w:b w:val="0"/>
          <w:i/>
          <w:iCs/>
          <w:sz w:val="24"/>
          <w:szCs w:val="24"/>
        </w:rPr>
        <w:t>информатике и рачунарства</w:t>
      </w:r>
      <w:r>
        <w:rPr>
          <w:rFonts w:ascii="Times New Roman" w:hAnsi="Times New Roman" w:cs="Times New Roman"/>
          <w:b w:val="0"/>
          <w:sz w:val="24"/>
          <w:szCs w:val="24"/>
        </w:rPr>
        <w:t xml:space="preserve"> је оспособљавање ученика за </w:t>
      </w:r>
      <w:r>
        <w:rPr>
          <w:rFonts w:ascii="Times New Roman" w:hAnsi="Times New Roman" w:cs="Times New Roman"/>
          <w:b w:val="0"/>
          <w:sz w:val="24"/>
          <w:szCs w:val="24"/>
        </w:rPr>
        <w:t xml:space="preserve">управљање информацијама, безбедну комуникацију у дигиталном окружењу, креирање дигиталних </w:t>
      </w:r>
      <w:r>
        <w:rPr>
          <w:rFonts w:ascii="Times New Roman" w:hAnsi="Times New Roman" w:cs="Times New Roman"/>
          <w:b w:val="0"/>
          <w:sz w:val="24"/>
          <w:szCs w:val="24"/>
        </w:rPr>
        <w:lastRenderedPageBreak/>
        <w:t>садржаја и рачунарских програма за решавање различитих проблема у друштву које се развојем дигиталних технологија брзо мења.</w:t>
      </w:r>
    </w:p>
    <w:tbl>
      <w:tblPr>
        <w:tblW w:w="5000" w:type="pct"/>
        <w:jc w:val="center"/>
        <w:tblCellMar>
          <w:top w:w="75" w:type="dxa"/>
          <w:left w:w="75" w:type="dxa"/>
          <w:bottom w:w="75" w:type="dxa"/>
          <w:right w:w="75" w:type="dxa"/>
        </w:tblCellMar>
        <w:tblLook w:val="04A0" w:firstRow="1" w:lastRow="0" w:firstColumn="1" w:lastColumn="0" w:noHBand="0" w:noVBand="1"/>
      </w:tblPr>
      <w:tblGrid>
        <w:gridCol w:w="9510"/>
      </w:tblGrid>
      <w:tr w:rsidR="003E2404">
        <w:trPr>
          <w:jc w:val="center"/>
        </w:trPr>
        <w:tc>
          <w:tcPr>
            <w:tcW w:w="9360" w:type="dxa"/>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Годишњи фонд часова 36</w:t>
            </w:r>
          </w:p>
        </w:tc>
      </w:tr>
    </w:tbl>
    <w:p w:rsidR="003E2404" w:rsidRDefault="003E2404">
      <w:pPr>
        <w:ind w:left="303" w:right="303" w:firstLine="240"/>
        <w:jc w:val="both"/>
        <w:rPr>
          <w:rFonts w:ascii="Times New Roman" w:hAnsi="Times New Roman" w:cs="Times New Roman"/>
          <w:color w:val="000000"/>
          <w:sz w:val="20"/>
          <w:szCs w:val="20"/>
        </w:rPr>
      </w:pPr>
    </w:p>
    <w:tbl>
      <w:tblPr>
        <w:tblW w:w="500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4" w:type="dxa"/>
          <w:bottom w:w="75" w:type="dxa"/>
          <w:right w:w="75" w:type="dxa"/>
        </w:tblCellMar>
        <w:tblLook w:val="04A0" w:firstRow="1" w:lastRow="0" w:firstColumn="1" w:lastColumn="0" w:noHBand="0" w:noVBand="1"/>
      </w:tblPr>
      <w:tblGrid>
        <w:gridCol w:w="3959"/>
        <w:gridCol w:w="1987"/>
        <w:gridCol w:w="3563"/>
      </w:tblGrid>
      <w:tr w:rsidR="003E2404">
        <w:trPr>
          <w:jc w:val="center"/>
        </w:trPr>
        <w:tc>
          <w:tcPr>
            <w:tcW w:w="389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По заврше</w:t>
            </w:r>
            <w:r>
              <w:rPr>
                <w:rFonts w:ascii="Times New Roman" w:hAnsi="Times New Roman" w:cs="Times New Roman"/>
              </w:rPr>
              <w:t>тку разреда ученик ће бити у стању да:</w:t>
            </w:r>
          </w:p>
        </w:tc>
        <w:tc>
          <w:tcPr>
            <w:tcW w:w="195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ОБЛАСТ/ТЕМА</w:t>
            </w:r>
          </w:p>
        </w:tc>
        <w:tc>
          <w:tcPr>
            <w:tcW w:w="350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САДРЖАЈИ</w:t>
            </w:r>
          </w:p>
        </w:tc>
      </w:tr>
      <w:tr w:rsidR="003E2404">
        <w:trPr>
          <w:jc w:val="center"/>
        </w:trPr>
        <w:tc>
          <w:tcPr>
            <w:tcW w:w="3897"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правилно користи ИКТ уређаје;</w:t>
            </w:r>
            <w:r>
              <w:rPr>
                <w:rFonts w:ascii="Times New Roman" w:hAnsi="Times New Roman" w:cs="Times New Roman"/>
              </w:rPr>
              <w:br/>
              <w:t>– 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r>
              <w:rPr>
                <w:rFonts w:ascii="Times New Roman" w:hAnsi="Times New Roman" w:cs="Times New Roman"/>
              </w:rPr>
              <w:br/>
              <w:t xml:space="preserve">– креира и </w:t>
            </w:r>
            <w:r>
              <w:rPr>
                <w:rFonts w:ascii="Times New Roman" w:hAnsi="Times New Roman" w:cs="Times New Roman"/>
              </w:rPr>
              <w:t>обрађује дигиталну слику;</w:t>
            </w:r>
            <w:r>
              <w:rPr>
                <w:rFonts w:ascii="Times New Roman" w:hAnsi="Times New Roman" w:cs="Times New Roman"/>
              </w:rPr>
              <w:br/>
              <w:t>– самостално снима и врши основну обраду аудио и видео записа;</w:t>
            </w:r>
            <w:r>
              <w:rPr>
                <w:rFonts w:ascii="Times New Roman" w:hAnsi="Times New Roman" w:cs="Times New Roman"/>
              </w:rPr>
              <w:br/>
              <w:t>– уређује мултимедијалну презентацију која садржи видео и аудио садржаје;</w:t>
            </w:r>
            <w:r>
              <w:rPr>
                <w:rFonts w:ascii="Times New Roman" w:hAnsi="Times New Roman" w:cs="Times New Roman"/>
              </w:rPr>
              <w:br/>
              <w:t>– чува и организује податке локално и у облаку;</w:t>
            </w:r>
            <w:r>
              <w:rPr>
                <w:rFonts w:ascii="Times New Roman" w:hAnsi="Times New Roman" w:cs="Times New Roman"/>
              </w:rPr>
              <w:br/>
              <w:t xml:space="preserve">– одговорно и правилно користи ИКТ уређаје у </w:t>
            </w:r>
            <w:r>
              <w:rPr>
                <w:rFonts w:ascii="Times New Roman" w:hAnsi="Times New Roman" w:cs="Times New Roman"/>
              </w:rPr>
              <w:t>мрежном окружењу;</w:t>
            </w:r>
            <w:r>
              <w:rPr>
                <w:rFonts w:ascii="Times New Roman" w:hAnsi="Times New Roman" w:cs="Times New Roman"/>
              </w:rPr>
              <w:br/>
              <w:t>– разликује основне интернет сервисе;</w:t>
            </w:r>
            <w:r>
              <w:rPr>
                <w:rFonts w:ascii="Times New Roman" w:hAnsi="Times New Roman" w:cs="Times New Roman"/>
              </w:rPr>
              <w:br/>
              <w:t>– примењује поступке и правила за безбедно понашање и представљање на мрежи;</w:t>
            </w:r>
            <w:r>
              <w:rPr>
                <w:rFonts w:ascii="Times New Roman" w:hAnsi="Times New Roman" w:cs="Times New Roman"/>
              </w:rPr>
              <w:br/>
              <w:t>– приступа Интернету, самостално претражује, проналази и процењује информације и преузима их на свој уређај поштујући аутор</w:t>
            </w:r>
            <w:r>
              <w:rPr>
                <w:rFonts w:ascii="Times New Roman" w:hAnsi="Times New Roman" w:cs="Times New Roman"/>
              </w:rPr>
              <w:t>ска права;</w:t>
            </w:r>
            <w:r>
              <w:rPr>
                <w:rFonts w:ascii="Times New Roman" w:hAnsi="Times New Roman" w:cs="Times New Roman"/>
              </w:rPr>
              <w:br/>
              <w:t>– објасни поступак заштите дигиталног производа/садржаја одговарајућом CC лиценцом;</w:t>
            </w:r>
          </w:p>
        </w:tc>
        <w:tc>
          <w:tcPr>
            <w:tcW w:w="19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ИКТ</w:t>
            </w:r>
          </w:p>
        </w:tc>
        <w:tc>
          <w:tcPr>
            <w:tcW w:w="350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Дигитални уређаји и кориснички програми.</w:t>
            </w:r>
            <w:r>
              <w:rPr>
                <w:rFonts w:ascii="Times New Roman" w:hAnsi="Times New Roman" w:cs="Times New Roman"/>
              </w:rPr>
              <w:br/>
              <w:t>Управљање дигиталним документима.</w:t>
            </w:r>
            <w:r>
              <w:rPr>
                <w:rFonts w:ascii="Times New Roman" w:hAnsi="Times New Roman" w:cs="Times New Roman"/>
              </w:rPr>
              <w:br/>
              <w:t>Рад са сликама.</w:t>
            </w:r>
            <w:r>
              <w:rPr>
                <w:rFonts w:ascii="Times New Roman" w:hAnsi="Times New Roman" w:cs="Times New Roman"/>
              </w:rPr>
              <w:br/>
              <w:t>Рад са текстом.</w:t>
            </w:r>
            <w:r>
              <w:rPr>
                <w:rFonts w:ascii="Times New Roman" w:hAnsi="Times New Roman" w:cs="Times New Roman"/>
              </w:rPr>
              <w:br/>
              <w:t xml:space="preserve">Рад са мултимедијалним презентацијама које садрже </w:t>
            </w:r>
            <w:r>
              <w:rPr>
                <w:rFonts w:ascii="Times New Roman" w:hAnsi="Times New Roman" w:cs="Times New Roman"/>
              </w:rPr>
              <w:t>видео и аудио садржаје.</w:t>
            </w:r>
          </w:p>
        </w:tc>
      </w:tr>
      <w:tr w:rsidR="003E2404">
        <w:trPr>
          <w:jc w:val="center"/>
        </w:trPr>
        <w:tc>
          <w:tcPr>
            <w:tcW w:w="389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9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ДИГИТАЛНА</w:t>
            </w:r>
          </w:p>
          <w:p w:rsidR="003E2404" w:rsidRDefault="005A0B80">
            <w:pPr>
              <w:jc w:val="both"/>
              <w:rPr>
                <w:rFonts w:ascii="Times New Roman" w:hAnsi="Times New Roman" w:cs="Times New Roman"/>
              </w:rPr>
            </w:pPr>
            <w:r>
              <w:rPr>
                <w:rFonts w:ascii="Times New Roman" w:hAnsi="Times New Roman" w:cs="Times New Roman"/>
              </w:rPr>
              <w:t>ПИСМЕНОСТ</w:t>
            </w:r>
          </w:p>
        </w:tc>
        <w:tc>
          <w:tcPr>
            <w:tcW w:w="350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Употреба ИКТ уређаја на одговоран и сигуран начин у мрежном окружењу.</w:t>
            </w:r>
            <w:r>
              <w:rPr>
                <w:rFonts w:ascii="Times New Roman" w:hAnsi="Times New Roman" w:cs="Times New Roman"/>
              </w:rPr>
              <w:br/>
              <w:t>Интернет сервиси.</w:t>
            </w:r>
            <w:r>
              <w:rPr>
                <w:rFonts w:ascii="Times New Roman" w:hAnsi="Times New Roman" w:cs="Times New Roman"/>
              </w:rPr>
              <w:br/>
              <w:t>Правила безбедног рада на Интернету.</w:t>
            </w:r>
            <w:r>
              <w:rPr>
                <w:rFonts w:ascii="Times New Roman" w:hAnsi="Times New Roman" w:cs="Times New Roman"/>
              </w:rPr>
              <w:br/>
              <w:t>Претраживање Интернета, одабир резултата и преузимање садржаја.</w:t>
            </w:r>
            <w:r>
              <w:rPr>
                <w:rFonts w:ascii="Times New Roman" w:hAnsi="Times New Roman" w:cs="Times New Roman"/>
              </w:rPr>
              <w:br/>
              <w:t xml:space="preserve">Заштита приватности </w:t>
            </w:r>
            <w:r>
              <w:rPr>
                <w:rFonts w:ascii="Times New Roman" w:hAnsi="Times New Roman" w:cs="Times New Roman"/>
              </w:rPr>
              <w:t>личних података и ауторских права.</w:t>
            </w:r>
          </w:p>
        </w:tc>
      </w:tr>
      <w:tr w:rsidR="003E2404">
        <w:trPr>
          <w:jc w:val="center"/>
        </w:trPr>
        <w:tc>
          <w:tcPr>
            <w:tcW w:w="3897"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 објасни поступак прикупљања података путем онлајн упитника;</w:t>
            </w:r>
            <w:r>
              <w:rPr>
                <w:rFonts w:ascii="Times New Roman" w:hAnsi="Times New Roman" w:cs="Times New Roman"/>
              </w:rPr>
              <w:br/>
              <w:t>– креира једноставан програм у текстуалном програмском језику;</w:t>
            </w:r>
            <w:r>
              <w:rPr>
                <w:rFonts w:ascii="Times New Roman" w:hAnsi="Times New Roman" w:cs="Times New Roman"/>
              </w:rPr>
              <w:br/>
              <w:t>– користи математичке изразе за израчунавања у једноставним програмима;</w:t>
            </w:r>
            <w:r>
              <w:rPr>
                <w:rFonts w:ascii="Times New Roman" w:hAnsi="Times New Roman" w:cs="Times New Roman"/>
              </w:rPr>
              <w:br/>
              <w:t xml:space="preserve">– објасни и примени </w:t>
            </w:r>
            <w:r>
              <w:rPr>
                <w:rFonts w:ascii="Times New Roman" w:hAnsi="Times New Roman" w:cs="Times New Roman"/>
              </w:rPr>
              <w:t xml:space="preserve">одговарајућу програмску структуру (наредбе доделе, </w:t>
            </w:r>
            <w:r>
              <w:rPr>
                <w:rFonts w:ascii="Times New Roman" w:hAnsi="Times New Roman" w:cs="Times New Roman"/>
              </w:rPr>
              <w:lastRenderedPageBreak/>
              <w:t>гранања, петље);</w:t>
            </w:r>
            <w:r>
              <w:rPr>
                <w:rFonts w:ascii="Times New Roman" w:hAnsi="Times New Roman" w:cs="Times New Roman"/>
              </w:rPr>
              <w:br/>
              <w:t>– користи у оквиру програма нумеричке, текстуалне и једнодимензионе низовске вредности;</w:t>
            </w:r>
            <w:r>
              <w:rPr>
                <w:rFonts w:ascii="Times New Roman" w:hAnsi="Times New Roman" w:cs="Times New Roman"/>
              </w:rPr>
              <w:br/>
              <w:t>– разложи сложени проблем на једноставније функционалне целине (потпрограме);</w:t>
            </w:r>
            <w:r>
              <w:rPr>
                <w:rFonts w:ascii="Times New Roman" w:hAnsi="Times New Roman" w:cs="Times New Roman"/>
              </w:rPr>
              <w:br/>
              <w:t xml:space="preserve">– проналази и отклања </w:t>
            </w:r>
            <w:r>
              <w:rPr>
                <w:rFonts w:ascii="Times New Roman" w:hAnsi="Times New Roman" w:cs="Times New Roman"/>
              </w:rPr>
              <w:t>грешке у програму;</w:t>
            </w:r>
            <w:r>
              <w:rPr>
                <w:rFonts w:ascii="Times New Roman" w:hAnsi="Times New Roman" w:cs="Times New Roman"/>
              </w:rPr>
              <w:br/>
              <w:t>– сарађује са осталим члановима групе у одабиру теме, прикупљању и обради материјала, представљању пројектних резултата и закључака;</w:t>
            </w:r>
            <w:r>
              <w:rPr>
                <w:rFonts w:ascii="Times New Roman" w:hAnsi="Times New Roman" w:cs="Times New Roman"/>
              </w:rPr>
              <w:br/>
              <w:t>– користи могућности које пружају рачунарске мреже у сфери комуникације и сарадње;</w:t>
            </w:r>
            <w:r>
              <w:rPr>
                <w:rFonts w:ascii="Times New Roman" w:hAnsi="Times New Roman" w:cs="Times New Roman"/>
              </w:rPr>
              <w:br/>
              <w:t>– креира, објављује и</w:t>
            </w:r>
            <w:r>
              <w:rPr>
                <w:rFonts w:ascii="Times New Roman" w:hAnsi="Times New Roman" w:cs="Times New Roman"/>
              </w:rPr>
              <w:t xml:space="preserve"> представља дигиталне садржаје користећи расположиве алате;</w:t>
            </w:r>
            <w:r>
              <w:rPr>
                <w:rFonts w:ascii="Times New Roman" w:hAnsi="Times New Roman" w:cs="Times New Roman"/>
              </w:rPr>
              <w:br/>
              <w:t>– вреднује процес и резултате пројектних активности.</w:t>
            </w:r>
          </w:p>
        </w:tc>
        <w:tc>
          <w:tcPr>
            <w:tcW w:w="19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lastRenderedPageBreak/>
              <w:t>РАЧУНАРСТВО</w:t>
            </w:r>
          </w:p>
        </w:tc>
        <w:tc>
          <w:tcPr>
            <w:tcW w:w="350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Основе изабраног програмског језика.</w:t>
            </w:r>
            <w:r>
              <w:rPr>
                <w:rFonts w:ascii="Times New Roman" w:hAnsi="Times New Roman" w:cs="Times New Roman"/>
              </w:rPr>
              <w:br/>
              <w:t>Основне аритметичке операције.</w:t>
            </w:r>
            <w:r>
              <w:rPr>
                <w:rFonts w:ascii="Times New Roman" w:hAnsi="Times New Roman" w:cs="Times New Roman"/>
              </w:rPr>
              <w:br/>
              <w:t>Уграђене функције.</w:t>
            </w:r>
            <w:r>
              <w:rPr>
                <w:rFonts w:ascii="Times New Roman" w:hAnsi="Times New Roman" w:cs="Times New Roman"/>
              </w:rPr>
              <w:br/>
              <w:t>Ниске (стрингови).</w:t>
            </w:r>
            <w:r>
              <w:rPr>
                <w:rFonts w:ascii="Times New Roman" w:hAnsi="Times New Roman" w:cs="Times New Roman"/>
              </w:rPr>
              <w:br/>
              <w:t>Структуре података.</w:t>
            </w:r>
            <w:r>
              <w:rPr>
                <w:rFonts w:ascii="Times New Roman" w:hAnsi="Times New Roman" w:cs="Times New Roman"/>
              </w:rPr>
              <w:br/>
              <w:t>Грана</w:t>
            </w:r>
            <w:r>
              <w:rPr>
                <w:rFonts w:ascii="Times New Roman" w:hAnsi="Times New Roman" w:cs="Times New Roman"/>
              </w:rPr>
              <w:t>ње.</w:t>
            </w:r>
            <w:r>
              <w:rPr>
                <w:rFonts w:ascii="Times New Roman" w:hAnsi="Times New Roman" w:cs="Times New Roman"/>
              </w:rPr>
              <w:br/>
              <w:t>Понављање.</w:t>
            </w:r>
            <w:r>
              <w:rPr>
                <w:rFonts w:ascii="Times New Roman" w:hAnsi="Times New Roman" w:cs="Times New Roman"/>
              </w:rPr>
              <w:br/>
              <w:t>Основни алгоритми.</w:t>
            </w:r>
          </w:p>
        </w:tc>
      </w:tr>
      <w:tr w:rsidR="003E2404">
        <w:trPr>
          <w:jc w:val="center"/>
        </w:trPr>
        <w:tc>
          <w:tcPr>
            <w:tcW w:w="3897"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9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ПРОЈЕКТНИ ЗАДАТАК</w:t>
            </w:r>
          </w:p>
        </w:tc>
        <w:tc>
          <w:tcPr>
            <w:tcW w:w="3507" w:type="dxa"/>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5A0B80">
            <w:pPr>
              <w:jc w:val="both"/>
              <w:rPr>
                <w:rFonts w:ascii="Times New Roman" w:hAnsi="Times New Roman" w:cs="Times New Roman"/>
              </w:rPr>
            </w:pPr>
            <w:r>
              <w:rPr>
                <w:rFonts w:ascii="Times New Roman" w:hAnsi="Times New Roman" w:cs="Times New Roman"/>
              </w:rPr>
              <w:t>Фазе пројектног задатка од израде плана до представљања решења.</w:t>
            </w:r>
            <w:r>
              <w:rPr>
                <w:rFonts w:ascii="Times New Roman" w:hAnsi="Times New Roman" w:cs="Times New Roman"/>
              </w:rPr>
              <w:br/>
              <w:t>Израда пројектног задатка у корелацији са другим предметима.</w:t>
            </w:r>
            <w:r>
              <w:rPr>
                <w:rFonts w:ascii="Times New Roman" w:hAnsi="Times New Roman" w:cs="Times New Roman"/>
              </w:rPr>
              <w:br/>
              <w:t>Вредновање резултата пројектног задатка.</w:t>
            </w:r>
          </w:p>
        </w:tc>
      </w:tr>
    </w:tbl>
    <w:p w:rsidR="003E2404" w:rsidRDefault="005A0B80">
      <w:pPr>
        <w:ind w:left="303" w:right="303" w:firstLine="240"/>
        <w:jc w:val="both"/>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Кључни појмови садржаја: </w:t>
      </w:r>
      <w:r>
        <w:rPr>
          <w:rFonts w:ascii="Times New Roman" w:hAnsi="Times New Roman" w:cs="Times New Roman"/>
          <w:color w:val="000000"/>
          <w:sz w:val="20"/>
          <w:szCs w:val="20"/>
        </w:rPr>
        <w:t xml:space="preserve">обрада </w:t>
      </w:r>
      <w:r>
        <w:rPr>
          <w:rFonts w:ascii="Times New Roman" w:hAnsi="Times New Roman" w:cs="Times New Roman"/>
          <w:color w:val="000000"/>
          <w:sz w:val="20"/>
          <w:szCs w:val="20"/>
        </w:rPr>
        <w:t>текста, табела, слајд презентације, интернет сервиси, безбедност на интернету, текстуални програмски језик</w:t>
      </w:r>
    </w:p>
    <w:p w:rsidR="003E2404" w:rsidRDefault="005A0B80">
      <w:pPr>
        <w:shd w:val="clear" w:color="auto" w:fill="FFFFFF"/>
        <w:spacing w:before="60"/>
        <w:jc w:val="both"/>
        <w:rPr>
          <w:rFonts w:ascii="Times New Roman" w:hAnsi="Times New Roman" w:cs="Times New Roman"/>
          <w:b/>
          <w:bCs/>
          <w:color w:val="000000"/>
        </w:rPr>
      </w:pPr>
      <w:bookmarkStart w:id="21" w:name="sadrzaj8"/>
      <w:bookmarkEnd w:id="21"/>
      <w:r>
        <w:rPr>
          <w:rFonts w:ascii="Times New Roman" w:hAnsi="Times New Roman" w:cs="Times New Roman"/>
          <w:b/>
          <w:bCs/>
          <w:color w:val="000000"/>
        </w:rPr>
        <w:t>УПУТСТВО ЗА ДИДАКТИЧКО-МЕТОДИЧКО ОСТВАРИВАЊЕ ПРОГРАМА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Програм наставе и учења информатике и рачунарства, у другом циклусу основног образовања и </w:t>
      </w:r>
      <w:r>
        <w:rPr>
          <w:rFonts w:ascii="Times New Roman" w:hAnsi="Times New Roman" w:cs="Times New Roman"/>
          <w:color w:val="000000"/>
        </w:rPr>
        <w:t>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w:t>
      </w:r>
      <w:r>
        <w:rPr>
          <w:rFonts w:ascii="Times New Roman" w:hAnsi="Times New Roman" w:cs="Times New Roman"/>
          <w:color w:val="000000"/>
        </w:rPr>
        <w:t>астоји из три тематске целине: Информационо-комуникационе технологије (скр. ИКТ), Дигитална писменост и Рачунарство.</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Да би сви ученици остварили предвиђене исходе, потребно је да наставник упозна специфичности начина учења својих ученика и према њима плани</w:t>
      </w:r>
      <w:r>
        <w:rPr>
          <w:rFonts w:ascii="Times New Roman" w:hAnsi="Times New Roman" w:cs="Times New Roman"/>
          <w:color w:val="000000"/>
        </w:rPr>
        <w:t>ра и прилагођава наставне активности. Наставник треба да осмисли активности тако да укључују практичан рад уз примену ИКТ-а, повезивање различитих садржаја из других тема унутар самог предмета, као и са другим предметима. Пожељно је да планиране активности</w:t>
      </w:r>
      <w:r>
        <w:rPr>
          <w:rFonts w:ascii="Times New Roman" w:hAnsi="Times New Roman" w:cs="Times New Roman"/>
          <w:color w:val="000000"/>
        </w:rPr>
        <w:t xml:space="preserve">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 кроз дискусију са ученицима одабирати адекватне алате, конц</w:t>
      </w:r>
      <w:r>
        <w:rPr>
          <w:rFonts w:ascii="Times New Roman" w:hAnsi="Times New Roman" w:cs="Times New Roman"/>
          <w:color w:val="000000"/>
        </w:rPr>
        <w:t>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w:t>
      </w:r>
      <w:r>
        <w:rPr>
          <w:rFonts w:ascii="Times New Roman" w:hAnsi="Times New Roman" w:cs="Times New Roman"/>
          <w:color w:val="000000"/>
        </w:rPr>
        <w:t xml:space="preserve"> приступ тимском раду.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w:t>
      </w:r>
      <w:r>
        <w:rPr>
          <w:rFonts w:ascii="Times New Roman" w:hAnsi="Times New Roman" w:cs="Times New Roman"/>
          <w:color w:val="000000"/>
        </w:rPr>
        <w:lastRenderedPageBreak/>
        <w:t>дигитални уређај...), тако и у редоследу и динамици реализације елемената разли</w:t>
      </w:r>
      <w:r>
        <w:rPr>
          <w:rFonts w:ascii="Times New Roman" w:hAnsi="Times New Roman" w:cs="Times New Roman"/>
          <w:color w:val="000000"/>
        </w:rPr>
        <w:t>читих тематских области. На интернету и у литератури се могу се наћи примери добре праксе које, уз прилагођавање условима рада и поштовање ауторских права, треба користити у настави и учењу.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С обзиром на то да је настава овог предмета теоријско-практичног </w:t>
      </w:r>
      <w:r>
        <w:rPr>
          <w:rFonts w:ascii="Times New Roman" w:hAnsi="Times New Roman" w:cs="Times New Roman"/>
          <w:color w:val="000000"/>
        </w:rPr>
        <w:t>карактера часове треба остваривати са одељењем подељеним на групе, односно са највише 20 ученика. Програм наставне и учења треба остваривати на спојеним часовима. Подсетити ученике на значај поштовања правила која важе у кабинету и у раду са рачунарима и о</w:t>
      </w:r>
      <w:r>
        <w:rPr>
          <w:rFonts w:ascii="Times New Roman" w:hAnsi="Times New Roman" w:cs="Times New Roman"/>
          <w:color w:val="000000"/>
        </w:rPr>
        <w:t>премом, кроз демонстрацију и личну активност ученика (правилно укључивање, пријављивање, коришћење, одјављивање и искључивање рачунара).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Наставницима се препоручује да у току шестог разреда, ради развијања међупредметних компетенција и остваривања корелаци</w:t>
      </w:r>
      <w:r>
        <w:rPr>
          <w:rFonts w:ascii="Times New Roman" w:hAnsi="Times New Roman" w:cs="Times New Roman"/>
          <w:color w:val="000000"/>
        </w:rPr>
        <w:t xml:space="preserve">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w:t>
      </w:r>
      <w:r>
        <w:rPr>
          <w:rFonts w:ascii="Times New Roman" w:hAnsi="Times New Roman" w:cs="Times New Roman"/>
          <w:color w:val="000000"/>
        </w:rPr>
        <w:t>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Информационо-комун</w:t>
      </w:r>
      <w:r>
        <w:rPr>
          <w:rFonts w:ascii="Times New Roman" w:hAnsi="Times New Roman" w:cs="Times New Roman"/>
          <w:b/>
          <w:bCs/>
          <w:color w:val="000000"/>
        </w:rPr>
        <w:t>икационе технологије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Поновити и дискутовати са ученицима врсте дигиталних уређаја, као и намену програма које су користили у петом разреду. Ученици би требало да знају да наведу и препознају из којих се компоненти састоји стони и/или преносни рачунар и укр</w:t>
      </w:r>
      <w:r>
        <w:rPr>
          <w:rFonts w:ascii="Times New Roman" w:hAnsi="Times New Roman" w:cs="Times New Roman"/>
          <w:color w:val="000000"/>
        </w:rPr>
        <w:t>атко опишу основну улогу сваке од њих.</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Оспособити ученике за рад у програму за управљање документима на рачунару (који је део оперативног система рачунара), проналажење, копирање/пренос докумената са екстерних уређаја и меморија. Представити функције станд</w:t>
      </w:r>
      <w:r>
        <w:rPr>
          <w:rFonts w:ascii="Times New Roman" w:hAnsi="Times New Roman" w:cs="Times New Roman"/>
          <w:color w:val="000000"/>
        </w:rPr>
        <w:t>ардних дијалога за учитавање, снимање и проналажење датотека.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Наставник бира корисничке програме (комерцијалне или слободне) које ће ученици користити. Програми за цртање, обраду текста, израду мултимедијалних презентација, снимање звука и видео-записа, ре</w:t>
      </w:r>
      <w:r>
        <w:rPr>
          <w:rFonts w:ascii="Times New Roman" w:hAnsi="Times New Roman" w:cs="Times New Roman"/>
          <w:color w:val="000000"/>
        </w:rPr>
        <w:t>продукцију звука и видео материјала могу бити инсталирани локално на рачунару или у“облаку” тј. могу се користити преко интернета.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При раду са текстом фокусирати се на креирање и форматирање докумената из стварног живота који могу бити блиски ученицима </w:t>
      </w:r>
      <w:r>
        <w:rPr>
          <w:rFonts w:ascii="Times New Roman" w:hAnsi="Times New Roman" w:cs="Times New Roman"/>
          <w:color w:val="000000"/>
        </w:rPr>
        <w:t>овог узраста (нпр. писмо другу или другарици, кратак семинарски рад из биологије, распоред часова, списак ствари које треба понети на екскурзију). Све кораке у раду са програмом за обраду текста реализовати и у инсталираној верзији програма за обраду текст</w:t>
      </w:r>
      <w:r>
        <w:rPr>
          <w:rFonts w:ascii="Times New Roman" w:hAnsi="Times New Roman" w:cs="Times New Roman"/>
          <w:color w:val="000000"/>
        </w:rPr>
        <w:t>а и на некој од бесплатних сарадничких платформи и мотивисати ученике да сарађују током креирања заједничких докумената.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Најпре обновити рад са основним алатима за уређивање и обликовање текста (унос текста, додавање, брисање, копирање, селектовање, поравн</w:t>
      </w:r>
      <w:r>
        <w:rPr>
          <w:rFonts w:ascii="Times New Roman" w:hAnsi="Times New Roman" w:cs="Times New Roman"/>
          <w:color w:val="000000"/>
        </w:rPr>
        <w:t>ање, промена фонта, боје, величине слова, уметање слика, ...). Наглашавати потребу одабира одговарајућег писма одабиром тастатурног распореда за наше говорно подручје (ћирилица, латиница...) и инсистирати на примени језичког и дигиталног правописа. Усвојен</w:t>
      </w:r>
      <w:r>
        <w:rPr>
          <w:rFonts w:ascii="Times New Roman" w:hAnsi="Times New Roman" w:cs="Times New Roman"/>
          <w:color w:val="000000"/>
        </w:rPr>
        <w:t xml:space="preserve">е вештине је неопходно </w:t>
      </w:r>
      <w:r>
        <w:rPr>
          <w:rFonts w:ascii="Times New Roman" w:hAnsi="Times New Roman" w:cs="Times New Roman"/>
          <w:color w:val="000000"/>
        </w:rPr>
        <w:lastRenderedPageBreak/>
        <w:t>увежбавати са ученицима, да би што ефикасније вршили основне операције са текстом коришћењем само тастатуре (да се крећу кроз текст карактер по карактер, реч по реч, пасус по пасус, да користе тастере Home и End, да селектују текст п</w:t>
      </w:r>
      <w:r>
        <w:rPr>
          <w:rFonts w:ascii="Times New Roman" w:hAnsi="Times New Roman" w:cs="Times New Roman"/>
          <w:color w:val="000000"/>
        </w:rPr>
        <w:t>омоћу тастера Shift и тастера за кретање кроз текст, користе пречице за копирање, исецање, лепљење и сл.). Нагласити да се исте технике за рад са чистим текстом користе у великом броју разнородних програма (едиторима текста, текст-процесорима, клијентима е</w:t>
      </w:r>
      <w:r>
        <w:rPr>
          <w:rFonts w:ascii="Times New Roman" w:hAnsi="Times New Roman" w:cs="Times New Roman"/>
          <w:color w:val="000000"/>
        </w:rPr>
        <w:t>лектронске поште итд.).</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Активности ученика усмерити на могућности одабраног текст-процесора, подешавање радног окружења, врсте приказа које су погодније у зависности од тога да ли се уноси текст, исправљају грешке у тексту или врши преглед документа пре шт</w:t>
      </w:r>
      <w:r>
        <w:rPr>
          <w:rFonts w:ascii="Times New Roman" w:hAnsi="Times New Roman" w:cs="Times New Roman"/>
          <w:color w:val="000000"/>
        </w:rPr>
        <w:t>ампања и сл. Оспособити ученике да подешавају радно окружење изабраног текст-процесора, подешавају димензије и маргине странице, уносе текст ћириличким и латиничким писмом, сачувају унети текст, отварају постојећи текстуални документ, затварају активни док</w:t>
      </w:r>
      <w:r>
        <w:rPr>
          <w:rFonts w:ascii="Times New Roman" w:hAnsi="Times New Roman" w:cs="Times New Roman"/>
          <w:color w:val="000000"/>
        </w:rPr>
        <w:t>умент, врше основно форматирање текста (својства пасуса, карактера итд.). Објаснити појам логичке структуре документа и приказати како се у документу могу експлицитно означити наслови, поднаслови и пасуси коришћењем уграђених стилова Наслов 1, Наслов 2 и Т</w:t>
      </w:r>
      <w:r>
        <w:rPr>
          <w:rFonts w:ascii="Times New Roman" w:hAnsi="Times New Roman" w:cs="Times New Roman"/>
          <w:color w:val="000000"/>
        </w:rPr>
        <w:t>екст (прилагођавање постојећих и креирање нових стилова је напреднија тема која ће бити обрађивана у старијим разредима).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Навести елементе који се могу уметнути у текстуални документ (слике, графички облици, табеле, симболи...). Указати на сврху уметања та</w:t>
      </w:r>
      <w:r>
        <w:rPr>
          <w:rFonts w:ascii="Times New Roman" w:hAnsi="Times New Roman" w:cs="Times New Roman"/>
          <w:color w:val="000000"/>
        </w:rPr>
        <w:t>квих елемената наводећи једноставне примере и повезати технику уметања ових елемената са уметањем слика које су вршили у петом разреду.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Посебну пажњу посветити табелама. Изабрати једноставне примере (распоред часова, календар и сл.) помоћу којих се уводе е</w:t>
      </w:r>
      <w:r>
        <w:rPr>
          <w:rFonts w:ascii="Times New Roman" w:hAnsi="Times New Roman" w:cs="Times New Roman"/>
          <w:color w:val="000000"/>
        </w:rPr>
        <w:t>лементи табеле: ћелија, ред и колона. Представити алате за рад са табелама који су доступни у програму за обраду текста. Вежбати њихово додавање, брисање, селекцију, применити шаблоне за дизајн и сл. Оспособити ученике да уметну табелу у текстуални докумен</w:t>
      </w:r>
      <w:r>
        <w:rPr>
          <w:rFonts w:ascii="Times New Roman" w:hAnsi="Times New Roman" w:cs="Times New Roman"/>
          <w:color w:val="000000"/>
        </w:rPr>
        <w:t>т, уносе и уређују садржаје табела, форматирају табелу.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Особити ученике да прегледају текстуални документ пре штампања, подесе параметре за штампу и, ако постоје услови, одштампају документ.</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 оквиру уређивања дигиталне слике/цртежа оспособити ученике да п</w:t>
      </w:r>
      <w:r>
        <w:rPr>
          <w:rFonts w:ascii="Times New Roman" w:hAnsi="Times New Roman" w:cs="Times New Roman"/>
          <w:color w:val="000000"/>
        </w:rPr>
        <w:t xml:space="preserve">оред основних алата изабраног програма (селектовање, копирање, лепљење, промену величине слике, додавање и брисање облика, одсецање дела слике, чување у жељеној величини и квалитету слике, затварање, проналажење и сл.) користе и напредне алате за припрему </w:t>
      </w:r>
      <w:r>
        <w:rPr>
          <w:rFonts w:ascii="Times New Roman" w:hAnsi="Times New Roman" w:cs="Times New Roman"/>
          <w:color w:val="000000"/>
        </w:rPr>
        <w:t>слике за уметање у текстуални документ и мултимедијалну презентацију (нпр. алати за зумирање, унос текста, употребу четкице, гумице, додавање сенке, додавање тродимензионалних ефеката).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Снимање звука и видео-записа сходно могућностима започети демонстрациј</w:t>
      </w:r>
      <w:r>
        <w:rPr>
          <w:rFonts w:ascii="Times New Roman" w:hAnsi="Times New Roman" w:cs="Times New Roman"/>
          <w:color w:val="000000"/>
        </w:rPr>
        <w:t>ом употребе уређаја: камера, микрофон, звучници, мобилни телефони, односно других расположивих уређаја који обављају предвиђене функције. Поред основних техника у процесу снимања (покрени, заустави, сачувај, обриши) и репродукције (покрени, паузирај, зауст</w:t>
      </w:r>
      <w:r>
        <w:rPr>
          <w:rFonts w:ascii="Times New Roman" w:hAnsi="Times New Roman" w:cs="Times New Roman"/>
          <w:color w:val="000000"/>
        </w:rPr>
        <w:t>ави, пусти од почетка, подеси јачину звука) обучити ученике да одговарајућим алатом модификују видео запис (скраћивање). У вежби чувања аудио/видео записа скренути пажњу на различите типове датотека у конкретном програму (нпр. mp3, mp4, avi, midi…).</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lastRenderedPageBreak/>
        <w:t>Пре об</w:t>
      </w:r>
      <w:r>
        <w:rPr>
          <w:rFonts w:ascii="Times New Roman" w:hAnsi="Times New Roman" w:cs="Times New Roman"/>
          <w:color w:val="000000"/>
        </w:rPr>
        <w:t xml:space="preserve">раде теме израде слајд-презентација подсетити ученике на основна правила визуелизације и презентовања, а при реализацији наставе стално указивати на најчешће грешке (сувише текста, велики број слајдова, различити фонтови и сл.). При изради мултимедијалних </w:t>
      </w:r>
      <w:r>
        <w:rPr>
          <w:rFonts w:ascii="Times New Roman" w:hAnsi="Times New Roman" w:cs="Times New Roman"/>
          <w:color w:val="000000"/>
        </w:rPr>
        <w:t>презентација демонстрирати примену основних алата за уређивање и обликовање садржаја у изабраном програму. Поред алата за уређивање и обликовање текста и слика, представити алате за рад са уметнутим елементима проширујући примену на рад са табелама, графич</w:t>
      </w:r>
      <w:r>
        <w:rPr>
          <w:rFonts w:ascii="Times New Roman" w:hAnsi="Times New Roman" w:cs="Times New Roman"/>
          <w:color w:val="000000"/>
        </w:rPr>
        <w:t>ким објектима, видео и аудио записима (користити претходно креиране звучне и видео записе, прилагодити тип датотеке изабраном програму – представити ученицима неки од расположивих програма за конверзију формата датотека). Оспособити ученике да подесе радно</w:t>
      </w:r>
      <w:r>
        <w:rPr>
          <w:rFonts w:ascii="Times New Roman" w:hAnsi="Times New Roman" w:cs="Times New Roman"/>
          <w:color w:val="000000"/>
        </w:rPr>
        <w:t xml:space="preserve"> окружење, бирају одговарајући поглед на презентацију, креирају слајдове, уносе текст и друге објекте (слике, табеле, графиконе) и доследно их форматирају (користећи мастер слајд). Теме треба да буду смислене и релевантне за ученике, најбоље је да се корис</w:t>
      </w:r>
      <w:r>
        <w:rPr>
          <w:rFonts w:ascii="Times New Roman" w:hAnsi="Times New Roman" w:cs="Times New Roman"/>
          <w:color w:val="000000"/>
        </w:rPr>
        <w:t>те презентације у којима се обрађују теме из наставе, како информатике и рачунарства, тако и других предмета. Ученици неке презентације могу да креирају и у склопу домаћих задатака, а на часу је могуће анализирати презентације направљене код куће. Кроз раз</w:t>
      </w:r>
      <w:r>
        <w:rPr>
          <w:rFonts w:ascii="Times New Roman" w:hAnsi="Times New Roman" w:cs="Times New Roman"/>
          <w:color w:val="000000"/>
        </w:rPr>
        <w:t>говор са ученицима дефинисати појам добре презентације и демонстрирати начине представљања. Нагласити да презентације треба да буду једино у функцији садржаја, избегавати анимације „по сваку цену” које оптерећују презентацију.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10</w:t>
      </w:r>
      <w:r>
        <w:rPr>
          <w:rFonts w:ascii="Times New Roman" w:hAnsi="Times New Roman" w:cs="Times New Roman"/>
          <w:color w:val="000000"/>
        </w:rPr>
        <w:t>.</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Дигитална писменост</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Представити појам и врсте рачунарских мрежа и увести основне појмове и терминологију из ове области (сервер, клијент, локалне мреже, мреже широког распона, глобална мрежа – Интернет). Подсетити ученике на правила коришћења ИКТ уређаја</w:t>
      </w:r>
      <w:r>
        <w:rPr>
          <w:rFonts w:ascii="Times New Roman" w:hAnsi="Times New Roman" w:cs="Times New Roman"/>
          <w:color w:val="000000"/>
        </w:rPr>
        <w:t xml:space="preserve"> на одговоран и сигуран начин, сада у мрежном окружењу.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Представити ученицима основне интернет сервисе: сервис електронске поште, www као јавни информациони сервис, дискусионе групе и сервисe за претраживање интернета. Објаснити чему ти сервиси служе, упоз</w:t>
      </w:r>
      <w:r>
        <w:rPr>
          <w:rFonts w:ascii="Times New Roman" w:hAnsi="Times New Roman" w:cs="Times New Roman"/>
          <w:color w:val="000000"/>
        </w:rPr>
        <w:t>нати их са планом коришћења ових сервиса.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Представити веб као најпознатији интернет сервис. Објаснити да веб функционише тако што су корисницима потребне услуге и њима их пружају уређаји специјализовани за то (сервери). У свакој комуникацији морају да пост</w:t>
      </w:r>
      <w:r>
        <w:rPr>
          <w:rFonts w:ascii="Times New Roman" w:hAnsi="Times New Roman" w:cs="Times New Roman"/>
          <w:color w:val="000000"/>
        </w:rPr>
        <w:t>оје правила, односно протоколи (HTTP и HTTPS ) као и правилно навођење и коришћење адреса (домена и УРЛ са једне и IP и MAC адреса са друге стране).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Објаснити структуру УРЛ адресе и значење појединих домена edu.rs, gov.rs, .com… Упутити ученике на веб сајт</w:t>
      </w:r>
      <w:r>
        <w:rPr>
          <w:rFonts w:ascii="Times New Roman" w:hAnsi="Times New Roman" w:cs="Times New Roman"/>
          <w:color w:val="000000"/>
        </w:rPr>
        <w:t xml:space="preserve"> (нпр. http://www.mojaipadresa.info/ ) путем кога могу да пронађу информације о IP-адреси сајта, као и уређаја који је употребљен за претрагу.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Нагласити значај дигиталног трага који посетилац оставља приликом посете неком сајту. Напредне технике претраге у</w:t>
      </w:r>
      <w:r>
        <w:rPr>
          <w:rFonts w:ascii="Times New Roman" w:hAnsi="Times New Roman" w:cs="Times New Roman"/>
          <w:color w:val="000000"/>
        </w:rPr>
        <w:t xml:space="preserve"> изабраном претраживачу представити на унапред припремљеном скупу веб-страна (претрага према веб адреси сајта), кроз дискусију и практичан рад на вредновању интернет извора (публика којој је сајт намењен, аутор, тачност/прецизност, објективност, актуелност</w:t>
      </w:r>
      <w:r>
        <w:rPr>
          <w:rFonts w:ascii="Times New Roman" w:hAnsi="Times New Roman" w:cs="Times New Roman"/>
          <w:color w:val="000000"/>
        </w:rPr>
        <w:t xml:space="preserve"> и интернет адреса) подстицати развој критичког мишљења ученика.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lastRenderedPageBreak/>
        <w:t>Код преузимања било ког садржаја са интернета важно је подсетити ученике на поступке преузимања и чувања на жељеној локацији, као и на етичка и правна питања приступа садржајима (лиценце), за</w:t>
      </w:r>
      <w:r>
        <w:rPr>
          <w:rFonts w:ascii="Times New Roman" w:hAnsi="Times New Roman" w:cs="Times New Roman"/>
          <w:color w:val="000000"/>
        </w:rPr>
        <w:t>штите од нежељених програма, као и на правила понашања на интернету (енг. netiquette).</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Подсетити ученике на значај поштовања ауторских права и сврху CC (Creative Commons) лиценци. Представити начин лиценцирања сопственог ауторског дела комбинацијом располо</w:t>
      </w:r>
      <w:r>
        <w:rPr>
          <w:rFonts w:ascii="Times New Roman" w:hAnsi="Times New Roman" w:cs="Times New Roman"/>
          <w:color w:val="000000"/>
        </w:rPr>
        <w:t>живих симбола, на адреси https://creativecommons.org/share-your-work/ .</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Нагласити да се приликом посете сајтовима, као и приликом преузимања садржаја, дигитални уређај који користимо је изложен процедурама којима се прикупљају подаци за које корисник не зн</w:t>
      </w:r>
      <w:r>
        <w:rPr>
          <w:rFonts w:ascii="Times New Roman" w:hAnsi="Times New Roman" w:cs="Times New Roman"/>
          <w:color w:val="000000"/>
        </w:rPr>
        <w:t>а у коју ће сврху бити употребљени (IP адреса, локација), а уређај може бити изложен дејству нежељених програма (вируси, шпијунски програми). У ту сврху је потребно применити расположиве мере заштите.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Посебну пажњу посветити питањима дигиталног насиља (при</w:t>
      </w:r>
      <w:r>
        <w:rPr>
          <w:rFonts w:ascii="Times New Roman" w:hAnsi="Times New Roman" w:cs="Times New Roman"/>
          <w:color w:val="000000"/>
        </w:rPr>
        <w:t>ликом обраде или кроз пројектни задатак пожељно је спровести са ученицима истраживање на тему дигиталног насиља, применом онлајн упитника, радионица или квиза, какви се могу наћи, на пример, на адреси http://www.mpn.gov.rs/grupa-za-prevenciju-nasilja/, у п</w:t>
      </w:r>
      <w:r>
        <w:rPr>
          <w:rFonts w:ascii="Times New Roman" w:hAnsi="Times New Roman" w:cs="Times New Roman"/>
          <w:color w:val="000000"/>
        </w:rPr>
        <w:t>риручнику Дигитално насиље – превенција и реаговање). Набројати и описати најчешће видове дигиталног насиља (како се дигитални уређаји и сервиси користе као оруђа дигиталног насиља: социјалне мреже, СМС и телефонски позиви, сликовне поруке и видео материја</w:t>
      </w:r>
      <w:r>
        <w:rPr>
          <w:rFonts w:ascii="Times New Roman" w:hAnsi="Times New Roman" w:cs="Times New Roman"/>
          <w:color w:val="000000"/>
        </w:rPr>
        <w:t>ли и др.), како препознати облике дигиталног насиља, посебно вршњачког насиља. Дискутовати ситуације када се неко насиље врши у стварном свету и преноси у дигитални свет, који су најчешћи примери, како исправно реаговати у конкретним ситуацијама, коме се о</w:t>
      </w:r>
      <w:r>
        <w:rPr>
          <w:rFonts w:ascii="Times New Roman" w:hAnsi="Times New Roman" w:cs="Times New Roman"/>
          <w:color w:val="000000"/>
        </w:rPr>
        <w:t xml:space="preserve">братити, које поступке је могуће примењивати и која правила понашања установити за безбедно представљање на мрежи. Упознати ученике са неким од начина за препознавање и пријаву дигиталног насиља: СОС телефон и онлајн форма за пријаву насиља, као и сајтови </w:t>
      </w:r>
      <w:r>
        <w:rPr>
          <w:rFonts w:ascii="Times New Roman" w:hAnsi="Times New Roman" w:cs="Times New Roman"/>
          <w:color w:val="000000"/>
        </w:rPr>
        <w:t>који су посвећени пројектима владе у борби против дигиталног насиља.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Представити предности употребе веб сервиса на примеру алата за креирање онлајн упитника, који не би садржао више од три питања различитог типа. Нагласити значај онлајн упитника као корисн</w:t>
      </w:r>
      <w:r>
        <w:rPr>
          <w:rFonts w:ascii="Times New Roman" w:hAnsi="Times New Roman" w:cs="Times New Roman"/>
          <w:color w:val="000000"/>
        </w:rPr>
        <w:t>ог алата за прикупљање података у истраживањима, анкетама, квизовима или тестовима. Наставник креира онлајн упитник на свом налогу на диску, објављује га на школском сајту и ученицима поставља као задатак да на својим радним јединицама попуне упитник. Пока</w:t>
      </w:r>
      <w:r>
        <w:rPr>
          <w:rFonts w:ascii="Times New Roman" w:hAnsi="Times New Roman" w:cs="Times New Roman"/>
          <w:color w:val="000000"/>
        </w:rPr>
        <w:t>зати ученицима како изгледа табела са свим њиховим одговорима. Преузети табелу и без удубљивања у њену структуру показати како за свако питање изгледа колона са њиховим одговорима. Урадити попуну упитника два пута, први пут допустити ученицима да се предст</w:t>
      </w:r>
      <w:r>
        <w:rPr>
          <w:rFonts w:ascii="Times New Roman" w:hAnsi="Times New Roman" w:cs="Times New Roman"/>
          <w:color w:val="000000"/>
        </w:rPr>
        <w:t>аве са својим измишљеним именима и други пут, нагласити ученицима да попуне своја права имена. Упоредити, заједно са ученицима, одговоре за иста питања у једном и другом случају.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За утврђивање и појашњавање ове теме организовати квизове или радионице (на т</w:t>
      </w:r>
      <w:r>
        <w:rPr>
          <w:rFonts w:ascii="Times New Roman" w:hAnsi="Times New Roman" w:cs="Times New Roman"/>
          <w:color w:val="000000"/>
        </w:rPr>
        <w:t xml:space="preserve">еме безбедно-небезбедно, пожељно-непожељно понашање на интернету) као и симулације небезбедних ситуација са акцентом на то како је пожељно реаговати у датим ситуацијама (кроз играње улога и сл.). Једна од активности за ученике, ради повезивања знања, може </w:t>
      </w:r>
      <w:r>
        <w:rPr>
          <w:rFonts w:ascii="Times New Roman" w:hAnsi="Times New Roman" w:cs="Times New Roman"/>
          <w:color w:val="000000"/>
        </w:rPr>
        <w:t xml:space="preserve">бити израда текстуалних докумената или мултимедијалних презентација на тему: Моја правила понашања на интернету, Пет најважнијих правила за безбедан интернет, Како да </w:t>
      </w:r>
      <w:r>
        <w:rPr>
          <w:rFonts w:ascii="Times New Roman" w:hAnsi="Times New Roman" w:cs="Times New Roman"/>
          <w:color w:val="000000"/>
        </w:rPr>
        <w:lastRenderedPageBreak/>
        <w:t>интернет постане сигурнији за децу, и сл. Кроз креирање ових докумената увежбавати сарадн</w:t>
      </w:r>
      <w:r>
        <w:rPr>
          <w:rFonts w:ascii="Times New Roman" w:hAnsi="Times New Roman" w:cs="Times New Roman"/>
          <w:color w:val="000000"/>
        </w:rPr>
        <w:t>ички рад и коришћење бесплатних онлајн платформи.</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Препоручени број часова је 4.</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Пројектни задатак из области ИКТ и Дигитална писменост</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При реализацији тематске целине нагласак је на разради пројектног задатка – од израде плана до представљања решења. Наста</w:t>
      </w:r>
      <w:r>
        <w:rPr>
          <w:rFonts w:ascii="Times New Roman" w:hAnsi="Times New Roman" w:cs="Times New Roman"/>
          <w:color w:val="000000"/>
        </w:rPr>
        <w:t>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ИКТ и Дигитална писменост, техничке опремљености школе и других релевантних фактора</w:t>
      </w:r>
      <w:r>
        <w:rPr>
          <w:rFonts w:ascii="Times New Roman" w:hAnsi="Times New Roman" w:cs="Times New Roman"/>
          <w:color w:val="000000"/>
        </w:rPr>
        <w:t>).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При представљању фаза пројекта може послужити следећи пример: </w:t>
      </w:r>
      <w:r>
        <w:rPr>
          <w:rFonts w:ascii="Times New Roman" w:hAnsi="Times New Roman" w:cs="Times New Roman"/>
          <w:i/>
          <w:iCs/>
          <w:color w:val="000000"/>
        </w:rPr>
        <w:t>Фаза 1:</w:t>
      </w:r>
      <w:r>
        <w:rPr>
          <w:rFonts w:ascii="Times New Roman" w:hAnsi="Times New Roman" w:cs="Times New Roman"/>
          <w:color w:val="000000"/>
        </w:rPr>
        <w:t> представљање</w:t>
      </w:r>
      <w:r>
        <w:rPr>
          <w:rFonts w:ascii="Times New Roman" w:hAnsi="Times New Roman" w:cs="Times New Roman"/>
          <w:color w:val="000000"/>
        </w:rPr>
        <w:t xml:space="preserve"> тема, формирање група и одабир теме; </w:t>
      </w:r>
      <w:r>
        <w:rPr>
          <w:rFonts w:ascii="Times New Roman" w:hAnsi="Times New Roman" w:cs="Times New Roman"/>
          <w:i/>
          <w:iCs/>
          <w:color w:val="000000"/>
        </w:rPr>
        <w:t>Фаза 2: </w:t>
      </w:r>
      <w:r>
        <w:rPr>
          <w:rFonts w:ascii="Times New Roman" w:hAnsi="Times New Roman" w:cs="Times New Roman"/>
          <w:color w:val="000000"/>
        </w:rPr>
        <w:t>Одабир материјала и средстава, разматрање додатне подршке предметног наставника у зависности од теме; </w:t>
      </w:r>
      <w:r>
        <w:rPr>
          <w:rFonts w:ascii="Times New Roman" w:hAnsi="Times New Roman" w:cs="Times New Roman"/>
          <w:i/>
          <w:iCs/>
          <w:color w:val="000000"/>
        </w:rPr>
        <w:t>Фаза 3: </w:t>
      </w:r>
      <w:r>
        <w:rPr>
          <w:rFonts w:ascii="Times New Roman" w:hAnsi="Times New Roman" w:cs="Times New Roman"/>
          <w:color w:val="000000"/>
        </w:rPr>
        <w:t>Планирање времена и избор стратегије за решавање задатка у складу са роком за предају рада; </w:t>
      </w:r>
      <w:r>
        <w:rPr>
          <w:rFonts w:ascii="Times New Roman" w:hAnsi="Times New Roman" w:cs="Times New Roman"/>
          <w:i/>
          <w:iCs/>
          <w:color w:val="000000"/>
        </w:rPr>
        <w:t>Фаза 4: </w:t>
      </w:r>
      <w:r>
        <w:rPr>
          <w:rFonts w:ascii="Times New Roman" w:hAnsi="Times New Roman" w:cs="Times New Roman"/>
          <w:color w:val="000000"/>
        </w:rPr>
        <w:t>Прикупљање и проучавање материјала, израда задатка и припрема за излагање; </w:t>
      </w:r>
      <w:r>
        <w:rPr>
          <w:rFonts w:ascii="Times New Roman" w:hAnsi="Times New Roman" w:cs="Times New Roman"/>
          <w:i/>
          <w:iCs/>
          <w:color w:val="000000"/>
        </w:rPr>
        <w:t>Фаза 5: </w:t>
      </w:r>
      <w:r>
        <w:rPr>
          <w:rFonts w:ascii="Times New Roman" w:hAnsi="Times New Roman" w:cs="Times New Roman"/>
          <w:color w:val="000000"/>
        </w:rPr>
        <w:t>Представљање резултата пројектног задатка, дискусија и процена/самопроцена урађеног (наставник модерира, обезбеђује услове за што успешније излагање, усмерава дискусију и вр</w:t>
      </w:r>
      <w:r>
        <w:rPr>
          <w:rFonts w:ascii="Times New Roman" w:hAnsi="Times New Roman" w:cs="Times New Roman"/>
          <w:color w:val="000000"/>
        </w:rPr>
        <w:t>ши евалуацију урађеног са јасном повратном информацијом).</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Пројектни задаци се баве реалним темама из школског или свакодневног живота. За предвиђени број часова ове тематске целине и са добро испланираним активностима може се очекивати да ученици успешно и</w:t>
      </w:r>
      <w:r>
        <w:rPr>
          <w:rFonts w:ascii="Times New Roman" w:hAnsi="Times New Roman" w:cs="Times New Roman"/>
          <w:color w:val="000000"/>
        </w:rPr>
        <w:t>зраде и представе решење пројектног задатка. Акценат је на подстицању иницијативе и креативности, успостављању сарадничких и вредносних ставова код ученика. Циљ је развијање и неговање: поступности, повезивања и изградње сопствених стратегија учења, вршњач</w:t>
      </w:r>
      <w:r>
        <w:rPr>
          <w:rFonts w:ascii="Times New Roman" w:hAnsi="Times New Roman" w:cs="Times New Roman"/>
          <w:color w:val="000000"/>
        </w:rPr>
        <w:t>ког учења, вредновања и самовредновања постигнућа.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Пројектни задаци подразумевају корелацију и сарадњу са наставницима осталих предмета, која се може остварити на оваквим и сличним примерима: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i/>
          <w:iCs/>
          <w:color w:val="000000"/>
        </w:rPr>
        <w:t xml:space="preserve">израда упутства или туторијала са табеларним представљањем </w:t>
      </w:r>
      <w:r>
        <w:rPr>
          <w:rFonts w:ascii="Times New Roman" w:hAnsi="Times New Roman" w:cs="Times New Roman"/>
          <w:i/>
          <w:iCs/>
          <w:color w:val="000000"/>
        </w:rPr>
        <w:t>података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i/>
          <w:iCs/>
          <w:color w:val="000000"/>
        </w:rPr>
        <w:t>израда упитника на тему дигиталног насиља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Спровести са ученицима истраживање на тему дигиталног насиља, а резултате спроведеног истраживања користити приликом представљања пројектног задатка (пожељно је да наставник користи онлајн упитник прилик</w:t>
      </w:r>
      <w:r>
        <w:rPr>
          <w:rFonts w:ascii="Times New Roman" w:hAnsi="Times New Roman" w:cs="Times New Roman"/>
          <w:color w:val="000000"/>
        </w:rPr>
        <w:t>ом прикупљања података, за које би ученици приредили питања). Ученици се могу поделити у групе сходно фази истраживања: група која осмишљава питања, група која анализира прикупљене податке, представља резултате истраживања и група која израђује упутства за</w:t>
      </w:r>
      <w:r>
        <w:rPr>
          <w:rFonts w:ascii="Times New Roman" w:hAnsi="Times New Roman" w:cs="Times New Roman"/>
          <w:color w:val="000000"/>
        </w:rPr>
        <w:t>штите од дигиталног насиља.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Додатна мотивација за ученике може бити избор најбољих радова за: школски часопис, сајт школе, огласну таблу (одељење гласа – вредновање, самовредновање) а да остале радове постављају на пано у кабинету информатике и рачунарства</w:t>
      </w:r>
      <w:r>
        <w:rPr>
          <w:rFonts w:ascii="Times New Roman" w:hAnsi="Times New Roman" w:cs="Times New Roman"/>
          <w:color w:val="000000"/>
        </w:rPr>
        <w:t>…</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lastRenderedPageBreak/>
        <w:t>Препоручени број часова је 4.</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Рачунарство</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Представити концепт </w:t>
      </w:r>
      <w:r>
        <w:rPr>
          <w:rFonts w:ascii="Times New Roman" w:hAnsi="Times New Roman" w:cs="Times New Roman"/>
          <w:i/>
          <w:iCs/>
          <w:color w:val="000000"/>
        </w:rPr>
        <w:t>текстуалних програмских је</w:t>
      </w:r>
      <w:r>
        <w:rPr>
          <w:rFonts w:ascii="Times New Roman" w:hAnsi="Times New Roman" w:cs="Times New Roman"/>
          <w:i/>
          <w:iCs/>
          <w:color w:val="000000"/>
        </w:rPr>
        <w:t>зика</w:t>
      </w:r>
      <w:r>
        <w:rPr>
          <w:rFonts w:ascii="Times New Roman" w:hAnsi="Times New Roman" w:cs="Times New Roman"/>
          <w:color w:val="000000"/>
        </w:rPr>
        <w:t>, укратко, потом изабраног програмског језика, као и неке основне сличности и разлике у односу на визуелни програмски језик који су ученици користили у петом разреду. Укратко представити едитор изабраног текстуалног програмског језика и значај поштовањ</w:t>
      </w:r>
      <w:r>
        <w:rPr>
          <w:rFonts w:ascii="Times New Roman" w:hAnsi="Times New Roman" w:cs="Times New Roman"/>
          <w:color w:val="000000"/>
        </w:rPr>
        <w:t>а основних правила приликом писања </w:t>
      </w:r>
      <w:r>
        <w:rPr>
          <w:rFonts w:ascii="Times New Roman" w:hAnsi="Times New Roman" w:cs="Times New Roman"/>
          <w:i/>
          <w:iCs/>
          <w:color w:val="000000"/>
        </w:rPr>
        <w:t>наредби</w:t>
      </w:r>
      <w:r>
        <w:rPr>
          <w:rFonts w:ascii="Times New Roman" w:hAnsi="Times New Roman" w:cs="Times New Roman"/>
          <w:color w:val="000000"/>
        </w:rPr>
        <w:t>. Направити везу између наредби које записујемо текстом и очекиваног дејства те наредбе, на једноставном примеру, као и везу између корака алгоритма и одговарајуће наредбе.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Реализацију теме започети приказом израде</w:t>
      </w:r>
      <w:r>
        <w:rPr>
          <w:rFonts w:ascii="Times New Roman" w:hAnsi="Times New Roman" w:cs="Times New Roman"/>
          <w:color w:val="000000"/>
        </w:rPr>
        <w:t xml:space="preserve"> задатака израчунавањем, применом операција: сабирања, одузимања, множења и (реалног) дељења. Пожељно је бирати задатке који имају реалну примену у стварном животу из области блиских ученицима (спорт, мода), било у другим наставним предметима (математика, </w:t>
      </w:r>
      <w:r>
        <w:rPr>
          <w:rFonts w:ascii="Times New Roman" w:hAnsi="Times New Roman" w:cs="Times New Roman"/>
          <w:color w:val="000000"/>
        </w:rPr>
        <w:t>физика, биологија, историја, географија и слично). Увести појам израза у програмском језику и његових саставних елемената (бројевних константи, променљивих и аритметичких оператора, уз пратећи појам типа).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Увести </w:t>
      </w:r>
      <w:r>
        <w:rPr>
          <w:rFonts w:ascii="Times New Roman" w:hAnsi="Times New Roman" w:cs="Times New Roman"/>
          <w:i/>
          <w:iCs/>
          <w:color w:val="000000"/>
        </w:rPr>
        <w:t>променљиве</w:t>
      </w:r>
      <w:r>
        <w:rPr>
          <w:rFonts w:ascii="Times New Roman" w:hAnsi="Times New Roman" w:cs="Times New Roman"/>
          <w:color w:val="000000"/>
        </w:rPr>
        <w:t> као појам за именовање улазних п</w:t>
      </w:r>
      <w:r>
        <w:rPr>
          <w:rFonts w:ascii="Times New Roman" w:hAnsi="Times New Roman" w:cs="Times New Roman"/>
          <w:color w:val="000000"/>
        </w:rPr>
        <w:t>одатака и међурезултата израчунавања као и механизам за учитавање вредности улазних података и испис резултата. Променљиве у почетку третирати на исти начин као у математици и не мењати вредности једном додељеним променљивима (императивна додела, попут i=i</w:t>
      </w:r>
      <w:r>
        <w:rPr>
          <w:rFonts w:ascii="Times New Roman" w:hAnsi="Times New Roman" w:cs="Times New Roman"/>
          <w:color w:val="000000"/>
        </w:rPr>
        <w:t>+1, је нов концепт на који је потребно поново се вратити током обраде итеративних поступака). Ако је приликом уноса података неопходна конверзија учитаног текста у број укратко је описати, а детаљно појашњење дати када се буде обрађивала тема рада са текст</w:t>
      </w:r>
      <w:r>
        <w:rPr>
          <w:rFonts w:ascii="Times New Roman" w:hAnsi="Times New Roman" w:cs="Times New Roman"/>
          <w:color w:val="000000"/>
        </w:rPr>
        <w:t>ом.</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Обратити пажњу на то да се задаци који су у математици обично рађени над конкретним вредностима улазних података сада решавају над симболичким вредностима (у општим бројевима) и дати довољно времена ученицима да савладају ту промену.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Увести посебно опе</w:t>
      </w:r>
      <w:r>
        <w:rPr>
          <w:rFonts w:ascii="Times New Roman" w:hAnsi="Times New Roman" w:cs="Times New Roman"/>
          <w:color w:val="000000"/>
        </w:rPr>
        <w:t>рације одређивања целобројног количника и остатка и показати могуће примене: конверзије метричких јединица (нпр. конверзија центиметара у метре и центиметре, конверзија времена из минута у сате и минуте, конверзија углова из секунди у степене, минуте и сек</w:t>
      </w:r>
      <w:r>
        <w:rPr>
          <w:rFonts w:ascii="Times New Roman" w:hAnsi="Times New Roman" w:cs="Times New Roman"/>
          <w:color w:val="000000"/>
        </w:rPr>
        <w:t>унде, одређивање цифара двоцифреног броја и слично). Обратити пажњу на то да се на часовима математике не уводе функције за одређивање количника и остатка тако да од ученика не треба очекивати предзнање у овом домену.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Поред израчунавања, још један незаобил</w:t>
      </w:r>
      <w:r>
        <w:rPr>
          <w:rFonts w:ascii="Times New Roman" w:hAnsi="Times New Roman" w:cs="Times New Roman"/>
          <w:color w:val="000000"/>
        </w:rPr>
        <w:t>азан елемент програмирања чине </w:t>
      </w:r>
      <w:r>
        <w:rPr>
          <w:rFonts w:ascii="Times New Roman" w:hAnsi="Times New Roman" w:cs="Times New Roman"/>
          <w:i/>
          <w:iCs/>
          <w:color w:val="000000"/>
        </w:rPr>
        <w:t>наредбе и контрола тока програма</w:t>
      </w:r>
      <w:r>
        <w:rPr>
          <w:rFonts w:ascii="Times New Roman" w:hAnsi="Times New Roman" w:cs="Times New Roman"/>
          <w:color w:val="000000"/>
        </w:rPr>
        <w:t>. Осим секвенцијалног ређања наредби једне иза друге, основу контроле тока чине </w:t>
      </w:r>
      <w:r>
        <w:rPr>
          <w:rFonts w:ascii="Times New Roman" w:hAnsi="Times New Roman" w:cs="Times New Roman"/>
          <w:i/>
          <w:iCs/>
          <w:color w:val="000000"/>
        </w:rPr>
        <w:t>гранање и понављање</w:t>
      </w:r>
      <w:r>
        <w:rPr>
          <w:rFonts w:ascii="Times New Roman" w:hAnsi="Times New Roman" w:cs="Times New Roman"/>
          <w:color w:val="000000"/>
        </w:rPr>
        <w:t>.</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Вежбање </w:t>
      </w:r>
      <w:r>
        <w:rPr>
          <w:rFonts w:ascii="Times New Roman" w:hAnsi="Times New Roman" w:cs="Times New Roman"/>
          <w:i/>
          <w:iCs/>
          <w:color w:val="000000"/>
        </w:rPr>
        <w:t>контроле тока програма</w:t>
      </w:r>
      <w:r>
        <w:rPr>
          <w:rFonts w:ascii="Times New Roman" w:hAnsi="Times New Roman" w:cs="Times New Roman"/>
          <w:color w:val="000000"/>
        </w:rPr>
        <w:t> може се веома лепо постићи цртањем уз помоћ покретања објекта</w:t>
      </w:r>
      <w:r>
        <w:rPr>
          <w:rFonts w:ascii="Times New Roman" w:hAnsi="Times New Roman" w:cs="Times New Roman"/>
          <w:color w:val="000000"/>
        </w:rPr>
        <w:t xml:space="preserve"> који током кретања оставља траг на екрану и робота који у лавиринту има задатак да дође на одређено место, заобилазећи при том препреке и премештајући предмете. Ова два приступа су често део уводних курсева програмирања заснованих на блоковском програмира</w:t>
      </w:r>
      <w:r>
        <w:rPr>
          <w:rFonts w:ascii="Times New Roman" w:hAnsi="Times New Roman" w:cs="Times New Roman"/>
          <w:color w:val="000000"/>
        </w:rPr>
        <w:t>њу (нпр. на code.org), а за њих постоји и директна подршка у неким програмским језицима и окружењима. Ученицима искорак у рачунарску графику обично бива занимљивији од писања програма који раде у чистом текстуалном режиму и стога има смисла током обраде те</w:t>
      </w:r>
      <w:r>
        <w:rPr>
          <w:rFonts w:ascii="Times New Roman" w:hAnsi="Times New Roman" w:cs="Times New Roman"/>
          <w:color w:val="000000"/>
        </w:rPr>
        <w:t>ме контроле тока програма користити овакве библиотеке.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lastRenderedPageBreak/>
        <w:t>У склопу обраде </w:t>
      </w:r>
      <w:r>
        <w:rPr>
          <w:rFonts w:ascii="Times New Roman" w:hAnsi="Times New Roman" w:cs="Times New Roman"/>
          <w:i/>
          <w:iCs/>
          <w:color w:val="000000"/>
        </w:rPr>
        <w:t>гранања</w:t>
      </w:r>
      <w:r>
        <w:rPr>
          <w:rFonts w:ascii="Times New Roman" w:hAnsi="Times New Roman" w:cs="Times New Roman"/>
          <w:color w:val="000000"/>
        </w:rPr>
        <w:t> потребно је приказати релацијске операторе (једнако, различито, мање, веће, мање-једнако, веће-једнако) и писање релацијских израза који се јављају као услови у наредби гранања.</w:t>
      </w:r>
      <w:r>
        <w:rPr>
          <w:rFonts w:ascii="Times New Roman" w:hAnsi="Times New Roman" w:cs="Times New Roman"/>
          <w:color w:val="000000"/>
        </w:rPr>
        <w:t xml:space="preserve"> Показати непотпуни (тзв. if-then) и потпуни (тзв. if-then-else) облик наредбе гранања. Приказати и </w:t>
      </w:r>
      <w:r>
        <w:rPr>
          <w:rFonts w:ascii="Times New Roman" w:hAnsi="Times New Roman" w:cs="Times New Roman"/>
          <w:i/>
          <w:iCs/>
          <w:color w:val="000000"/>
        </w:rPr>
        <w:t>логичке операторе</w:t>
      </w:r>
      <w:r>
        <w:rPr>
          <w:rFonts w:ascii="Times New Roman" w:hAnsi="Times New Roman" w:cs="Times New Roman"/>
          <w:color w:val="000000"/>
        </w:rPr>
        <w:t> (</w:t>
      </w:r>
      <w:r>
        <w:rPr>
          <w:rFonts w:ascii="Times New Roman" w:hAnsi="Times New Roman" w:cs="Times New Roman"/>
          <w:i/>
          <w:iCs/>
          <w:color w:val="000000"/>
        </w:rPr>
        <w:t>и, или, не</w:t>
      </w:r>
      <w:r>
        <w:rPr>
          <w:rFonts w:ascii="Times New Roman" w:hAnsi="Times New Roman" w:cs="Times New Roman"/>
          <w:color w:val="000000"/>
        </w:rPr>
        <w:t>) који се користе за изражавање сложенијих услова. На основном нивоу сасвим је довољно да ученици савладају гранање на основу е</w:t>
      </w:r>
      <w:r>
        <w:rPr>
          <w:rFonts w:ascii="Times New Roman" w:hAnsi="Times New Roman" w:cs="Times New Roman"/>
          <w:color w:val="000000"/>
        </w:rPr>
        <w:t>лементарног услова (нпр. да у зависности од унете спољне температуре одреде да ли је довољно топло за купање) и евентуално да повежу два услова на одговарајући начин (нпр. да одреде да ли број припада неком интервалу поређењем са доњом и горњом границом ин</w:t>
      </w:r>
      <w:r>
        <w:rPr>
          <w:rFonts w:ascii="Times New Roman" w:hAnsi="Times New Roman" w:cs="Times New Roman"/>
          <w:color w:val="000000"/>
        </w:rPr>
        <w:t>тервала).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i/>
          <w:iCs/>
          <w:color w:val="000000"/>
        </w:rPr>
        <w:t>Понављање</w:t>
      </w:r>
      <w:r>
        <w:rPr>
          <w:rFonts w:ascii="Times New Roman" w:hAnsi="Times New Roman" w:cs="Times New Roman"/>
          <w:color w:val="000000"/>
        </w:rPr>
        <w:t> започети најједноставнијим обликом у којем се тражи да се неки блок наредби понови одређени број пута (нпр. помери робота десет корака напред, десет пута испиши неки текст, четири пута помери корњачу напред и окрени је за 90 степени). И</w:t>
      </w:r>
      <w:r>
        <w:rPr>
          <w:rFonts w:ascii="Times New Roman" w:hAnsi="Times New Roman" w:cs="Times New Roman"/>
          <w:color w:val="000000"/>
        </w:rPr>
        <w:t>ако визуелни програмски језици често имају посебну наредбу за ово, у текстуалним програмским језицима се она обично реализује општијим наредбама (класичном петљом </w:t>
      </w:r>
      <w:r>
        <w:rPr>
          <w:rFonts w:ascii="Times New Roman" w:hAnsi="Times New Roman" w:cs="Times New Roman"/>
          <w:i/>
          <w:iCs/>
          <w:color w:val="000000"/>
        </w:rPr>
        <w:t>for</w:t>
      </w:r>
      <w:r>
        <w:rPr>
          <w:rFonts w:ascii="Times New Roman" w:hAnsi="Times New Roman" w:cs="Times New Roman"/>
          <w:color w:val="000000"/>
        </w:rPr>
        <w:t>). Кроз низ задатака ученицима скренути пажњу на измену вредности </w:t>
      </w:r>
      <w:r>
        <w:rPr>
          <w:rFonts w:ascii="Times New Roman" w:hAnsi="Times New Roman" w:cs="Times New Roman"/>
          <w:i/>
          <w:iCs/>
          <w:color w:val="000000"/>
        </w:rPr>
        <w:t>бројачке променљиве</w:t>
      </w:r>
      <w:r>
        <w:rPr>
          <w:rFonts w:ascii="Times New Roman" w:hAnsi="Times New Roman" w:cs="Times New Roman"/>
          <w:color w:val="000000"/>
        </w:rPr>
        <w:t> токо</w:t>
      </w:r>
      <w:r>
        <w:rPr>
          <w:rFonts w:ascii="Times New Roman" w:hAnsi="Times New Roman" w:cs="Times New Roman"/>
          <w:color w:val="000000"/>
        </w:rPr>
        <w:t>м трајања петље. Претходно, веома пажљиво, скренути пажњу ученицима на то да се вредности променљивих током трајања програма могу мењати (нпр. цена пре и после поскупљења се може чувати у једној променљивој), за разлику од математичког контекста на који су</w:t>
      </w:r>
      <w:r>
        <w:rPr>
          <w:rFonts w:ascii="Times New Roman" w:hAnsi="Times New Roman" w:cs="Times New Roman"/>
          <w:color w:val="000000"/>
        </w:rPr>
        <w:t xml:space="preserve"> ученици навикли у којем су променљиве само имена вредности и не постоји могућност измене вредности једном уведене променљиве. Описати намену и начин употребе </w:t>
      </w:r>
      <w:r>
        <w:rPr>
          <w:rFonts w:ascii="Times New Roman" w:hAnsi="Times New Roman" w:cs="Times New Roman"/>
          <w:i/>
          <w:iCs/>
          <w:color w:val="000000"/>
        </w:rPr>
        <w:t>коментара као поруке</w:t>
      </w:r>
      <w:r>
        <w:rPr>
          <w:rFonts w:ascii="Times New Roman" w:hAnsi="Times New Roman" w:cs="Times New Roman"/>
          <w:color w:val="000000"/>
        </w:rPr>
        <w:t> приликом задавања улазних и излазних вредности за променљиве.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Поред рада са </w:t>
      </w:r>
      <w:r>
        <w:rPr>
          <w:rFonts w:ascii="Times New Roman" w:hAnsi="Times New Roman" w:cs="Times New Roman"/>
          <w:color w:val="000000"/>
        </w:rPr>
        <w:t>бројевима у реалним програмима најчешћи је </w:t>
      </w:r>
      <w:r>
        <w:rPr>
          <w:rFonts w:ascii="Times New Roman" w:hAnsi="Times New Roman" w:cs="Times New Roman"/>
          <w:i/>
          <w:iCs/>
          <w:color w:val="000000"/>
        </w:rPr>
        <w:t>рад са текстуалним подацима</w:t>
      </w:r>
      <w:r>
        <w:rPr>
          <w:rFonts w:ascii="Times New Roman" w:hAnsi="Times New Roman" w:cs="Times New Roman"/>
          <w:color w:val="000000"/>
        </w:rPr>
        <w:t>. У већини савремених језика постоји посебан тип података за то (</w:t>
      </w:r>
      <w:r>
        <w:rPr>
          <w:rFonts w:ascii="Times New Roman" w:hAnsi="Times New Roman" w:cs="Times New Roman"/>
          <w:i/>
          <w:iCs/>
          <w:color w:val="000000"/>
        </w:rPr>
        <w:t>ниске тј. стрингови</w:t>
      </w:r>
      <w:r>
        <w:rPr>
          <w:rFonts w:ascii="Times New Roman" w:hAnsi="Times New Roman" w:cs="Times New Roman"/>
          <w:color w:val="000000"/>
        </w:rPr>
        <w:t>), опремљен великим бројем корисних библиотечких функција. Ученицима приказати како се формирају</w:t>
      </w:r>
      <w:r>
        <w:rPr>
          <w:rFonts w:ascii="Times New Roman" w:hAnsi="Times New Roman" w:cs="Times New Roman"/>
          <w:i/>
          <w:iCs/>
          <w:color w:val="000000"/>
        </w:rPr>
        <w:t> проме</w:t>
      </w:r>
      <w:r>
        <w:rPr>
          <w:rFonts w:ascii="Times New Roman" w:hAnsi="Times New Roman" w:cs="Times New Roman"/>
          <w:i/>
          <w:iCs/>
          <w:color w:val="000000"/>
        </w:rPr>
        <w:t>нљиве текстуалног типа</w:t>
      </w:r>
      <w:r>
        <w:rPr>
          <w:rFonts w:ascii="Times New Roman" w:hAnsi="Times New Roman" w:cs="Times New Roman"/>
          <w:color w:val="000000"/>
        </w:rPr>
        <w:t>, како се одређује дужина текста, како се врши конверзија између текста (који садржи низ цифара) и бројева, како се врши провера да ли текст садржи карактер, како се издваја део текста на датим позицијама и слично. Ако је директно под</w:t>
      </w:r>
      <w:r>
        <w:rPr>
          <w:rFonts w:ascii="Times New Roman" w:hAnsi="Times New Roman" w:cs="Times New Roman"/>
          <w:color w:val="000000"/>
        </w:rPr>
        <w:t>ржан програмским језиком, илустровати и поредак између ниски (лексикографски, као у речнику).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Представити концепт декомпоновања сложенијих проблема на једноставније потпроблеме у домену израчунавања кроз дефинисање и употребу помоћних функција. Одабрати </w:t>
      </w:r>
      <w:r>
        <w:rPr>
          <w:rFonts w:ascii="Times New Roman" w:hAnsi="Times New Roman" w:cs="Times New Roman"/>
          <w:color w:val="000000"/>
        </w:rPr>
        <w:t xml:space="preserve">пригодне, једноставне задатке, којима се илуструје употреба неких елементарних библиотечких функција (нпр. растојање између два броја се може увести као апсолутна вредност њихове разлике, минимум и максимум више задатих вредности или других пригодних које </w:t>
      </w:r>
      <w:r>
        <w:rPr>
          <w:rFonts w:ascii="Times New Roman" w:hAnsi="Times New Roman" w:cs="Times New Roman"/>
          <w:color w:val="000000"/>
        </w:rPr>
        <w:t>се могу проналазити у библиотечким функцијама). Ученицима приказати и могућност дефинисања помоћних функција, али инсистирати само на изразито једноставним примерима (нпр. функција која израчунава обим правоугаоника).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Од ученика, на овом нивоу, није могуће</w:t>
      </w:r>
      <w:r>
        <w:rPr>
          <w:rFonts w:ascii="Times New Roman" w:hAnsi="Times New Roman" w:cs="Times New Roman"/>
          <w:color w:val="000000"/>
        </w:rPr>
        <w:t xml:space="preserve"> очекивати креирање сложенијих програма, па сходно томе, задатке прилагодити тако да горња граница дужине текста програма буде десетак линија. У првој фази ученици треба да разумеју како раде готови програми које наставник пише (да могу да предвиде резулта</w:t>
      </w:r>
      <w:r>
        <w:rPr>
          <w:rFonts w:ascii="Times New Roman" w:hAnsi="Times New Roman" w:cs="Times New Roman"/>
          <w:color w:val="000000"/>
        </w:rPr>
        <w:t xml:space="preserve">т њиховог рада без извршавања програма), затим у наредној фази могу да допуњавају програме чији је основни костур дат и тек онда да самостално пишу програме од почетка до краја. Метода откривања и отклањања грешака у </w:t>
      </w:r>
      <w:r>
        <w:rPr>
          <w:rFonts w:ascii="Times New Roman" w:hAnsi="Times New Roman" w:cs="Times New Roman"/>
          <w:color w:val="000000"/>
        </w:rPr>
        <w:lastRenderedPageBreak/>
        <w:t xml:space="preserve">готовим програмима може се користити у </w:t>
      </w:r>
      <w:r>
        <w:rPr>
          <w:rFonts w:ascii="Times New Roman" w:hAnsi="Times New Roman" w:cs="Times New Roman"/>
          <w:color w:val="000000"/>
        </w:rPr>
        <w:t>свим поменутим фазама (на основном нивоу, то су једноставне синтаксичке грешке, а на напредном су озбиљнији семантички пропусти).</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У склопу додатне наставе и рада са заинтересованим ученицима препоручује се израда задатака донекле комплексније алгоритамске </w:t>
      </w:r>
      <w:r>
        <w:rPr>
          <w:rFonts w:ascii="Times New Roman" w:hAnsi="Times New Roman" w:cs="Times New Roman"/>
          <w:color w:val="000000"/>
        </w:rPr>
        <w:t>структуре и упознавање ученика са мало ширим фрагментом библиотеке одабраног програмског језика. Кроз задатке могуће је упознати ученике са сложенијим и угњежденим гранањем (на пример, одређивање агрегатног стања воде на основу температуре или оцене ученик</w:t>
      </w:r>
      <w:r>
        <w:rPr>
          <w:rFonts w:ascii="Times New Roman" w:hAnsi="Times New Roman" w:cs="Times New Roman"/>
          <w:color w:val="000000"/>
        </w:rPr>
        <w:t xml:space="preserve">а на основу броја поена, упоређивање два датума на основу поређења година, затим месеца и на крају дана и слично). У склопу обраде петљи могуће је обрадити имплементације неколико основних алгоритама: одређивање збира, производа, броја елемената, минимума </w:t>
      </w:r>
      <w:r>
        <w:rPr>
          <w:rFonts w:ascii="Times New Roman" w:hAnsi="Times New Roman" w:cs="Times New Roman"/>
          <w:color w:val="000000"/>
        </w:rPr>
        <w:t>и максимума серије елемената, пресликавање и филтрирање серије (на пример, штампање таблице квадрата и корена, издвајање свих дана у којима је дневна температура била испод нуле), линеарна претрага серије елемената (провера да ли серија садржи елемент који</w:t>
      </w:r>
      <w:r>
        <w:rPr>
          <w:rFonts w:ascii="Times New Roman" w:hAnsi="Times New Roman" w:cs="Times New Roman"/>
          <w:color w:val="000000"/>
        </w:rPr>
        <w:t xml:space="preserve"> задовољава одређено својство) и њихове комбинације. Да би ученици боље разумели ове алгоритме, могуће их је прво имплементирати на кратким серијама, без коришћења петље (на пример, имплементирати прво одређивање максимума пет бројева, па тек онда прећи на</w:t>
      </w:r>
      <w:r>
        <w:rPr>
          <w:rFonts w:ascii="Times New Roman" w:hAnsi="Times New Roman" w:cs="Times New Roman"/>
          <w:color w:val="000000"/>
        </w:rPr>
        <w:t xml:space="preserve"> максимум n бројева). Ученицима је могуће приказати и алгоритме одређивања цифара у позиционом запису броја и формирања броја на основу датих цифара. У циљу једноставнијег решавања задатака, ученицима је могуће приказати напредније структуре података које </w:t>
      </w:r>
      <w:r>
        <w:rPr>
          <w:rFonts w:ascii="Times New Roman" w:hAnsi="Times New Roman" w:cs="Times New Roman"/>
          <w:color w:val="000000"/>
        </w:rPr>
        <w:t>савремени програмски језици подржавају: уређене парови и n-торке (на пример, пар географских координата), мапе тј. речнике (на пример, пресликавање имена ученика у број освојених поена, пресликавање имена града у пар његових географских координата) и сличн</w:t>
      </w:r>
      <w:r>
        <w:rPr>
          <w:rFonts w:ascii="Times New Roman" w:hAnsi="Times New Roman" w:cs="Times New Roman"/>
          <w:color w:val="000000"/>
        </w:rPr>
        <w:t>о. Такође, могуће је проширити скуп библиотечких функција које ученици могу да користе. Све појмове увести искључиво кроз примере употребе у смисленим задацима и избегавати приступ у коме се нови појмови уводе без јасне мотивације.</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Препоручени број часова </w:t>
      </w:r>
      <w:r>
        <w:rPr>
          <w:rFonts w:ascii="Times New Roman" w:hAnsi="Times New Roman" w:cs="Times New Roman"/>
          <w:color w:val="000000"/>
        </w:rPr>
        <w:t>је 15.</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b/>
          <w:bCs/>
          <w:color w:val="000000"/>
        </w:rPr>
        <w:t>Пројектни задатак из области Рачунарство</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Пројектна настава је комплексан приступ настави и учењу који најчешће користи методе као што су проблемска настава и учење засновано на истрази (питањима).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Проблемска настава поставља пред ученике стварни про</w:t>
      </w:r>
      <w:r>
        <w:rPr>
          <w:rFonts w:ascii="Times New Roman" w:hAnsi="Times New Roman" w:cs="Times New Roman"/>
          <w:color w:val="000000"/>
        </w:rPr>
        <w:t>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Истраживање можемо да дефинишемо као „</w:t>
      </w:r>
      <w:r>
        <w:rPr>
          <w:rFonts w:ascii="Times New Roman" w:hAnsi="Times New Roman" w:cs="Times New Roman"/>
          <w:color w:val="000000"/>
        </w:rPr>
        <w:t>потрагу за истином, информацијама или знањем”. Учење засновано на истраживању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знања или вештина.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О</w:t>
      </w:r>
      <w:r>
        <w:rPr>
          <w:rFonts w:ascii="Times New Roman" w:hAnsi="Times New Roman" w:cs="Times New Roman"/>
          <w:color w:val="000000"/>
        </w:rPr>
        <w:t xml:space="preserve">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w:t>
      </w:r>
      <w:r>
        <w:rPr>
          <w:rFonts w:ascii="Times New Roman" w:hAnsi="Times New Roman" w:cs="Times New Roman"/>
          <w:color w:val="000000"/>
        </w:rPr>
        <w:t xml:space="preserve">и када ученици раде у малим тимовима или групама. Ове две методе су уско повезане и често се преклапају. Изузетно је важно имати на уму да у оба приступа нема </w:t>
      </w:r>
      <w:r>
        <w:rPr>
          <w:rFonts w:ascii="Times New Roman" w:hAnsi="Times New Roman" w:cs="Times New Roman"/>
          <w:color w:val="000000"/>
        </w:rPr>
        <w:lastRenderedPageBreak/>
        <w:t>нужно тачних и нетачних одговора. Свако решење може имати мане и врлине, а ученици морају да их а</w:t>
      </w:r>
      <w:r>
        <w:rPr>
          <w:rFonts w:ascii="Times New Roman" w:hAnsi="Times New Roman" w:cs="Times New Roman"/>
          <w:color w:val="000000"/>
        </w:rPr>
        <w:t>нализирају и процењују.</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Наставни пројекат подразумева програмирање у текстуалном програмском језику или адаптацију унапред датог програма у циљу решавања пројектног задатка.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Могуће теме наставног пројекта: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xml:space="preserve">– како да убедимо тинејџере да се здраво хране? </w:t>
      </w:r>
      <w:r>
        <w:rPr>
          <w:rFonts w:ascii="Times New Roman" w:hAnsi="Times New Roman" w:cs="Times New Roman"/>
          <w:color w:val="000000"/>
        </w:rPr>
        <w:t>(израда програма који нпр. нуди намирнице различитих група и, на основу одабраних, рачуна калоријску вредност...);</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како би могао да изгледа најефикаснији бицикл на свету? (израда програма који прорачунава перформансе бицикла на основу нпр. различите вели</w:t>
      </w:r>
      <w:r>
        <w:rPr>
          <w:rFonts w:ascii="Times New Roman" w:hAnsi="Times New Roman" w:cs="Times New Roman"/>
          <w:color w:val="000000"/>
        </w:rPr>
        <w:t>чине точкова...);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шта можемо да учинимо са школским отпадом? (израда програма који прорачунава нпр. зараду од продаје секундарних сировина...)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како би могли да редизајнирамо учионицу па да услови за учење буду бољи? (израда програма који прорачунава нп</w:t>
      </w:r>
      <w:r>
        <w:rPr>
          <w:rFonts w:ascii="Times New Roman" w:hAnsi="Times New Roman" w:cs="Times New Roman"/>
          <w:color w:val="000000"/>
        </w:rPr>
        <w:t>р. цене кречења различитим врстама материјала или цене различитог школског мобилијара...);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 како да производимо здраву ужину за дефинисани буџет? (израда програма који прорачунава нпр. укупну цену успостављања пластеника са различитим биљним културама).</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С</w:t>
      </w:r>
      <w:r>
        <w:rPr>
          <w:rFonts w:ascii="Times New Roman" w:hAnsi="Times New Roman" w:cs="Times New Roman"/>
          <w:color w:val="000000"/>
        </w:rPr>
        <w:t>ви елементи пројектног задатка морају бити реални. Ученици треба да потраже цене одређених производа и/или услуга, дизајнирају једно или више решења и предвиде трошкове за свако од њих.</w:t>
      </w:r>
    </w:p>
    <w:p w:rsidR="003E2404" w:rsidRDefault="005A0B80">
      <w:pPr>
        <w:ind w:left="303" w:right="303" w:firstLine="240"/>
        <w:jc w:val="both"/>
        <w:rPr>
          <w:rFonts w:ascii="Times New Roman" w:hAnsi="Times New Roman" w:cs="Times New Roman"/>
          <w:color w:val="000000"/>
        </w:rPr>
      </w:pPr>
      <w:r>
        <w:rPr>
          <w:rFonts w:ascii="Times New Roman" w:hAnsi="Times New Roman" w:cs="Times New Roman"/>
          <w:color w:val="000000"/>
        </w:rPr>
        <w:t>Напомена: На првом часу, заједно са ученицима, формирати листу критери</w:t>
      </w:r>
      <w:r>
        <w:rPr>
          <w:rFonts w:ascii="Times New Roman" w:hAnsi="Times New Roman" w:cs="Times New Roman"/>
          <w:color w:val="000000"/>
        </w:rPr>
        <w:t xml:space="preserve">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w:t>
      </w:r>
      <w:r>
        <w:rPr>
          <w:rFonts w:ascii="Times New Roman" w:hAnsi="Times New Roman" w:cs="Times New Roman"/>
          <w:color w:val="000000"/>
        </w:rPr>
        <w:t>квалитет представљања и образлагања предложених решења (коришћењем научених техника рада у програмима за обраду текста, звучних и видео записа, програмима за израду презентација).</w:t>
      </w:r>
    </w:p>
    <w:p w:rsidR="003E2404" w:rsidRDefault="005A0B80">
      <w:pPr>
        <w:ind w:left="303" w:right="303" w:firstLine="240"/>
        <w:jc w:val="both"/>
        <w:rPr>
          <w:rFonts w:ascii="Times New Roman" w:hAnsi="Times New Roman" w:cs="Times New Roman"/>
          <w:b/>
          <w:bCs/>
          <w:color w:val="000000"/>
        </w:rPr>
      </w:pPr>
      <w:r>
        <w:rPr>
          <w:rFonts w:ascii="Times New Roman" w:hAnsi="Times New Roman" w:cs="Times New Roman"/>
          <w:color w:val="000000"/>
        </w:rPr>
        <w:t>Препоручени број часова је 3.</w:t>
      </w:r>
      <w:r>
        <w:rPr>
          <w:rFonts w:ascii="Times New Roman" w:hAnsi="Times New Roman" w:cs="Times New Roman"/>
          <w:color w:val="000000"/>
        </w:rPr>
        <w:br/>
      </w:r>
    </w:p>
    <w:p w:rsidR="003E2404" w:rsidRDefault="003E2404">
      <w:pPr>
        <w:ind w:left="303" w:right="303" w:firstLine="240"/>
        <w:jc w:val="both"/>
        <w:rPr>
          <w:rFonts w:ascii="Times New Roman" w:hAnsi="Times New Roman" w:cs="Times New Roman"/>
          <w:color w:val="000000"/>
        </w:rPr>
      </w:pPr>
    </w:p>
    <w:p w:rsidR="003E2404" w:rsidRDefault="005A0B80">
      <w:pPr>
        <w:pStyle w:val="wyq080---odsek"/>
        <w:numPr>
          <w:ilvl w:val="3"/>
          <w:numId w:val="5"/>
        </w:numPr>
        <w:jc w:val="both"/>
        <w:rPr>
          <w:rFonts w:ascii="Times New Roman" w:hAnsi="Times New Roman" w:cs="Times New Roman"/>
        </w:rPr>
      </w:pPr>
      <w:bookmarkStart w:id="22" w:name="str_4"/>
      <w:bookmarkEnd w:id="22"/>
      <w:r>
        <w:rPr>
          <w:rFonts w:ascii="Times New Roman" w:hAnsi="Times New Roman" w:cs="Times New Roman"/>
          <w:bCs w:val="0"/>
        </w:rPr>
        <w:t>ФИЗИЧКО И ЗДРАВСТВЕНО ВАСПИТАЊЕ</w:t>
      </w:r>
      <w:r>
        <w:rPr>
          <w:rFonts w:ascii="Times New Roman" w:hAnsi="Times New Roman" w:cs="Times New Roman"/>
          <w:bCs w:val="0"/>
          <w:lang w:val="hr-HR"/>
        </w:rPr>
        <w:t> </w:t>
      </w:r>
    </w:p>
    <w:p w:rsidR="003E2404" w:rsidRDefault="003E2404">
      <w:pPr>
        <w:pStyle w:val="wyq080---odsek"/>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b/>
          <w:bCs/>
        </w:rPr>
        <w:t>Циљ</w:t>
      </w:r>
      <w:r>
        <w:rPr>
          <w:rFonts w:ascii="Times New Roman" w:hAnsi="Times New Roman" w:cs="Times New Roman"/>
        </w:rPr>
        <w:t> учења </w:t>
      </w:r>
      <w:r>
        <w:rPr>
          <w:rFonts w:ascii="Times New Roman" w:hAnsi="Times New Roman" w:cs="Times New Roman"/>
          <w:i/>
          <w:iCs/>
        </w:rPr>
        <w:t>физичког и здравственог васпитања</w:t>
      </w:r>
      <w:r>
        <w:rPr>
          <w:rFonts w:ascii="Times New Roman" w:hAnsi="Times New Roman" w:cs="Times New Roman"/>
        </w:rPr>
        <w:t>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3E2404" w:rsidRDefault="003E2404">
      <w:pPr>
        <w:pStyle w:val="wyq080---odsek"/>
        <w:jc w:val="both"/>
        <w:rPr>
          <w:rFonts w:ascii="Times New Roman" w:hAnsi="Times New Roman" w:cs="Times New Roman"/>
          <w:b w:val="0"/>
          <w:sz w:val="24"/>
          <w:szCs w:val="24"/>
        </w:rPr>
      </w:pPr>
    </w:p>
    <w:p w:rsidR="003E2404" w:rsidRDefault="005A0B80">
      <w:pPr>
        <w:pStyle w:val="wyq080---odsek"/>
        <w:jc w:val="both"/>
        <w:rPr>
          <w:rFonts w:ascii="Times New Roman" w:hAnsi="Times New Roman" w:cs="Times New Roman"/>
          <w:b w:val="0"/>
          <w:sz w:val="24"/>
          <w:szCs w:val="24"/>
        </w:rPr>
      </w:pPr>
      <w:r>
        <w:rPr>
          <w:rFonts w:ascii="Times New Roman" w:hAnsi="Times New Roman" w:cs="Times New Roman"/>
          <w:b w:val="0"/>
          <w:sz w:val="24"/>
          <w:szCs w:val="24"/>
        </w:rPr>
        <w:t>Го</w:t>
      </w:r>
      <w:r>
        <w:rPr>
          <w:rFonts w:ascii="Times New Roman" w:hAnsi="Times New Roman" w:cs="Times New Roman"/>
          <w:b w:val="0"/>
          <w:sz w:val="24"/>
          <w:szCs w:val="24"/>
        </w:rPr>
        <w:t>дишњи фонд часова</w:t>
      </w:r>
      <w:r>
        <w:rPr>
          <w:rFonts w:ascii="Times New Roman" w:hAnsi="Times New Roman" w:cs="Times New Roman"/>
          <w:b w:val="0"/>
          <w:bCs w:val="0"/>
          <w:sz w:val="24"/>
          <w:szCs w:val="24"/>
        </w:rPr>
        <w:t>72 часа + 54 часа обавезних физичких активности</w:t>
      </w:r>
    </w:p>
    <w:p w:rsidR="003E2404" w:rsidRDefault="003E2404">
      <w:pPr>
        <w:pStyle w:val="wyq080---odsek"/>
        <w:ind w:left="1607"/>
        <w:jc w:val="both"/>
        <w:rPr>
          <w:rFonts w:ascii="Times New Roman" w:hAnsi="Times New Roman" w:cs="Times New Roman"/>
          <w:b w:val="0"/>
          <w:sz w:val="24"/>
          <w:szCs w:val="24"/>
        </w:rPr>
      </w:pPr>
    </w:p>
    <w:p w:rsidR="003E2404" w:rsidRDefault="003E2404">
      <w:pPr>
        <w:pStyle w:val="wyq080---odsek"/>
        <w:ind w:left="1607"/>
        <w:jc w:val="both"/>
        <w:rPr>
          <w:rFonts w:ascii="Times New Roman" w:hAnsi="Times New Roman" w:cs="Times New Roman"/>
        </w:rPr>
      </w:pPr>
    </w:p>
    <w:p w:rsidR="003E2404" w:rsidRDefault="003E2404">
      <w:pPr>
        <w:pStyle w:val="wyq080---odsek"/>
        <w:ind w:left="1607"/>
        <w:jc w:val="both"/>
        <w:rPr>
          <w:rFonts w:ascii="Times New Roman" w:hAnsi="Times New Roman" w:cs="Times New Roman"/>
        </w:rPr>
      </w:pPr>
    </w:p>
    <w:p w:rsidR="003E2404" w:rsidRDefault="005A0B80">
      <w:pPr>
        <w:ind w:left="720" w:right="303"/>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490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4" w:type="dxa"/>
          <w:bottom w:w="75" w:type="dxa"/>
          <w:right w:w="75" w:type="dxa"/>
        </w:tblCellMar>
        <w:tblLook w:val="04A0" w:firstRow="1" w:lastRow="0" w:firstColumn="1" w:lastColumn="0" w:noHBand="0" w:noVBand="1"/>
      </w:tblPr>
      <w:tblGrid>
        <w:gridCol w:w="2883"/>
        <w:gridCol w:w="1797"/>
        <w:gridCol w:w="1387"/>
        <w:gridCol w:w="3097"/>
        <w:gridCol w:w="155"/>
      </w:tblGrid>
      <w:tr w:rsidR="003E2404">
        <w:trPr>
          <w:jc w:val="center"/>
        </w:trPr>
        <w:tc>
          <w:tcPr>
            <w:tcW w:w="288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ИСХОДИ</w:t>
            </w:r>
            <w:r>
              <w:rPr>
                <w:rFonts w:ascii="Times New Roman" w:hAnsi="Times New Roman" w:cs="Times New Roman"/>
                <w:b/>
                <w:bCs/>
              </w:rPr>
              <w:br/>
            </w:r>
            <w:r>
              <w:rPr>
                <w:rFonts w:ascii="Times New Roman" w:hAnsi="Times New Roman" w:cs="Times New Roman"/>
              </w:rPr>
              <w:t>По завршетку разреда ученик ће бити у стању да:</w:t>
            </w:r>
          </w:p>
        </w:tc>
        <w:tc>
          <w:tcPr>
            <w:tcW w:w="3164"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ОБЛАСТ/ТЕМА</w:t>
            </w:r>
          </w:p>
        </w:tc>
        <w:tc>
          <w:tcPr>
            <w:tcW w:w="3124"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3E2404" w:rsidRDefault="005A0B80">
            <w:pPr>
              <w:jc w:val="both"/>
              <w:rPr>
                <w:rFonts w:ascii="Times New Roman" w:hAnsi="Times New Roman" w:cs="Times New Roman"/>
              </w:rPr>
            </w:pPr>
            <w:r>
              <w:rPr>
                <w:rFonts w:ascii="Times New Roman" w:hAnsi="Times New Roman" w:cs="Times New Roman"/>
                <w:b/>
                <w:bCs/>
              </w:rPr>
              <w:t>САДРЖАЈИ</w:t>
            </w:r>
          </w:p>
        </w:tc>
      </w:tr>
      <w:tr w:rsidR="003E2404">
        <w:trPr>
          <w:jc w:val="center"/>
        </w:trPr>
        <w:tc>
          <w:tcPr>
            <w:tcW w:w="2884"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 примени комплексе простих и општеприпремних вежби у већем обиму и интензитету у самосталном вежбању;</w:t>
            </w:r>
            <w:r>
              <w:rPr>
                <w:rFonts w:ascii="Times New Roman" w:hAnsi="Times New Roman" w:cs="Times New Roman"/>
              </w:rPr>
              <w:br/>
              <w:t xml:space="preserve">– </w:t>
            </w:r>
            <w:r>
              <w:rPr>
                <w:rFonts w:ascii="Times New Roman" w:hAnsi="Times New Roman" w:cs="Times New Roman"/>
              </w:rPr>
              <w:t>користи научене вежбе у спорту, рекреацији и различитим животним ситуацијама;</w:t>
            </w:r>
            <w:r>
              <w:rPr>
                <w:rFonts w:ascii="Times New Roman" w:hAnsi="Times New Roman" w:cs="Times New Roman"/>
              </w:rPr>
              <w:br/>
              <w:t>– упоређује резултате тестирања са вредностима за свој узраст;</w:t>
            </w:r>
            <w:r>
              <w:rPr>
                <w:rFonts w:ascii="Times New Roman" w:hAnsi="Times New Roman" w:cs="Times New Roman"/>
              </w:rPr>
              <w:br/>
              <w:t>– примени досегнути ниво усвојене технике кретања у игри, спорту и свакодневном животу;</w:t>
            </w:r>
            <w:r>
              <w:rPr>
                <w:rFonts w:ascii="Times New Roman" w:hAnsi="Times New Roman" w:cs="Times New Roman"/>
              </w:rPr>
              <w:br/>
              <w:t>– разликује атлетске дисцип</w:t>
            </w:r>
            <w:r>
              <w:rPr>
                <w:rFonts w:ascii="Times New Roman" w:hAnsi="Times New Roman" w:cs="Times New Roman"/>
              </w:rPr>
              <w:t>лине;</w:t>
            </w:r>
            <w:r>
              <w:rPr>
                <w:rFonts w:ascii="Times New Roman" w:hAnsi="Times New Roman" w:cs="Times New Roman"/>
              </w:rPr>
              <w:br/>
              <w:t>– развија своје моторичке способности применом вежбања из атлетике;</w:t>
            </w:r>
            <w:r>
              <w:rPr>
                <w:rFonts w:ascii="Times New Roman" w:hAnsi="Times New Roman" w:cs="Times New Roman"/>
              </w:rPr>
              <w:br/>
              <w:t>– одржава равнотежу у различитим кретањима, изводи ротације тела;</w:t>
            </w:r>
            <w:r>
              <w:rPr>
                <w:rFonts w:ascii="Times New Roman" w:hAnsi="Times New Roman" w:cs="Times New Roman"/>
              </w:rPr>
              <w:br/>
              <w:t>– схвати вредност спортске гимнастике за сопствени развој;</w:t>
            </w:r>
            <w:r>
              <w:rPr>
                <w:rFonts w:ascii="Times New Roman" w:hAnsi="Times New Roman" w:cs="Times New Roman"/>
              </w:rPr>
              <w:br/>
              <w:t>– изведе елементе кошаркашке технике;</w:t>
            </w:r>
            <w:r>
              <w:rPr>
                <w:rFonts w:ascii="Times New Roman" w:hAnsi="Times New Roman" w:cs="Times New Roman"/>
              </w:rPr>
              <w:br/>
              <w:t>– примени основна п</w:t>
            </w:r>
            <w:r>
              <w:rPr>
                <w:rFonts w:ascii="Times New Roman" w:hAnsi="Times New Roman" w:cs="Times New Roman"/>
              </w:rPr>
              <w:t>равила кошарке;</w:t>
            </w:r>
            <w:r>
              <w:rPr>
                <w:rFonts w:ascii="Times New Roman" w:hAnsi="Times New Roman" w:cs="Times New Roman"/>
              </w:rPr>
              <w:br/>
              <w:t>– користи елементе кошарке у игри;</w:t>
            </w:r>
            <w:r>
              <w:rPr>
                <w:rFonts w:ascii="Times New Roman" w:hAnsi="Times New Roman" w:cs="Times New Roman"/>
              </w:rPr>
              <w:br/>
              <w:t>– примени основне елементе тактике у одбрани и нападу;</w:t>
            </w:r>
            <w:r>
              <w:rPr>
                <w:rFonts w:ascii="Times New Roman" w:hAnsi="Times New Roman" w:cs="Times New Roman"/>
              </w:rPr>
              <w:br/>
              <w:t>– учествује на унутар одељенским такмичењима;</w:t>
            </w:r>
            <w:r>
              <w:rPr>
                <w:rFonts w:ascii="Times New Roman" w:hAnsi="Times New Roman" w:cs="Times New Roman"/>
              </w:rPr>
              <w:br/>
              <w:t>– изведе кретања у различитом ритму;</w:t>
            </w:r>
            <w:r>
              <w:rPr>
                <w:rFonts w:ascii="Times New Roman" w:hAnsi="Times New Roman" w:cs="Times New Roman"/>
              </w:rPr>
              <w:br/>
            </w:r>
            <w:r>
              <w:rPr>
                <w:rFonts w:ascii="Times New Roman" w:hAnsi="Times New Roman" w:cs="Times New Roman"/>
              </w:rPr>
              <w:lastRenderedPageBreak/>
              <w:t>– игра народно коло;</w:t>
            </w:r>
            <w:r>
              <w:rPr>
                <w:rFonts w:ascii="Times New Roman" w:hAnsi="Times New Roman" w:cs="Times New Roman"/>
              </w:rPr>
              <w:br/>
              <w:t>– изведе основне кораке плеса из народне тради</w:t>
            </w:r>
            <w:r>
              <w:rPr>
                <w:rFonts w:ascii="Times New Roman" w:hAnsi="Times New Roman" w:cs="Times New Roman"/>
              </w:rPr>
              <w:t>ције других култура;</w:t>
            </w:r>
            <w:r>
              <w:rPr>
                <w:rFonts w:ascii="Times New Roman" w:hAnsi="Times New Roman" w:cs="Times New Roman"/>
              </w:rPr>
              <w:br/>
              <w:t>– изведе кретања, вежбе и саставе уз музичку пратњу;</w:t>
            </w:r>
            <w:r>
              <w:rPr>
                <w:rFonts w:ascii="Times New Roman" w:hAnsi="Times New Roman" w:cs="Times New Roman"/>
              </w:rPr>
              <w:br/>
              <w:t>– контролише покрете и одржава тело у води;</w:t>
            </w:r>
            <w:r>
              <w:rPr>
                <w:rFonts w:ascii="Times New Roman" w:hAnsi="Times New Roman" w:cs="Times New Roman"/>
              </w:rPr>
              <w:br/>
              <w:t>– преплива 25 m техником краула и леђног краула;</w:t>
            </w:r>
            <w:r>
              <w:rPr>
                <w:rFonts w:ascii="Times New Roman" w:hAnsi="Times New Roman" w:cs="Times New Roman"/>
              </w:rPr>
              <w:br/>
              <w:t>– процени своје способности и вештине у води;</w:t>
            </w:r>
            <w:r>
              <w:rPr>
                <w:rFonts w:ascii="Times New Roman" w:hAnsi="Times New Roman" w:cs="Times New Roman"/>
              </w:rPr>
              <w:br/>
              <w:t>– скочи у воду на главу;</w:t>
            </w:r>
            <w:r>
              <w:rPr>
                <w:rFonts w:ascii="Times New Roman" w:hAnsi="Times New Roman" w:cs="Times New Roman"/>
              </w:rPr>
              <w:br/>
              <w:t xml:space="preserve">– поштује правила </w:t>
            </w:r>
            <w:r>
              <w:rPr>
                <w:rFonts w:ascii="Times New Roman" w:hAnsi="Times New Roman" w:cs="Times New Roman"/>
              </w:rPr>
              <w:t>понашања у води, и око водене средине;</w:t>
            </w:r>
            <w:r>
              <w:rPr>
                <w:rFonts w:ascii="Times New Roman" w:hAnsi="Times New Roman" w:cs="Times New Roman"/>
              </w:rPr>
              <w:br/>
              <w:t>– објасни својим речима значај примењених вежби;</w:t>
            </w:r>
            <w:r>
              <w:rPr>
                <w:rFonts w:ascii="Times New Roman" w:hAnsi="Times New Roman" w:cs="Times New Roman"/>
              </w:rPr>
              <w:br/>
              <w:t>– процени ниво сопствене дневне физичке активности;</w:t>
            </w:r>
            <w:r>
              <w:rPr>
                <w:rFonts w:ascii="Times New Roman" w:hAnsi="Times New Roman" w:cs="Times New Roman"/>
              </w:rPr>
              <w:br/>
              <w:t>– препозна начине за побољшање својих физичких способности;</w:t>
            </w:r>
            <w:r>
              <w:rPr>
                <w:rFonts w:ascii="Times New Roman" w:hAnsi="Times New Roman" w:cs="Times New Roman"/>
              </w:rPr>
              <w:br/>
              <w:t>– препозна могуће последице недовољне физичке активности</w:t>
            </w:r>
            <w:r>
              <w:rPr>
                <w:rFonts w:ascii="Times New Roman" w:hAnsi="Times New Roman" w:cs="Times New Roman"/>
              </w:rPr>
              <w:t>;</w:t>
            </w:r>
            <w:r>
              <w:rPr>
                <w:rFonts w:ascii="Times New Roman" w:hAnsi="Times New Roman" w:cs="Times New Roman"/>
              </w:rPr>
              <w:br/>
              <w:t>– правилно се понаша на вежбалиштима као и на спортским манифестацијама;</w:t>
            </w:r>
            <w:r>
              <w:rPr>
                <w:rFonts w:ascii="Times New Roman" w:hAnsi="Times New Roman" w:cs="Times New Roman"/>
              </w:rPr>
              <w:br/>
              <w:t>– примени мере безбедности у вежбању у школи и ван ње;</w:t>
            </w:r>
            <w:r>
              <w:rPr>
                <w:rFonts w:ascii="Times New Roman" w:hAnsi="Times New Roman" w:cs="Times New Roman"/>
              </w:rPr>
              <w:br/>
              <w:t>– одговорно се односи према објектима, справама и реквизитима;</w:t>
            </w:r>
            <w:r>
              <w:rPr>
                <w:rFonts w:ascii="Times New Roman" w:hAnsi="Times New Roman" w:cs="Times New Roman"/>
              </w:rPr>
              <w:br/>
              <w:t>– примени и поштује правила игара у складу са етичким нормама;</w:t>
            </w:r>
            <w:r>
              <w:rPr>
                <w:rFonts w:ascii="Times New Roman" w:hAnsi="Times New Roman" w:cs="Times New Roman"/>
              </w:rPr>
              <w:br/>
            </w:r>
            <w:r>
              <w:rPr>
                <w:rFonts w:ascii="Times New Roman" w:hAnsi="Times New Roman" w:cs="Times New Roman"/>
              </w:rPr>
              <w:t>– примерено се понаша као посматрач на такмичењима;</w:t>
            </w:r>
            <w:r>
              <w:rPr>
                <w:rFonts w:ascii="Times New Roman" w:hAnsi="Times New Roman" w:cs="Times New Roman"/>
              </w:rPr>
              <w:br/>
              <w:t>– решава конфликте на друштвено прихватљив начин;</w:t>
            </w:r>
            <w:r>
              <w:rPr>
                <w:rFonts w:ascii="Times New Roman" w:hAnsi="Times New Roman" w:cs="Times New Roman"/>
              </w:rPr>
              <w:br/>
              <w:t xml:space="preserve">– пронађе и користи различите изворе </w:t>
            </w:r>
            <w:r>
              <w:rPr>
                <w:rFonts w:ascii="Times New Roman" w:hAnsi="Times New Roman" w:cs="Times New Roman"/>
              </w:rPr>
              <w:lastRenderedPageBreak/>
              <w:t>информација за упознавање са разноврсним облицима физичких и спортско-рекреативних активности;</w:t>
            </w:r>
            <w:r>
              <w:rPr>
                <w:rFonts w:ascii="Times New Roman" w:hAnsi="Times New Roman" w:cs="Times New Roman"/>
              </w:rPr>
              <w:br/>
              <w:t>– прихвати победу и по</w:t>
            </w:r>
            <w:r>
              <w:rPr>
                <w:rFonts w:ascii="Times New Roman" w:hAnsi="Times New Roman" w:cs="Times New Roman"/>
              </w:rPr>
              <w:t>раз;</w:t>
            </w:r>
            <w:r>
              <w:rPr>
                <w:rFonts w:ascii="Times New Roman" w:hAnsi="Times New Roman" w:cs="Times New Roman"/>
              </w:rPr>
              <w:br/>
              <w:t>– вреднује спортове без обзира на лично интересовање;</w:t>
            </w:r>
            <w:r>
              <w:rPr>
                <w:rFonts w:ascii="Times New Roman" w:hAnsi="Times New Roman" w:cs="Times New Roman"/>
              </w:rPr>
              <w:br/>
              <w:t>– примени усвојене моторичке вештине у ванредним ситуацијама;</w:t>
            </w:r>
            <w:r>
              <w:rPr>
                <w:rFonts w:ascii="Times New Roman" w:hAnsi="Times New Roman" w:cs="Times New Roman"/>
              </w:rPr>
              <w:br/>
              <w:t>– процени лепоту покрета у физичком вежбању и спорту;</w:t>
            </w:r>
            <w:r>
              <w:rPr>
                <w:rFonts w:ascii="Times New Roman" w:hAnsi="Times New Roman" w:cs="Times New Roman"/>
              </w:rPr>
              <w:br/>
              <w:t>– подстиче породицу на потребу примене редовне физичке активности;</w:t>
            </w:r>
            <w:r>
              <w:rPr>
                <w:rFonts w:ascii="Times New Roman" w:hAnsi="Times New Roman" w:cs="Times New Roman"/>
              </w:rPr>
              <w:br/>
              <w:t>– повеже врсте</w:t>
            </w:r>
            <w:r>
              <w:rPr>
                <w:rFonts w:ascii="Times New Roman" w:hAnsi="Times New Roman" w:cs="Times New Roman"/>
              </w:rPr>
              <w:t xml:space="preserve"> вежби, игара и спорта са њиховим утицајем на здравље;</w:t>
            </w:r>
            <w:r>
              <w:rPr>
                <w:rFonts w:ascii="Times New Roman" w:hAnsi="Times New Roman" w:cs="Times New Roman"/>
              </w:rPr>
              <w:br/>
              <w:t>– примени препоручени дневни ритам рада, исхране и одмора;</w:t>
            </w:r>
            <w:r>
              <w:rPr>
                <w:rFonts w:ascii="Times New Roman" w:hAnsi="Times New Roman" w:cs="Times New Roman"/>
              </w:rPr>
              <w:br/>
              <w:t>– користи здраве намирнице у исхрани;</w:t>
            </w:r>
            <w:r>
              <w:rPr>
                <w:rFonts w:ascii="Times New Roman" w:hAnsi="Times New Roman" w:cs="Times New Roman"/>
              </w:rPr>
              <w:br/>
              <w:t>– користи само препоручене додатке исхрани;</w:t>
            </w:r>
            <w:r>
              <w:rPr>
                <w:rFonts w:ascii="Times New Roman" w:hAnsi="Times New Roman" w:cs="Times New Roman"/>
              </w:rPr>
              <w:br/>
              <w:t>– примењује здравствено-хигијенске мере у вежбању;</w:t>
            </w:r>
            <w:r>
              <w:rPr>
                <w:rFonts w:ascii="Times New Roman" w:hAnsi="Times New Roman" w:cs="Times New Roman"/>
              </w:rPr>
              <w:br/>
              <w:t>– правилн</w:t>
            </w:r>
            <w:r>
              <w:rPr>
                <w:rFonts w:ascii="Times New Roman" w:hAnsi="Times New Roman" w:cs="Times New Roman"/>
              </w:rPr>
              <w:t>о реагује након повреда;</w:t>
            </w:r>
            <w:r>
              <w:rPr>
                <w:rFonts w:ascii="Times New Roman" w:hAnsi="Times New Roman" w:cs="Times New Roman"/>
              </w:rPr>
              <w:br/>
              <w:t>– чува животну средину током вежбања;</w:t>
            </w:r>
            <w:r>
              <w:rPr>
                <w:rFonts w:ascii="Times New Roman" w:hAnsi="Times New Roman" w:cs="Times New Roman"/>
              </w:rPr>
              <w:br/>
              <w:t>– препозна последице конзумирања дувана.</w:t>
            </w:r>
          </w:p>
        </w:tc>
        <w:tc>
          <w:tcPr>
            <w:tcW w:w="3164" w:type="dxa"/>
            <w:gridSpan w:val="2"/>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b/>
                <w:bCs/>
              </w:rPr>
            </w:pPr>
            <w:r>
              <w:rPr>
                <w:rFonts w:ascii="Times New Roman" w:hAnsi="Times New Roman" w:cs="Times New Roman"/>
                <w:b/>
                <w:bCs/>
              </w:rPr>
              <w:lastRenderedPageBreak/>
              <w:t>ФИЗИЧКE</w:t>
            </w:r>
          </w:p>
          <w:p w:rsidR="003E2404" w:rsidRDefault="005A0B80">
            <w:pPr>
              <w:jc w:val="both"/>
              <w:rPr>
                <w:rFonts w:ascii="Times New Roman" w:hAnsi="Times New Roman" w:cs="Times New Roman"/>
              </w:rPr>
            </w:pPr>
            <w:r>
              <w:rPr>
                <w:rFonts w:ascii="Times New Roman" w:hAnsi="Times New Roman" w:cs="Times New Roman"/>
                <w:b/>
                <w:bCs/>
              </w:rPr>
              <w:t xml:space="preserve"> СПОСОБНОСТИ</w:t>
            </w:r>
          </w:p>
        </w:tc>
        <w:tc>
          <w:tcPr>
            <w:tcW w:w="3124" w:type="dxa"/>
            <w:gridSpan w:val="2"/>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Основни садржаји</w:t>
            </w:r>
            <w:r>
              <w:rPr>
                <w:rFonts w:ascii="Times New Roman" w:hAnsi="Times New Roman" w:cs="Times New Roman"/>
              </w:rPr>
              <w:br/>
              <w:t>Вежбе за развој снаге.</w:t>
            </w:r>
            <w:r>
              <w:rPr>
                <w:rFonts w:ascii="Times New Roman" w:hAnsi="Times New Roman" w:cs="Times New Roman"/>
              </w:rPr>
              <w:br/>
              <w:t>Вежбе за развој покретљивости.</w:t>
            </w:r>
            <w:r>
              <w:rPr>
                <w:rFonts w:ascii="Times New Roman" w:hAnsi="Times New Roman" w:cs="Times New Roman"/>
              </w:rPr>
              <w:br/>
              <w:t>Вежбе за развој аеробне издржљивости.</w:t>
            </w:r>
            <w:r>
              <w:rPr>
                <w:rFonts w:ascii="Times New Roman" w:hAnsi="Times New Roman" w:cs="Times New Roman"/>
              </w:rPr>
              <w:br/>
              <w:t>Вежбе за развој брзине</w:t>
            </w:r>
            <w:r>
              <w:rPr>
                <w:rFonts w:ascii="Times New Roman" w:hAnsi="Times New Roman" w:cs="Times New Roman"/>
              </w:rPr>
              <w:t>.</w:t>
            </w:r>
            <w:r>
              <w:rPr>
                <w:rFonts w:ascii="Times New Roman" w:hAnsi="Times New Roman" w:cs="Times New Roman"/>
              </w:rPr>
              <w:br/>
              <w:t>Вежбе за развој координације.</w:t>
            </w:r>
            <w:r>
              <w:rPr>
                <w:rFonts w:ascii="Times New Roman" w:hAnsi="Times New Roman" w:cs="Times New Roman"/>
              </w:rPr>
              <w:br/>
              <w:t>Примена националне батерије тестова за праћење физичког развоја и моторичких способности.</w:t>
            </w:r>
          </w:p>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МОТОРИЧКЕ ВЕШТИНЕ СПОРТ И СПОРТСКЕ ДИСЦИПЛИНЕ</w:t>
            </w: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Атлетика</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Обавезни садржаји</w:t>
            </w:r>
            <w:r>
              <w:rPr>
                <w:rFonts w:ascii="Times New Roman" w:hAnsi="Times New Roman" w:cs="Times New Roman"/>
              </w:rPr>
              <w:br/>
              <w:t>Техника штафетног трчања.</w:t>
            </w:r>
            <w:r>
              <w:rPr>
                <w:rFonts w:ascii="Times New Roman" w:hAnsi="Times New Roman" w:cs="Times New Roman"/>
              </w:rPr>
              <w:br/>
              <w:t>Скок удаљ.</w:t>
            </w:r>
            <w:r>
              <w:rPr>
                <w:rFonts w:ascii="Times New Roman" w:hAnsi="Times New Roman" w:cs="Times New Roman"/>
              </w:rPr>
              <w:br/>
              <w:t>Бацања кугле 2 kg.</w:t>
            </w:r>
            <w:r>
              <w:rPr>
                <w:rFonts w:ascii="Times New Roman" w:hAnsi="Times New Roman" w:cs="Times New Roman"/>
              </w:rPr>
              <w:br/>
            </w:r>
            <w:r>
              <w:rPr>
                <w:rFonts w:ascii="Times New Roman" w:hAnsi="Times New Roman" w:cs="Times New Roman"/>
              </w:rPr>
              <w:t>Истрајно трчање – припрема за крос.</w:t>
            </w:r>
            <w:r>
              <w:rPr>
                <w:rFonts w:ascii="Times New Roman" w:hAnsi="Times New Roman" w:cs="Times New Roman"/>
              </w:rPr>
              <w:br/>
              <w:t>Скок увис (опкорачна техника).</w:t>
            </w:r>
            <w:r>
              <w:rPr>
                <w:rFonts w:ascii="Times New Roman" w:hAnsi="Times New Roman" w:cs="Times New Roman"/>
              </w:rPr>
              <w:br/>
              <w:t>Бацање „вортекс-а”.</w:t>
            </w:r>
            <w:r>
              <w:rPr>
                <w:rFonts w:ascii="Times New Roman" w:hAnsi="Times New Roman" w:cs="Times New Roman"/>
              </w:rPr>
              <w:br/>
            </w:r>
            <w:r>
              <w:rPr>
                <w:rFonts w:ascii="Times New Roman" w:hAnsi="Times New Roman" w:cs="Times New Roman"/>
                <w:b/>
                <w:bCs/>
              </w:rPr>
              <w:t>Проширени садржаји</w:t>
            </w:r>
            <w:r>
              <w:rPr>
                <w:rFonts w:ascii="Times New Roman" w:hAnsi="Times New Roman" w:cs="Times New Roman"/>
              </w:rPr>
              <w:br/>
              <w:t>Тробој.</w:t>
            </w:r>
          </w:p>
        </w:tc>
        <w:tc>
          <w:tcPr>
            <w:tcW w:w="25" w:type="dxa"/>
            <w:shd w:val="clear" w:color="auto" w:fill="auto"/>
          </w:tcPr>
          <w:p w:rsidR="003E2404" w:rsidRDefault="003E2404"/>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Спортска гимнастика</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Основни садржаји</w:t>
            </w:r>
            <w:r>
              <w:rPr>
                <w:rFonts w:ascii="Times New Roman" w:hAnsi="Times New Roman" w:cs="Times New Roman"/>
              </w:rPr>
              <w:br/>
              <w:t>Вежбе на тлу.</w:t>
            </w:r>
            <w:r>
              <w:rPr>
                <w:rFonts w:ascii="Times New Roman" w:hAnsi="Times New Roman" w:cs="Times New Roman"/>
              </w:rPr>
              <w:br/>
              <w:t>Прескоци и скокови.</w:t>
            </w:r>
            <w:r>
              <w:rPr>
                <w:rFonts w:ascii="Times New Roman" w:hAnsi="Times New Roman" w:cs="Times New Roman"/>
              </w:rPr>
              <w:br/>
              <w:t>Вежбе у упору.</w:t>
            </w:r>
            <w:r>
              <w:rPr>
                <w:rFonts w:ascii="Times New Roman" w:hAnsi="Times New Roman" w:cs="Times New Roman"/>
              </w:rPr>
              <w:br/>
              <w:t>Вежбе у вису.</w:t>
            </w:r>
            <w:r>
              <w:rPr>
                <w:rFonts w:ascii="Times New Roman" w:hAnsi="Times New Roman" w:cs="Times New Roman"/>
              </w:rPr>
              <w:br/>
              <w:t>Греда.</w:t>
            </w:r>
            <w:r>
              <w:rPr>
                <w:rFonts w:ascii="Times New Roman" w:hAnsi="Times New Roman" w:cs="Times New Roman"/>
              </w:rPr>
              <w:br/>
              <w:t>Гимнастички полигон.</w:t>
            </w:r>
            <w:r>
              <w:rPr>
                <w:rFonts w:ascii="Times New Roman" w:hAnsi="Times New Roman" w:cs="Times New Roman"/>
              </w:rPr>
              <w:br/>
            </w:r>
            <w:r>
              <w:rPr>
                <w:rFonts w:ascii="Times New Roman" w:hAnsi="Times New Roman" w:cs="Times New Roman"/>
                <w:b/>
                <w:bCs/>
              </w:rPr>
              <w:t xml:space="preserve">Проширени </w:t>
            </w:r>
            <w:r>
              <w:rPr>
                <w:rFonts w:ascii="Times New Roman" w:hAnsi="Times New Roman" w:cs="Times New Roman"/>
                <w:b/>
                <w:bCs/>
              </w:rPr>
              <w:t>садржаји</w:t>
            </w:r>
            <w:r>
              <w:rPr>
                <w:rFonts w:ascii="Times New Roman" w:hAnsi="Times New Roman" w:cs="Times New Roman"/>
              </w:rPr>
              <w:br/>
              <w:t>Вежбе на тлу (напредне варијанте).</w:t>
            </w:r>
            <w:r>
              <w:rPr>
                <w:rFonts w:ascii="Times New Roman" w:hAnsi="Times New Roman" w:cs="Times New Roman"/>
              </w:rPr>
              <w:br/>
              <w:t>Висока греда.</w:t>
            </w:r>
            <w:r>
              <w:rPr>
                <w:rFonts w:ascii="Times New Roman" w:hAnsi="Times New Roman" w:cs="Times New Roman"/>
              </w:rPr>
              <w:br/>
              <w:t>Трамболина.</w:t>
            </w:r>
            <w:r>
              <w:rPr>
                <w:rFonts w:ascii="Times New Roman" w:hAnsi="Times New Roman" w:cs="Times New Roman"/>
              </w:rPr>
              <w:br/>
              <w:t>Прескок.</w:t>
            </w:r>
            <w:r>
              <w:rPr>
                <w:rFonts w:ascii="Times New Roman" w:hAnsi="Times New Roman" w:cs="Times New Roman"/>
              </w:rPr>
              <w:br/>
              <w:t>Коњ са хватаљкама.</w:t>
            </w:r>
            <w:r>
              <w:rPr>
                <w:rFonts w:ascii="Times New Roman" w:hAnsi="Times New Roman" w:cs="Times New Roman"/>
              </w:rPr>
              <w:br/>
              <w:t xml:space="preserve">Вежбе у упору (сложенији </w:t>
            </w:r>
            <w:r>
              <w:rPr>
                <w:rFonts w:ascii="Times New Roman" w:hAnsi="Times New Roman" w:cs="Times New Roman"/>
              </w:rPr>
              <w:lastRenderedPageBreak/>
              <w:t>састав).</w:t>
            </w:r>
            <w:r>
              <w:rPr>
                <w:rFonts w:ascii="Times New Roman" w:hAnsi="Times New Roman" w:cs="Times New Roman"/>
              </w:rPr>
              <w:br/>
              <w:t>Вежбе у вису (сложенији састав).</w:t>
            </w:r>
          </w:p>
        </w:tc>
        <w:tc>
          <w:tcPr>
            <w:tcW w:w="25" w:type="dxa"/>
            <w:shd w:val="clear" w:color="auto" w:fill="auto"/>
          </w:tcPr>
          <w:p w:rsidR="003E2404" w:rsidRDefault="003E2404"/>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Основе тимских и спортских игара</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Основи садржаји</w:t>
            </w:r>
            <w:r>
              <w:rPr>
                <w:rFonts w:ascii="Times New Roman" w:hAnsi="Times New Roman" w:cs="Times New Roman"/>
              </w:rPr>
              <w:br/>
              <w:t>Кошарка:</w:t>
            </w:r>
            <w:r>
              <w:rPr>
                <w:rFonts w:ascii="Times New Roman" w:hAnsi="Times New Roman" w:cs="Times New Roman"/>
              </w:rPr>
              <w:br/>
              <w:t xml:space="preserve">Основни елементи технике и </w:t>
            </w:r>
            <w:r>
              <w:rPr>
                <w:rFonts w:ascii="Times New Roman" w:hAnsi="Times New Roman" w:cs="Times New Roman"/>
              </w:rPr>
              <w:t>правила:</w:t>
            </w:r>
            <w:r>
              <w:rPr>
                <w:rFonts w:ascii="Times New Roman" w:hAnsi="Times New Roman" w:cs="Times New Roman"/>
              </w:rPr>
              <w:br/>
              <w:t>– кретање у основном ставу у одбрани,</w:t>
            </w:r>
            <w:r>
              <w:rPr>
                <w:rFonts w:ascii="Times New Roman" w:hAnsi="Times New Roman" w:cs="Times New Roman"/>
              </w:rPr>
              <w:br/>
              <w:t>– контрола лопте у месту и кретању,</w:t>
            </w:r>
            <w:r>
              <w:rPr>
                <w:rFonts w:ascii="Times New Roman" w:hAnsi="Times New Roman" w:cs="Times New Roman"/>
              </w:rPr>
              <w:br/>
              <w:t>– вођење лопте,</w:t>
            </w:r>
            <w:r>
              <w:rPr>
                <w:rFonts w:ascii="Times New Roman" w:hAnsi="Times New Roman" w:cs="Times New Roman"/>
              </w:rPr>
              <w:br/>
              <w:t>– дриблинг,</w:t>
            </w:r>
            <w:r>
              <w:rPr>
                <w:rFonts w:ascii="Times New Roman" w:hAnsi="Times New Roman" w:cs="Times New Roman"/>
              </w:rPr>
              <w:br/>
              <w:t>– хватањa и додавањa лопте,</w:t>
            </w:r>
            <w:r>
              <w:rPr>
                <w:rFonts w:ascii="Times New Roman" w:hAnsi="Times New Roman" w:cs="Times New Roman"/>
              </w:rPr>
              <w:br/>
              <w:t>– шутирања,</w:t>
            </w:r>
            <w:r>
              <w:rPr>
                <w:rFonts w:ascii="Times New Roman" w:hAnsi="Times New Roman" w:cs="Times New Roman"/>
              </w:rPr>
              <w:br/>
              <w:t>– принципи индивидуалне одбране,</w:t>
            </w:r>
            <w:r>
              <w:rPr>
                <w:rFonts w:ascii="Times New Roman" w:hAnsi="Times New Roman" w:cs="Times New Roman"/>
              </w:rPr>
              <w:br/>
              <w:t>– откривање и покривање (сарадња играча),</w:t>
            </w:r>
            <w:r>
              <w:rPr>
                <w:rFonts w:ascii="Times New Roman" w:hAnsi="Times New Roman" w:cs="Times New Roman"/>
              </w:rPr>
              <w:br/>
              <w:t>– основна правила кошарке.</w:t>
            </w:r>
            <w:r>
              <w:rPr>
                <w:rFonts w:ascii="Times New Roman" w:hAnsi="Times New Roman" w:cs="Times New Roman"/>
              </w:rPr>
              <w:br/>
            </w:r>
            <w:r>
              <w:rPr>
                <w:rFonts w:ascii="Times New Roman" w:hAnsi="Times New Roman" w:cs="Times New Roman"/>
                <w:b/>
                <w:bCs/>
              </w:rPr>
              <w:t>Про</w:t>
            </w:r>
            <w:r>
              <w:rPr>
                <w:rFonts w:ascii="Times New Roman" w:hAnsi="Times New Roman" w:cs="Times New Roman"/>
                <w:b/>
                <w:bCs/>
              </w:rPr>
              <w:t>ширени садржаји</w:t>
            </w:r>
            <w:r>
              <w:rPr>
                <w:rFonts w:ascii="Times New Roman" w:hAnsi="Times New Roman" w:cs="Times New Roman"/>
              </w:rPr>
              <w:br/>
              <w:t>Напредни елементи технике, тактике и правила игре:</w:t>
            </w:r>
            <w:r>
              <w:rPr>
                <w:rFonts w:ascii="Times New Roman" w:hAnsi="Times New Roman" w:cs="Times New Roman"/>
              </w:rPr>
              <w:br/>
              <w:t>– дриблинг (сложеније варијанте),</w:t>
            </w:r>
            <w:r>
              <w:rPr>
                <w:rFonts w:ascii="Times New Roman" w:hAnsi="Times New Roman" w:cs="Times New Roman"/>
              </w:rPr>
              <w:br/>
              <w:t>– финтирање.</w:t>
            </w:r>
            <w:r>
              <w:rPr>
                <w:rFonts w:ascii="Times New Roman" w:hAnsi="Times New Roman" w:cs="Times New Roman"/>
              </w:rPr>
              <w:br/>
              <w:t>Основни принципи колективне одбране и напада.</w:t>
            </w:r>
          </w:p>
        </w:tc>
        <w:tc>
          <w:tcPr>
            <w:tcW w:w="25" w:type="dxa"/>
            <w:shd w:val="clear" w:color="auto" w:fill="auto"/>
          </w:tcPr>
          <w:p w:rsidR="003E2404" w:rsidRDefault="003E2404"/>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Плес и ритмика</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Основи садржаји</w:t>
            </w:r>
            <w:r>
              <w:rPr>
                <w:rFonts w:ascii="Times New Roman" w:hAnsi="Times New Roman" w:cs="Times New Roman"/>
              </w:rPr>
              <w:br/>
              <w:t>Вежбе са вијачом.</w:t>
            </w:r>
            <w:r>
              <w:rPr>
                <w:rFonts w:ascii="Times New Roman" w:hAnsi="Times New Roman" w:cs="Times New Roman"/>
              </w:rPr>
              <w:br/>
              <w:t>Народно коло „Моравац“.</w:t>
            </w:r>
            <w:r>
              <w:rPr>
                <w:rFonts w:ascii="Times New Roman" w:hAnsi="Times New Roman" w:cs="Times New Roman"/>
              </w:rPr>
              <w:br/>
              <w:t xml:space="preserve">Народно коло из </w:t>
            </w:r>
            <w:r>
              <w:rPr>
                <w:rFonts w:ascii="Times New Roman" w:hAnsi="Times New Roman" w:cs="Times New Roman"/>
              </w:rPr>
              <w:t>краја у којем се школа налази.</w:t>
            </w:r>
            <w:r>
              <w:rPr>
                <w:rFonts w:ascii="Times New Roman" w:hAnsi="Times New Roman" w:cs="Times New Roman"/>
              </w:rPr>
              <w:br/>
            </w:r>
            <w:r>
              <w:rPr>
                <w:rFonts w:ascii="Times New Roman" w:hAnsi="Times New Roman" w:cs="Times New Roman"/>
                <w:b/>
                <w:bCs/>
              </w:rPr>
              <w:t>Проширени садржаји</w:t>
            </w:r>
            <w:r>
              <w:rPr>
                <w:rFonts w:ascii="Times New Roman" w:hAnsi="Times New Roman" w:cs="Times New Roman"/>
              </w:rPr>
              <w:br/>
              <w:t>Састав са обручем.</w:t>
            </w:r>
            <w:r>
              <w:rPr>
                <w:rFonts w:ascii="Times New Roman" w:hAnsi="Times New Roman" w:cs="Times New Roman"/>
              </w:rPr>
              <w:br/>
              <w:t>Састав са лоптом.</w:t>
            </w:r>
            <w:r>
              <w:rPr>
                <w:rFonts w:ascii="Times New Roman" w:hAnsi="Times New Roman" w:cs="Times New Roman"/>
              </w:rPr>
              <w:br/>
              <w:t>Кратки састав са вијачом.</w:t>
            </w:r>
            <w:r>
              <w:rPr>
                <w:rFonts w:ascii="Times New Roman" w:hAnsi="Times New Roman" w:cs="Times New Roman"/>
              </w:rPr>
              <w:br/>
              <w:t>Енглески валцер.</w:t>
            </w:r>
          </w:p>
        </w:tc>
        <w:tc>
          <w:tcPr>
            <w:tcW w:w="25" w:type="dxa"/>
            <w:shd w:val="clear" w:color="auto" w:fill="auto"/>
          </w:tcPr>
          <w:p w:rsidR="003E2404" w:rsidRDefault="003E2404"/>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Пливање</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Основни садржаји</w:t>
            </w:r>
            <w:r>
              <w:rPr>
                <w:rFonts w:ascii="Times New Roman" w:hAnsi="Times New Roman" w:cs="Times New Roman"/>
              </w:rPr>
              <w:br/>
              <w:t>Предвежбе у обучавању технике пливања.</w:t>
            </w:r>
            <w:r>
              <w:rPr>
                <w:rFonts w:ascii="Times New Roman" w:hAnsi="Times New Roman" w:cs="Times New Roman"/>
              </w:rPr>
              <w:br/>
              <w:t>Техника краула.</w:t>
            </w:r>
            <w:r>
              <w:rPr>
                <w:rFonts w:ascii="Times New Roman" w:hAnsi="Times New Roman" w:cs="Times New Roman"/>
              </w:rPr>
              <w:br/>
              <w:t xml:space="preserve">Техника пливања леђног </w:t>
            </w:r>
            <w:r>
              <w:rPr>
                <w:rFonts w:ascii="Times New Roman" w:hAnsi="Times New Roman" w:cs="Times New Roman"/>
              </w:rPr>
              <w:lastRenderedPageBreak/>
              <w:t>краула.</w:t>
            </w:r>
            <w:r>
              <w:rPr>
                <w:rFonts w:ascii="Times New Roman" w:hAnsi="Times New Roman" w:cs="Times New Roman"/>
              </w:rPr>
              <w:br/>
              <w:t xml:space="preserve">Одржавање </w:t>
            </w:r>
            <w:r>
              <w:rPr>
                <w:rFonts w:ascii="Times New Roman" w:hAnsi="Times New Roman" w:cs="Times New Roman"/>
              </w:rPr>
              <w:t>на води ради самопомоћи.</w:t>
            </w:r>
            <w:r>
              <w:rPr>
                <w:rFonts w:ascii="Times New Roman" w:hAnsi="Times New Roman" w:cs="Times New Roman"/>
              </w:rPr>
              <w:br/>
            </w:r>
            <w:r>
              <w:rPr>
                <w:rFonts w:ascii="Times New Roman" w:hAnsi="Times New Roman" w:cs="Times New Roman"/>
                <w:b/>
                <w:bCs/>
              </w:rPr>
              <w:t>Проширени садржаји</w:t>
            </w:r>
            <w:r>
              <w:rPr>
                <w:rFonts w:ascii="Times New Roman" w:hAnsi="Times New Roman" w:cs="Times New Roman"/>
              </w:rPr>
              <w:br/>
              <w:t>Роњење у дужину 5-10 m.</w:t>
            </w:r>
          </w:p>
        </w:tc>
        <w:tc>
          <w:tcPr>
            <w:tcW w:w="25" w:type="dxa"/>
            <w:shd w:val="clear" w:color="auto" w:fill="auto"/>
          </w:tcPr>
          <w:p w:rsidR="003E2404" w:rsidRDefault="003E2404"/>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Полигони</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Полигон у складу са реализованим моторичким садржајима.</w:t>
            </w:r>
          </w:p>
        </w:tc>
        <w:tc>
          <w:tcPr>
            <w:tcW w:w="25" w:type="dxa"/>
            <w:shd w:val="clear" w:color="auto" w:fill="auto"/>
          </w:tcPr>
          <w:p w:rsidR="003E2404" w:rsidRDefault="003E2404"/>
        </w:tc>
      </w:tr>
      <w:tr w:rsidR="003E2404">
        <w:trPr>
          <w:jc w:val="center"/>
        </w:trPr>
        <w:tc>
          <w:tcPr>
            <w:tcW w:w="2884"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 </w:t>
            </w:r>
          </w:p>
        </w:tc>
        <w:tc>
          <w:tcPr>
            <w:tcW w:w="1786" w:type="dxa"/>
            <w:vMerge w:val="restart"/>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rPr>
              <w:t>ФИЗИЧКА И ЗДРАВСТВЕНА КУЛТУРА</w:t>
            </w: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Физичко вежбање и спорт</w:t>
            </w:r>
          </w:p>
        </w:tc>
        <w:tc>
          <w:tcPr>
            <w:tcW w:w="3124" w:type="dxa"/>
            <w:gridSpan w:val="2"/>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Основни садржаји</w:t>
            </w:r>
            <w:r>
              <w:rPr>
                <w:rFonts w:ascii="Times New Roman" w:hAnsi="Times New Roman" w:cs="Times New Roman"/>
              </w:rPr>
              <w:br/>
              <w:t xml:space="preserve">Основна правила вежбања. Основна правила </w:t>
            </w:r>
            <w:r>
              <w:rPr>
                <w:rFonts w:ascii="Times New Roman" w:hAnsi="Times New Roman" w:cs="Times New Roman"/>
              </w:rPr>
              <w:t>Кошарке и правила Рукомета.</w:t>
            </w:r>
            <w:r>
              <w:rPr>
                <w:rFonts w:ascii="Times New Roman" w:hAnsi="Times New Roman" w:cs="Times New Roman"/>
              </w:rPr>
              <w:br/>
              <w:t>Понашање према осталим субјектима у игри (према судији, играчима супротне и сопствене екипе).</w:t>
            </w:r>
            <w:r>
              <w:rPr>
                <w:rFonts w:ascii="Times New Roman" w:hAnsi="Times New Roman" w:cs="Times New Roman"/>
              </w:rPr>
              <w:br/>
              <w:t xml:space="preserve">Чување и одржавање материјалних добара која се </w:t>
            </w:r>
            <w:r>
              <w:rPr>
                <w:rFonts w:ascii="Times New Roman" w:hAnsi="Times New Roman" w:cs="Times New Roman"/>
              </w:rPr>
              <w:lastRenderedPageBreak/>
              <w:t>користе у вежбању.</w:t>
            </w:r>
            <w:r>
              <w:rPr>
                <w:rFonts w:ascii="Times New Roman" w:hAnsi="Times New Roman" w:cs="Times New Roman"/>
              </w:rPr>
              <w:br/>
              <w:t>Уредно постављање и склањање справа и реквизита неопходних за вежбањ</w:t>
            </w:r>
            <w:r>
              <w:rPr>
                <w:rFonts w:ascii="Times New Roman" w:hAnsi="Times New Roman" w:cs="Times New Roman"/>
              </w:rPr>
              <w:t>е.</w:t>
            </w:r>
            <w:r>
              <w:rPr>
                <w:rFonts w:ascii="Times New Roman" w:hAnsi="Times New Roman" w:cs="Times New Roman"/>
              </w:rPr>
              <w:br/>
              <w:t>Облици насиља у физичком васпитању и спорту.</w:t>
            </w:r>
            <w:r>
              <w:rPr>
                <w:rFonts w:ascii="Times New Roman" w:hAnsi="Times New Roman" w:cs="Times New Roman"/>
              </w:rPr>
              <w:br/>
              <w:t>„Ферплеј” (навијање, победа, пораз решавање конфликтних ситуација).</w:t>
            </w:r>
            <w:r>
              <w:rPr>
                <w:rFonts w:ascii="Times New Roman" w:hAnsi="Times New Roman" w:cs="Times New Roman"/>
              </w:rPr>
              <w:br/>
              <w:t>Писани и електронски извори информација из области физичког васпитања и спорта.</w:t>
            </w:r>
            <w:r>
              <w:rPr>
                <w:rFonts w:ascii="Times New Roman" w:hAnsi="Times New Roman" w:cs="Times New Roman"/>
              </w:rPr>
              <w:br/>
              <w:t>Развој физичких способности у функцији сналажења у ванредним</w:t>
            </w:r>
            <w:r>
              <w:rPr>
                <w:rFonts w:ascii="Times New Roman" w:hAnsi="Times New Roman" w:cs="Times New Roman"/>
              </w:rPr>
              <w:t xml:space="preserve"> ситуацијама (земљотрес, поплава, пожар...).</w:t>
            </w:r>
            <w:r>
              <w:rPr>
                <w:rFonts w:ascii="Times New Roman" w:hAnsi="Times New Roman" w:cs="Times New Roman"/>
              </w:rPr>
              <w:br/>
              <w:t>Повезаност физичког вежбања и естетике.</w:t>
            </w:r>
            <w:r>
              <w:rPr>
                <w:rFonts w:ascii="Times New Roman" w:hAnsi="Times New Roman" w:cs="Times New Roman"/>
              </w:rPr>
              <w:br/>
              <w:t>Значај вежбања у породици.</w:t>
            </w:r>
            <w:r>
              <w:rPr>
                <w:rFonts w:ascii="Times New Roman" w:hAnsi="Times New Roman" w:cs="Times New Roman"/>
              </w:rPr>
              <w:br/>
              <w:t>Планирање вежбања у оквиру дневних активности.</w:t>
            </w:r>
          </w:p>
        </w:tc>
      </w:tr>
      <w:tr w:rsidR="003E2404">
        <w:trPr>
          <w:jc w:val="center"/>
        </w:trPr>
        <w:tc>
          <w:tcPr>
            <w:tcW w:w="2884"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786" w:type="dxa"/>
            <w:vMerge/>
            <w:tcBorders>
              <w:top w:val="outset" w:sz="6" w:space="0" w:color="000000"/>
              <w:left w:val="outset" w:sz="6" w:space="0" w:color="000000"/>
              <w:bottom w:val="outset" w:sz="6" w:space="0" w:color="000000"/>
              <w:right w:val="outset" w:sz="6" w:space="0" w:color="000000"/>
            </w:tcBorders>
            <w:shd w:val="clear" w:color="auto" w:fill="auto"/>
            <w:vAlign w:val="center"/>
          </w:tcPr>
          <w:p w:rsidR="003E2404" w:rsidRDefault="003E2404">
            <w:pPr>
              <w:jc w:val="both"/>
              <w:rPr>
                <w:rFonts w:ascii="Times New Roman" w:hAnsi="Times New Roman" w:cs="Times New Roman"/>
              </w:rPr>
            </w:pPr>
          </w:p>
        </w:tc>
        <w:tc>
          <w:tcPr>
            <w:tcW w:w="1378"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Здравствено васпитање</w:t>
            </w:r>
          </w:p>
        </w:tc>
        <w:tc>
          <w:tcPr>
            <w:tcW w:w="3099" w:type="dxa"/>
            <w:tcBorders>
              <w:top w:val="outset" w:sz="6" w:space="0" w:color="000000"/>
              <w:left w:val="outset" w:sz="6" w:space="0" w:color="000000"/>
              <w:bottom w:val="outset" w:sz="6" w:space="0" w:color="000000"/>
              <w:right w:val="outset" w:sz="6" w:space="0" w:color="000000"/>
            </w:tcBorders>
            <w:shd w:val="clear" w:color="auto" w:fill="auto"/>
          </w:tcPr>
          <w:p w:rsidR="003E2404" w:rsidRDefault="005A0B80">
            <w:pPr>
              <w:jc w:val="both"/>
              <w:rPr>
                <w:rFonts w:ascii="Times New Roman" w:hAnsi="Times New Roman" w:cs="Times New Roman"/>
              </w:rPr>
            </w:pPr>
            <w:r>
              <w:rPr>
                <w:rFonts w:ascii="Times New Roman" w:hAnsi="Times New Roman" w:cs="Times New Roman"/>
                <w:b/>
                <w:bCs/>
              </w:rPr>
              <w:t>Основни садржаји</w:t>
            </w:r>
            <w:r>
              <w:rPr>
                <w:rFonts w:ascii="Times New Roman" w:hAnsi="Times New Roman" w:cs="Times New Roman"/>
              </w:rPr>
              <w:br/>
              <w:t>Значај физичке активности за здравље.</w:t>
            </w:r>
            <w:r>
              <w:rPr>
                <w:rFonts w:ascii="Times New Roman" w:hAnsi="Times New Roman" w:cs="Times New Roman"/>
              </w:rPr>
              <w:br/>
              <w:t xml:space="preserve">Поштовање </w:t>
            </w:r>
            <w:r>
              <w:rPr>
                <w:rFonts w:ascii="Times New Roman" w:hAnsi="Times New Roman" w:cs="Times New Roman"/>
              </w:rPr>
              <w:t>здравствено-хигијенских мера пре и после вежбања.</w:t>
            </w:r>
            <w:r>
              <w:rPr>
                <w:rFonts w:ascii="Times New Roman" w:hAnsi="Times New Roman" w:cs="Times New Roman"/>
              </w:rPr>
              <w:br/>
              <w:t>Последице неодржавања хигијене – хигијена пре и после вежбања.</w:t>
            </w:r>
            <w:r>
              <w:rPr>
                <w:rFonts w:ascii="Times New Roman" w:hAnsi="Times New Roman" w:cs="Times New Roman"/>
              </w:rPr>
              <w:br/>
              <w:t>Значај употребе воћа и поврћа у исхрани .</w:t>
            </w:r>
            <w:r>
              <w:rPr>
                <w:rFonts w:ascii="Times New Roman" w:hAnsi="Times New Roman" w:cs="Times New Roman"/>
              </w:rPr>
              <w:br/>
              <w:t>Последице неправилне исхране и прекомерног уношења енергетских напитака.</w:t>
            </w:r>
            <w:r>
              <w:rPr>
                <w:rFonts w:ascii="Times New Roman" w:hAnsi="Times New Roman" w:cs="Times New Roman"/>
              </w:rPr>
              <w:br/>
              <w:t>Поступци ученика након повре</w:t>
            </w:r>
            <w:r>
              <w:rPr>
                <w:rFonts w:ascii="Times New Roman" w:hAnsi="Times New Roman" w:cs="Times New Roman"/>
              </w:rPr>
              <w:t>да (тражење помоћи).</w:t>
            </w:r>
            <w:r>
              <w:rPr>
                <w:rFonts w:ascii="Times New Roman" w:hAnsi="Times New Roman" w:cs="Times New Roman"/>
              </w:rPr>
              <w:br/>
              <w:t>Вежбање и играње у различитим временским условима (упутства за игру и вежбање на отвореном простору).</w:t>
            </w:r>
            <w:r>
              <w:rPr>
                <w:rFonts w:ascii="Times New Roman" w:hAnsi="Times New Roman" w:cs="Times New Roman"/>
              </w:rPr>
              <w:br/>
              <w:t xml:space="preserve">Чување околине на отвореним просторима изабраним за </w:t>
            </w:r>
            <w:r>
              <w:rPr>
                <w:rFonts w:ascii="Times New Roman" w:hAnsi="Times New Roman" w:cs="Times New Roman"/>
              </w:rPr>
              <w:lastRenderedPageBreak/>
              <w:t>вежбање.</w:t>
            </w:r>
            <w:r>
              <w:rPr>
                <w:rFonts w:ascii="Times New Roman" w:hAnsi="Times New Roman" w:cs="Times New Roman"/>
              </w:rPr>
              <w:br/>
              <w:t>Последице конзумирања дувана.</w:t>
            </w:r>
          </w:p>
        </w:tc>
        <w:tc>
          <w:tcPr>
            <w:tcW w:w="25" w:type="dxa"/>
            <w:shd w:val="clear" w:color="auto" w:fill="auto"/>
          </w:tcPr>
          <w:p w:rsidR="003E2404" w:rsidRDefault="003E2404"/>
        </w:tc>
      </w:tr>
    </w:tbl>
    <w:p w:rsidR="003E2404" w:rsidRDefault="003E2404">
      <w:pPr>
        <w:ind w:left="360" w:right="303"/>
        <w:jc w:val="both"/>
        <w:rPr>
          <w:rFonts w:ascii="Times New Roman" w:hAnsi="Times New Roman" w:cs="Times New Roman"/>
          <w:color w:val="000000"/>
          <w:sz w:val="20"/>
          <w:szCs w:val="20"/>
        </w:rPr>
      </w:pP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Кључни појмови садржаја:</w:t>
      </w:r>
      <w:r>
        <w:rPr>
          <w:rFonts w:ascii="Times New Roman" w:hAnsi="Times New Roman" w:cs="Times New Roman"/>
          <w:color w:val="000000"/>
        </w:rPr>
        <w:t xml:space="preserve"> физичко </w:t>
      </w:r>
      <w:r>
        <w:rPr>
          <w:rFonts w:ascii="Times New Roman" w:hAnsi="Times New Roman" w:cs="Times New Roman"/>
          <w:color w:val="000000"/>
        </w:rPr>
        <w:t>вежбање, плес, кошарка, здравље, васпитање.</w:t>
      </w:r>
    </w:p>
    <w:p w:rsidR="003E2404" w:rsidRDefault="005A0B80">
      <w:pPr>
        <w:shd w:val="clear" w:color="auto" w:fill="FFFFFF"/>
        <w:spacing w:before="60"/>
        <w:ind w:left="360"/>
        <w:jc w:val="both"/>
        <w:rPr>
          <w:rFonts w:ascii="Times New Roman" w:hAnsi="Times New Roman" w:cs="Times New Roman"/>
          <w:b/>
          <w:bCs/>
          <w:color w:val="000000"/>
        </w:rPr>
      </w:pPr>
      <w:bookmarkStart w:id="23" w:name="sadrzaj10"/>
      <w:bookmarkEnd w:id="23"/>
      <w:r>
        <w:rPr>
          <w:rFonts w:ascii="Times New Roman" w:hAnsi="Times New Roman" w:cs="Times New Roman"/>
          <w:b/>
          <w:bCs/>
          <w:color w:val="000000"/>
        </w:rPr>
        <w:t>УПУТСТВО ЗА ДИДАКТИЧКО-МЕТОДИЧКО ОСТВАРИВАЊЕ ПРОГРАМА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Концепција </w:t>
      </w:r>
      <w:r>
        <w:rPr>
          <w:rFonts w:ascii="Times New Roman" w:hAnsi="Times New Roman" w:cs="Times New Roman"/>
          <w:i/>
          <w:iCs/>
          <w:color w:val="000000"/>
        </w:rPr>
        <w:t>физичког и здравственог васпитања</w:t>
      </w:r>
      <w:r>
        <w:rPr>
          <w:rFonts w:ascii="Times New Roman" w:hAnsi="Times New Roman" w:cs="Times New Roman"/>
          <w:color w:val="000000"/>
        </w:rPr>
        <w:t> заснива се на јединству наставних и ваннаставних организационих облика рада, као основне претпоставке за остварив</w:t>
      </w:r>
      <w:r>
        <w:rPr>
          <w:rFonts w:ascii="Times New Roman" w:hAnsi="Times New Roman" w:cs="Times New Roman"/>
          <w:color w:val="000000"/>
        </w:rPr>
        <w:t>ање циља кроз достизање исхода и стандарда овог васпитно-образовног подручја.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Циљ и исходи предмета се остварују кроз наставу</w:t>
      </w:r>
      <w:r>
        <w:rPr>
          <w:rFonts w:ascii="Times New Roman" w:hAnsi="Times New Roman" w:cs="Times New Roman"/>
          <w:i/>
          <w:iCs/>
          <w:color w:val="000000"/>
        </w:rPr>
        <w:t> физичког и здравственог васпитања</w:t>
      </w:r>
      <w:r>
        <w:rPr>
          <w:rFonts w:ascii="Times New Roman" w:hAnsi="Times New Roman" w:cs="Times New Roman"/>
          <w:color w:val="000000"/>
        </w:rPr>
        <w:t> (у трајању од 2 школска часа недељно) и обавезне физичке активности сваког ученика (у трајању од</w:t>
      </w:r>
      <w:r>
        <w:rPr>
          <w:rFonts w:ascii="Times New Roman" w:hAnsi="Times New Roman" w:cs="Times New Roman"/>
          <w:color w:val="000000"/>
        </w:rPr>
        <w:t xml:space="preserve"> 1,5 школски час недељно). Програм шестог разреда базиран је на континуитету усвојених знања, вештина, ставова и вредности из петог разреда.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Настава </w:t>
      </w:r>
      <w:r>
        <w:rPr>
          <w:rFonts w:ascii="Times New Roman" w:hAnsi="Times New Roman" w:cs="Times New Roman"/>
          <w:i/>
          <w:iCs/>
          <w:color w:val="000000"/>
        </w:rPr>
        <w:t>физичког и здравственог васпитања </w:t>
      </w:r>
      <w:r>
        <w:rPr>
          <w:rFonts w:ascii="Times New Roman" w:hAnsi="Times New Roman" w:cs="Times New Roman"/>
          <w:color w:val="000000"/>
        </w:rPr>
        <w:t>усмерена је према индивидуалним разликама ученика, које се узимају као кр</w:t>
      </w:r>
      <w:r>
        <w:rPr>
          <w:rFonts w:ascii="Times New Roman" w:hAnsi="Times New Roman" w:cs="Times New Roman"/>
          <w:color w:val="000000"/>
        </w:rPr>
        <w:t>итеријум у диференцираном приступу, па самим тим неопходно је упутити ученика или групу ученика, на олакшане или проширене садржаје у часовној, ванчасовној и ваншколској организацији рада.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Где је неопходно, програмске садржаје потребно је реализовати према</w:t>
      </w:r>
      <w:r>
        <w:rPr>
          <w:rFonts w:ascii="Times New Roman" w:hAnsi="Times New Roman" w:cs="Times New Roman"/>
          <w:color w:val="000000"/>
        </w:rPr>
        <w:t xml:space="preserve"> полу.</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Обавезни организациони облици рада: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А. часови физичког и здравственог васпитања;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А1. обавезне физичке активности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Остали облици рада: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Б. секције,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 недеља школског спорта,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Г. активности у природи (кросеви, зимовање, летовање – </w:t>
      </w:r>
      <w:r>
        <w:rPr>
          <w:rFonts w:ascii="Times New Roman" w:hAnsi="Times New Roman" w:cs="Times New Roman"/>
          <w:color w:val="000000"/>
        </w:rPr>
        <w:t>камповање...),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Д. школска и ваншколска такмичења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Ђ. корективно-педагошки рад.</w:t>
      </w:r>
    </w:p>
    <w:p w:rsidR="003E2404" w:rsidRDefault="005A0B80">
      <w:pPr>
        <w:spacing w:before="240" w:after="240"/>
        <w:ind w:left="360"/>
        <w:jc w:val="both"/>
        <w:rPr>
          <w:rFonts w:ascii="Times New Roman" w:hAnsi="Times New Roman" w:cs="Times New Roman"/>
          <w:color w:val="000000"/>
        </w:rPr>
      </w:pPr>
      <w:r>
        <w:rPr>
          <w:rFonts w:ascii="Times New Roman" w:hAnsi="Times New Roman" w:cs="Times New Roman"/>
          <w:color w:val="000000"/>
        </w:rPr>
        <w:t>ОБАВЕЗНИ ОРГАНИЗАЦИОНИ ОБЛИЦИ РАДА</w:t>
      </w:r>
    </w:p>
    <w:p w:rsidR="003E2404" w:rsidRDefault="005A0B80">
      <w:pPr>
        <w:shd w:val="clear" w:color="auto" w:fill="FFFFFF"/>
        <w:spacing w:before="60"/>
        <w:ind w:left="360"/>
        <w:jc w:val="both"/>
        <w:rPr>
          <w:rFonts w:ascii="Times New Roman" w:hAnsi="Times New Roman" w:cs="Times New Roman"/>
          <w:b/>
          <w:bCs/>
          <w:color w:val="000000"/>
        </w:rPr>
      </w:pPr>
      <w:bookmarkStart w:id="24" w:name="sadrzaj11"/>
      <w:bookmarkEnd w:id="24"/>
      <w:r>
        <w:rPr>
          <w:rFonts w:ascii="Times New Roman" w:hAnsi="Times New Roman" w:cs="Times New Roman"/>
          <w:b/>
          <w:bCs/>
          <w:color w:val="000000"/>
        </w:rPr>
        <w:t>А. Часови физичког и здравственог васпитања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Наставне области: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I. Физичке способности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На свим часовима као и на другим организационим облицима р</w:t>
      </w:r>
      <w:r>
        <w:rPr>
          <w:rFonts w:ascii="Times New Roman" w:hAnsi="Times New Roman" w:cs="Times New Roman"/>
          <w:color w:val="000000"/>
        </w:rPr>
        <w:t>ада, посебан акценат се ставља на: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развијање физичких способности које се континуирано реализује у уводном и припремном делу часа путем вежби обликовања. Део главне фазе часа може се користи за развој основних физичких способности узимајући у обзир утица</w:t>
      </w:r>
      <w:r>
        <w:rPr>
          <w:rFonts w:ascii="Times New Roman" w:hAnsi="Times New Roman" w:cs="Times New Roman"/>
          <w:color w:val="000000"/>
        </w:rPr>
        <w:t>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подстицање ученика на самостално вежбање;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учвршћивање правилног држања тела.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Програм раз</w:t>
      </w:r>
      <w:r>
        <w:rPr>
          <w:rFonts w:ascii="Times New Roman" w:hAnsi="Times New Roman" w:cs="Times New Roman"/>
          <w:color w:val="000000"/>
        </w:rPr>
        <w:t>воја физичких способности је саставни део годишњег плана рада наставника.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Праћење, вредновање и евидентирање физичких способности ученика спроводи се на основу </w:t>
      </w:r>
      <w:r>
        <w:rPr>
          <w:rFonts w:ascii="Times New Roman" w:hAnsi="Times New Roman" w:cs="Times New Roman"/>
          <w:i/>
          <w:iCs/>
          <w:color w:val="000000"/>
        </w:rPr>
        <w:t>Приручника за праћење физичког развоја и развоја моторичких способности ученика у настави физичк</w:t>
      </w:r>
      <w:r>
        <w:rPr>
          <w:rFonts w:ascii="Times New Roman" w:hAnsi="Times New Roman" w:cs="Times New Roman"/>
          <w:i/>
          <w:iCs/>
          <w:color w:val="000000"/>
        </w:rPr>
        <w:t>ог васпитања</w:t>
      </w:r>
      <w:r>
        <w:rPr>
          <w:rFonts w:ascii="Times New Roman" w:hAnsi="Times New Roman" w:cs="Times New Roman"/>
          <w:color w:val="000000"/>
        </w:rPr>
        <w:t>, (Завод за вредновање квалитета образовања и васпитања, 2016).</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II. Моторичке вештине, спорт и спортске дисциплине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Усвајање моторичких знања, умења и навика, остварује се кроз примену основних и проширених програмских садржаја атлетике, гимнаст</w:t>
      </w:r>
      <w:r>
        <w:rPr>
          <w:rFonts w:ascii="Times New Roman" w:hAnsi="Times New Roman" w:cs="Times New Roman"/>
          <w:color w:val="000000"/>
        </w:rPr>
        <w:t>ике, спортских игара, плеса, ритмичке гимнастике, пливања, примењујући основне дидактичко-методичке принципе и методе рада неопходне за достизање постављених исхода. Усвојена знања, умења и навике треба да омогуће ученицима њихову примену у спорту, рекреац</w:t>
      </w:r>
      <w:r>
        <w:rPr>
          <w:rFonts w:ascii="Times New Roman" w:hAnsi="Times New Roman" w:cs="Times New Roman"/>
          <w:color w:val="000000"/>
        </w:rPr>
        <w:t>ији, свакодневним и специфичним животним ситуацијама. Стицање знања, умења и навика је континуирани процес индивидуалног напредовања ученика у складу са његовим психо-физичким способностима. Ученицима који нису у стању да усвоје неке од садржаја, задају се</w:t>
      </w:r>
      <w:r>
        <w:rPr>
          <w:rFonts w:ascii="Times New Roman" w:hAnsi="Times New Roman" w:cs="Times New Roman"/>
          <w:color w:val="000000"/>
        </w:rPr>
        <w:t xml:space="preserve"> вежбања слична али лакша од предвиђених или предвежбе. Уколико ученик не достигне предвиђени исход, оставља се могућност да исти достигне у наредном периоду. Усавршавање неких моторичких задатака је континуирани процес без обзира на садржаје програма (тех</w:t>
      </w:r>
      <w:r>
        <w:rPr>
          <w:rFonts w:ascii="Times New Roman" w:hAnsi="Times New Roman" w:cs="Times New Roman"/>
          <w:color w:val="000000"/>
        </w:rPr>
        <w:t>ника ходања, трчања, примена научене игре итд.).</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 раду са напреднијим ученицима реализују се препоручени садржаји или садржаји из наредних разреда. Кроз процес реализације програма неопходно је пратити способности ученика за поједине спортове.</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III. Физичк</w:t>
      </w:r>
      <w:r>
        <w:rPr>
          <w:rFonts w:ascii="Times New Roman" w:hAnsi="Times New Roman" w:cs="Times New Roman"/>
          <w:b/>
          <w:bCs/>
          <w:color w:val="000000"/>
        </w:rPr>
        <w:t>а и здравствена култура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рекреа</w:t>
      </w:r>
      <w:r>
        <w:rPr>
          <w:rFonts w:ascii="Times New Roman" w:hAnsi="Times New Roman" w:cs="Times New Roman"/>
          <w:color w:val="000000"/>
        </w:rPr>
        <w:t>цији и здрављу.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Посебно планиране и осмишљене информације о вежбању и здрављу преносе се непосредно пре, током и након вежбања на часу.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Ова наставна област остварује се кроз све организационе облике рада у</w:t>
      </w:r>
      <w:r>
        <w:rPr>
          <w:rFonts w:ascii="Times New Roman" w:hAnsi="Times New Roman" w:cs="Times New Roman"/>
          <w:i/>
          <w:iCs/>
          <w:color w:val="000000"/>
        </w:rPr>
        <w:t> физичком и здравственом васпитању </w:t>
      </w:r>
      <w:r>
        <w:rPr>
          <w:rFonts w:ascii="Times New Roman" w:hAnsi="Times New Roman" w:cs="Times New Roman"/>
          <w:color w:val="000000"/>
        </w:rPr>
        <w:t>уз практичан рад</w:t>
      </w:r>
      <w:r>
        <w:rPr>
          <w:rFonts w:ascii="Times New Roman" w:hAnsi="Times New Roman" w:cs="Times New Roman"/>
          <w:color w:val="000000"/>
        </w:rPr>
        <w:t xml:space="preserve">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w:t>
      </w:r>
      <w:r>
        <w:rPr>
          <w:rFonts w:ascii="Times New Roman" w:hAnsi="Times New Roman" w:cs="Times New Roman"/>
          <w:color w:val="000000"/>
        </w:rPr>
        <w:t xml:space="preserve">реативности у вежбању; очување животне средине, као и развијање и неговање здравствене културе ученика. Поред наведеног у овој области потребно је радити на: неговању патриотских вредности (народне </w:t>
      </w:r>
      <w:r>
        <w:rPr>
          <w:rFonts w:ascii="Times New Roman" w:hAnsi="Times New Roman" w:cs="Times New Roman"/>
          <w:color w:val="000000"/>
        </w:rPr>
        <w:lastRenderedPageBreak/>
        <w:t>традиције и мултикултуралности); формирању правилног однос</w:t>
      </w:r>
      <w:r>
        <w:rPr>
          <w:rFonts w:ascii="Times New Roman" w:hAnsi="Times New Roman" w:cs="Times New Roman"/>
          <w:color w:val="000000"/>
        </w:rPr>
        <w:t>а према различитостима, чувању материјалних добара, неговању друштвених вредности итд.</w:t>
      </w:r>
    </w:p>
    <w:p w:rsidR="003E2404" w:rsidRDefault="005A0B80">
      <w:pPr>
        <w:shd w:val="clear" w:color="auto" w:fill="FFFFFF"/>
        <w:spacing w:before="60"/>
        <w:ind w:left="360"/>
        <w:jc w:val="both"/>
        <w:rPr>
          <w:rFonts w:ascii="Times New Roman" w:hAnsi="Times New Roman" w:cs="Times New Roman"/>
          <w:b/>
          <w:bCs/>
          <w:color w:val="000000"/>
        </w:rPr>
      </w:pPr>
      <w:bookmarkStart w:id="25" w:name="sadrzaj12"/>
      <w:bookmarkEnd w:id="25"/>
      <w:r>
        <w:rPr>
          <w:rFonts w:ascii="Times New Roman" w:hAnsi="Times New Roman" w:cs="Times New Roman"/>
          <w:b/>
          <w:bCs/>
          <w:color w:val="000000"/>
        </w:rPr>
        <w:t>А1. Обавезне физичке активности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Физичке активности ученика доприносе остваривању постављеног циља и исхода </w:t>
      </w:r>
      <w:r>
        <w:rPr>
          <w:rFonts w:ascii="Times New Roman" w:hAnsi="Times New Roman" w:cs="Times New Roman"/>
          <w:i/>
          <w:iCs/>
          <w:color w:val="000000"/>
        </w:rPr>
        <w:t>физичког и здравственог васпитања</w:t>
      </w:r>
      <w:r>
        <w:rPr>
          <w:rFonts w:ascii="Times New Roman" w:hAnsi="Times New Roman" w:cs="Times New Roman"/>
          <w:color w:val="000000"/>
        </w:rPr>
        <w:t>. Ове активности орга</w:t>
      </w:r>
      <w:r>
        <w:rPr>
          <w:rFonts w:ascii="Times New Roman" w:hAnsi="Times New Roman" w:cs="Times New Roman"/>
          <w:color w:val="000000"/>
        </w:rPr>
        <w:t>низују се у оквиру редовног распореда или према посебном распореду у складу са просторним могућностима школе и потребама ученика у трајању од 1,5 час недељно, реализацијом обавезних и препоручених садржаја.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План рада ових активности је саставни је део план</w:t>
      </w:r>
      <w:r>
        <w:rPr>
          <w:rFonts w:ascii="Times New Roman" w:hAnsi="Times New Roman" w:cs="Times New Roman"/>
          <w:color w:val="000000"/>
        </w:rPr>
        <w:t>ирања у </w:t>
      </w:r>
      <w:r>
        <w:rPr>
          <w:rFonts w:ascii="Times New Roman" w:hAnsi="Times New Roman" w:cs="Times New Roman"/>
          <w:i/>
          <w:iCs/>
          <w:color w:val="000000"/>
        </w:rPr>
        <w:t>физичком и здравственом васпитању</w:t>
      </w:r>
      <w:r>
        <w:rPr>
          <w:rFonts w:ascii="Times New Roman" w:hAnsi="Times New Roman" w:cs="Times New Roman"/>
          <w:color w:val="000000"/>
        </w:rPr>
        <w:t>.</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Школа се може определити за један од понуђених начина организације ових активности на предлог Стручног већа. Начин организације ових активности је саставни део Школског програма и Годишњег плана рада школе.</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Начини</w:t>
      </w:r>
      <w:r>
        <w:rPr>
          <w:rFonts w:ascii="Times New Roman" w:hAnsi="Times New Roman" w:cs="Times New Roman"/>
          <w:b/>
          <w:bCs/>
          <w:color w:val="000000"/>
        </w:rPr>
        <w:t xml:space="preserve"> организације рада обавезних физичких активности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Реализују се у трајању од 45 минута, једном у току недеље. У школама које имају одговарајуће материјално-техничке и просторне услове, фонд од ½ школског часа односно 22,5 минута, на недељном нивоу</w:t>
      </w:r>
      <w:r>
        <w:rPr>
          <w:rFonts w:ascii="Times New Roman" w:hAnsi="Times New Roman" w:cs="Times New Roman"/>
          <w:color w:val="000000"/>
        </w:rPr>
        <w:t>, може се реализовати тако што ће ученици сваке друге недеље имати још један час ових активности, или на други начин који предложи Стручно веће физичког и здравственог васпитања. Ради ефикаснијег рада и обухваћености свих ученика дозвољено је спајање два о</w:t>
      </w:r>
      <w:r>
        <w:rPr>
          <w:rFonts w:ascii="Times New Roman" w:hAnsi="Times New Roman" w:cs="Times New Roman"/>
          <w:color w:val="000000"/>
        </w:rPr>
        <w:t>дељења истог разреда. Два наставника раде истовремено са два одељења.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Реализују се у трајању од 45 минута, једном у току недеље. Фонд од 1/2 школског часа односно 22,5 минута, на недељном нивоу, реализује се </w:t>
      </w:r>
      <w:r>
        <w:rPr>
          <w:rFonts w:ascii="Times New Roman" w:hAnsi="Times New Roman" w:cs="Times New Roman"/>
          <w:b/>
          <w:bCs/>
          <w:color w:val="000000"/>
        </w:rPr>
        <w:t>кумулативно</w:t>
      </w:r>
      <w:r>
        <w:rPr>
          <w:rFonts w:ascii="Times New Roman" w:hAnsi="Times New Roman" w:cs="Times New Roman"/>
          <w:color w:val="000000"/>
        </w:rPr>
        <w:t xml:space="preserve">, једном у тромесечју, у укупном </w:t>
      </w:r>
      <w:r>
        <w:rPr>
          <w:rFonts w:ascii="Times New Roman" w:hAnsi="Times New Roman" w:cs="Times New Roman"/>
          <w:color w:val="000000"/>
        </w:rPr>
        <w:t>трајању од 6 школских часова односно 4,5 сати.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Стручно веће може предложити неки други начин организације ових активности, посебно уколико се школа определи да ове активности реализује изван школе (пливање, скијање, клизање, оријентиринг итд.).</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Програмск</w:t>
      </w:r>
      <w:r>
        <w:rPr>
          <w:rFonts w:ascii="Times New Roman" w:hAnsi="Times New Roman" w:cs="Times New Roman"/>
          <w:b/>
          <w:bCs/>
          <w:color w:val="000000"/>
        </w:rPr>
        <w:t>и садржаји обавезних физичких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Обавезни</w:t>
      </w:r>
      <w:r>
        <w:rPr>
          <w:rFonts w:ascii="Times New Roman" w:hAnsi="Times New Roman" w:cs="Times New Roman"/>
          <w:color w:val="000000"/>
        </w:rPr>
        <w:t> програмски садржаји ових активности су: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Кондиционо вежбање ученика у трајању од најмање 20 минута;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Рукомет/минирукомет.</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Напредни</w:t>
      </w:r>
      <w:r>
        <w:rPr>
          <w:rFonts w:ascii="Times New Roman" w:hAnsi="Times New Roman" w:cs="Times New Roman"/>
          <w:color w:val="000000"/>
        </w:rPr>
        <w:t> елементи технике, тактике и правила игре: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 хватања котрљајућих лопти;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 дриблинг – вежбе вођења са радом ногу (кроз ноге, поред и испред тела); вођење две лопте;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додавање лопте: додавање „дугим замахом” – чеони залет; додавање лопте изведеним начинима; додавања са изменом места;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4. шутирања на гол, бочни шут са отклоном, </w:t>
      </w:r>
      <w:r>
        <w:rPr>
          <w:rFonts w:ascii="Times New Roman" w:hAnsi="Times New Roman" w:cs="Times New Roman"/>
          <w:color w:val="000000"/>
        </w:rPr>
        <w:t>шутирање пивотмена, шут са крилне позиције;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5. финтирање: једнострука финта у „слабију страну”;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6. хватање лопте: хватање једном руком;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7. вежбе са два и три играча у нападу;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8. основни принципи колективне одбране;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9. техника игре голмана;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10. игра са прим</w:t>
      </w:r>
      <w:r>
        <w:rPr>
          <w:rFonts w:ascii="Times New Roman" w:hAnsi="Times New Roman" w:cs="Times New Roman"/>
          <w:color w:val="000000"/>
        </w:rPr>
        <w:t>еном правила.</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Препоручени</w:t>
      </w:r>
      <w:r>
        <w:rPr>
          <w:rFonts w:ascii="Times New Roman" w:hAnsi="Times New Roman" w:cs="Times New Roman"/>
          <w:color w:val="000000"/>
        </w:rPr>
        <w:t> програмски садржаји ових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Обучавање и усавршавање елемената предвиђених проширеним наставним садржајима: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 Атлетике;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 Гимнастике;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Плеса и ритмике;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4. Других активности предвиђених програмом.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Мали фудбал:</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колективна игра у одбрани и нападу;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 техника игре голмана;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игра уз примену правила.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Пливање;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Скијање;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Клизање;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Бадминтон;</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Стони тенис;</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Оријентиринг;</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Друге активности по избору Стручног већа школе;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Активности од значаја за локалну зајед</w:t>
      </w:r>
      <w:r>
        <w:rPr>
          <w:rFonts w:ascii="Times New Roman" w:hAnsi="Times New Roman" w:cs="Times New Roman"/>
          <w:color w:val="000000"/>
        </w:rPr>
        <w:t>ницу.</w:t>
      </w:r>
    </w:p>
    <w:p w:rsidR="003E2404" w:rsidRDefault="005A0B80">
      <w:pPr>
        <w:spacing w:before="240" w:after="240"/>
        <w:ind w:left="360"/>
        <w:jc w:val="both"/>
        <w:rPr>
          <w:rFonts w:ascii="Times New Roman" w:hAnsi="Times New Roman" w:cs="Times New Roman"/>
          <w:color w:val="000000"/>
        </w:rPr>
      </w:pPr>
      <w:r>
        <w:rPr>
          <w:rFonts w:ascii="Times New Roman" w:hAnsi="Times New Roman" w:cs="Times New Roman"/>
          <w:color w:val="000000"/>
        </w:rPr>
        <w:t>ВАННАСТАВНЕ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План и програм ових активности предлаже Стручно веће и саставни је део годишњег плана рада школе и школског програма.</w:t>
      </w:r>
    </w:p>
    <w:p w:rsidR="003E2404" w:rsidRDefault="005A0B80">
      <w:pPr>
        <w:shd w:val="clear" w:color="auto" w:fill="FFFFFF"/>
        <w:spacing w:before="60"/>
        <w:ind w:left="360"/>
        <w:jc w:val="both"/>
        <w:rPr>
          <w:rFonts w:ascii="Times New Roman" w:hAnsi="Times New Roman" w:cs="Times New Roman"/>
          <w:b/>
          <w:bCs/>
          <w:color w:val="000000"/>
        </w:rPr>
      </w:pPr>
      <w:bookmarkStart w:id="26" w:name="sadrzaj13"/>
      <w:bookmarkEnd w:id="26"/>
      <w:r>
        <w:rPr>
          <w:rFonts w:ascii="Times New Roman" w:hAnsi="Times New Roman" w:cs="Times New Roman"/>
          <w:b/>
          <w:bCs/>
          <w:color w:val="000000"/>
        </w:rPr>
        <w:t>Б. Секције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Формирају се према интересовању ученика. Наставник сачињава посебан програм узимајући у обзир </w:t>
      </w:r>
      <w:r>
        <w:rPr>
          <w:rFonts w:ascii="Times New Roman" w:hAnsi="Times New Roman" w:cs="Times New Roman"/>
          <w:color w:val="000000"/>
        </w:rPr>
        <w:t xml:space="preserve">материјалне и просторне услове рада, узрасне карактеристике и </w:t>
      </w:r>
      <w:r>
        <w:rPr>
          <w:rFonts w:ascii="Times New Roman" w:hAnsi="Times New Roman" w:cs="Times New Roman"/>
          <w:color w:val="000000"/>
        </w:rPr>
        <w:lastRenderedPageBreak/>
        <w:t>способности ученика. Уколико је неопходно, секције се могу формирати према полу ученика. Ученик се у сваком тренутку може укључити у рад секције.</w:t>
      </w:r>
    </w:p>
    <w:p w:rsidR="003E2404" w:rsidRDefault="005A0B80">
      <w:pPr>
        <w:shd w:val="clear" w:color="auto" w:fill="FFFFFF"/>
        <w:spacing w:before="60"/>
        <w:ind w:left="360"/>
        <w:jc w:val="both"/>
        <w:rPr>
          <w:rFonts w:ascii="Times New Roman" w:hAnsi="Times New Roman" w:cs="Times New Roman"/>
          <w:b/>
          <w:bCs/>
          <w:color w:val="000000"/>
        </w:rPr>
      </w:pPr>
      <w:bookmarkStart w:id="27" w:name="sadrzaj14"/>
      <w:bookmarkEnd w:id="27"/>
      <w:r>
        <w:rPr>
          <w:rFonts w:ascii="Times New Roman" w:hAnsi="Times New Roman" w:cs="Times New Roman"/>
          <w:b/>
          <w:bCs/>
          <w:color w:val="000000"/>
        </w:rPr>
        <w:t>В. Недеља школског спорта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Ради развоја и практик</w:t>
      </w:r>
      <w:r>
        <w:rPr>
          <w:rFonts w:ascii="Times New Roman" w:hAnsi="Times New Roman" w:cs="Times New Roman"/>
          <w:color w:val="000000"/>
        </w:rPr>
        <w:t xml:space="preserve">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w:t>
      </w:r>
      <w:r>
        <w:rPr>
          <w:rFonts w:ascii="Times New Roman" w:hAnsi="Times New Roman" w:cs="Times New Roman"/>
          <w:color w:val="000000"/>
        </w:rPr>
        <w:t>школског спорта.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Недеља школског спорта обухвата: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такмичења у спортским дисциплинама прилагођеним узрасту и могућностима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културне манифестације са циљем промоције физичког вежбања, спорта и здравља (ликовне и друге изложбе, фолклор, плес, </w:t>
      </w:r>
      <w:r>
        <w:rPr>
          <w:rFonts w:ascii="Times New Roman" w:hAnsi="Times New Roman" w:cs="Times New Roman"/>
          <w:color w:val="000000"/>
        </w:rPr>
        <w:t>музичко-спортске радионице, слет...);</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ђачке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План и програм Недеље школског спорта сачи</w:t>
      </w:r>
      <w:r>
        <w:rPr>
          <w:rFonts w:ascii="Times New Roman" w:hAnsi="Times New Roman" w:cs="Times New Roman"/>
          <w:color w:val="000000"/>
        </w:rPr>
        <w:t>њава Стручно веће физичког и здравственог васпитања 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w:t>
      </w:r>
      <w:r>
        <w:rPr>
          <w:rFonts w:ascii="Times New Roman" w:hAnsi="Times New Roman" w:cs="Times New Roman"/>
          <w:color w:val="000000"/>
        </w:rPr>
        <w:t>зичког и здравственог васпитања буду укључени у организацију ових активности.</w:t>
      </w:r>
    </w:p>
    <w:p w:rsidR="003E2404" w:rsidRDefault="005A0B80">
      <w:pPr>
        <w:shd w:val="clear" w:color="auto" w:fill="FFFFFF"/>
        <w:spacing w:before="60"/>
        <w:ind w:left="360"/>
        <w:jc w:val="both"/>
        <w:rPr>
          <w:rFonts w:ascii="Times New Roman" w:hAnsi="Times New Roman" w:cs="Times New Roman"/>
          <w:b/>
          <w:bCs/>
          <w:color w:val="000000"/>
        </w:rPr>
      </w:pPr>
      <w:bookmarkStart w:id="28" w:name="sadrzaj15"/>
      <w:bookmarkEnd w:id="28"/>
      <w:r>
        <w:rPr>
          <w:rFonts w:ascii="Times New Roman" w:hAnsi="Times New Roman" w:cs="Times New Roman"/>
          <w:b/>
          <w:bCs/>
          <w:color w:val="000000"/>
        </w:rPr>
        <w:t>Г. Активности у природи (кросеви, зимовање, летовање)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Из фонда радних дана, предвиђених заједничким планом, школа организује активности у природи: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пролећни крос (дужину стазе о</w:t>
      </w:r>
      <w:r>
        <w:rPr>
          <w:rFonts w:ascii="Times New Roman" w:hAnsi="Times New Roman" w:cs="Times New Roman"/>
          <w:color w:val="000000"/>
        </w:rPr>
        <w:t>дређује стручно веће);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зимовање: организује се за време зимског распуста (обука скијања, клизања, краћи излети са пешачењем или на санкама и др.);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летовање: организује се за време летњег распуста у трајању од најмање седам дана (логоровање, камповање и</w:t>
      </w:r>
      <w:r>
        <w:rPr>
          <w:rFonts w:ascii="Times New Roman" w:hAnsi="Times New Roman" w:cs="Times New Roman"/>
          <w:color w:val="000000"/>
        </w:rPr>
        <w:t xml:space="preserve"> др.).</w:t>
      </w:r>
    </w:p>
    <w:p w:rsidR="003E2404" w:rsidRDefault="005A0B80">
      <w:pPr>
        <w:shd w:val="clear" w:color="auto" w:fill="FFFFFF"/>
        <w:spacing w:before="60"/>
        <w:ind w:left="360"/>
        <w:jc w:val="both"/>
        <w:rPr>
          <w:rFonts w:ascii="Times New Roman" w:hAnsi="Times New Roman" w:cs="Times New Roman"/>
          <w:b/>
          <w:bCs/>
          <w:color w:val="000000"/>
        </w:rPr>
      </w:pPr>
      <w:bookmarkStart w:id="29" w:name="sadrzaj16"/>
      <w:bookmarkEnd w:id="29"/>
      <w:r>
        <w:rPr>
          <w:rFonts w:ascii="Times New Roman" w:hAnsi="Times New Roman" w:cs="Times New Roman"/>
          <w:b/>
          <w:bCs/>
          <w:color w:val="000000"/>
        </w:rPr>
        <w:t>Д. Школска и ваншколска такмичења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Школа организује и спроводи обавезна унутаршколска спортска такмичења, као интегрални део процеса физичког васпитања према плану стручног већа и то 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спортској гимнастици (у зимском периоду);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атлетици (у пролећ</w:t>
      </w:r>
      <w:r>
        <w:rPr>
          <w:rFonts w:ascii="Times New Roman" w:hAnsi="Times New Roman" w:cs="Times New Roman"/>
          <w:color w:val="000000"/>
        </w:rPr>
        <w:t>ном периоду);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најмање једној спортској игри (у току године).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r>
        <w:rPr>
          <w:rFonts w:ascii="Times New Roman" w:hAnsi="Times New Roman" w:cs="Times New Roman"/>
          <w:color w:val="000000"/>
        </w:rPr>
        <w:t>).</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Ученици могу да учествују и на такмичењима у систему школских спортских такмичења Републике Србије, која су у складу са наставним планом и програмом. Како би што већи број ученика био обухваћен системом такмичења, на ваншколским такмичењима један ученик</w:t>
      </w:r>
      <w:r>
        <w:rPr>
          <w:rFonts w:ascii="Times New Roman" w:hAnsi="Times New Roman" w:cs="Times New Roman"/>
          <w:color w:val="000000"/>
        </w:rPr>
        <w:t xml:space="preserve"> може представљати школу само у једном спорту и једној дисциплини из гимнастике или атлетике током школске године.</w:t>
      </w:r>
    </w:p>
    <w:p w:rsidR="003E2404" w:rsidRDefault="005A0B80">
      <w:pPr>
        <w:shd w:val="clear" w:color="auto" w:fill="FFFFFF"/>
        <w:spacing w:before="60"/>
        <w:ind w:left="360"/>
        <w:jc w:val="both"/>
        <w:rPr>
          <w:rFonts w:ascii="Times New Roman" w:hAnsi="Times New Roman" w:cs="Times New Roman"/>
          <w:b/>
          <w:bCs/>
          <w:color w:val="000000"/>
        </w:rPr>
      </w:pPr>
      <w:bookmarkStart w:id="30" w:name="sadrzaj17"/>
      <w:bookmarkEnd w:id="30"/>
      <w:r>
        <w:rPr>
          <w:rFonts w:ascii="Times New Roman" w:hAnsi="Times New Roman" w:cs="Times New Roman"/>
          <w:b/>
          <w:bCs/>
          <w:color w:val="000000"/>
        </w:rPr>
        <w:t>Ђ. Корективно-педагошки рад и допунска настава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Ове активности организују се са ученицима који имају: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потешкоће у савладавању градива;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сма</w:t>
      </w:r>
      <w:r>
        <w:rPr>
          <w:rFonts w:ascii="Times New Roman" w:hAnsi="Times New Roman" w:cs="Times New Roman"/>
          <w:color w:val="000000"/>
        </w:rPr>
        <w:t>њене физичке способности;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лоше држање тела;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здравствене потешкоће које онемогућавају редовно похађање наставе.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За ученике који имају потешкоће у савладавању градива и ученике са смањеним физичким способностима организује се допунска настава која подраз</w:t>
      </w:r>
      <w:r>
        <w:rPr>
          <w:rFonts w:ascii="Times New Roman" w:hAnsi="Times New Roman" w:cs="Times New Roman"/>
          <w:color w:val="000000"/>
        </w:rPr>
        <w:t>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Рад са ученицима који имају лоше држање тела подразумева: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уочавање постуралних поремећаја;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w:t>
      </w:r>
      <w:r>
        <w:rPr>
          <w:rFonts w:ascii="Times New Roman" w:hAnsi="Times New Roman" w:cs="Times New Roman"/>
          <w:color w:val="000000"/>
        </w:rPr>
        <w:t>аветовање ученика и родитеља;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организовање додатног превентивног вежбања у трајању од једног школског часа недељно;</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организовање корективног вежбања у сарадњи са одговарајућом здравственом установом.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Рад са ученицима са здравственим потешкоћама </w:t>
      </w:r>
      <w:r>
        <w:rPr>
          <w:rFonts w:ascii="Times New Roman" w:hAnsi="Times New Roman" w:cs="Times New Roman"/>
          <w:color w:val="000000"/>
        </w:rPr>
        <w:t>организује се искључиво у сарадњи са лекаром специјалистом, који одређује врсту вежби и степен оптерећења.</w:t>
      </w:r>
    </w:p>
    <w:p w:rsidR="003E2404" w:rsidRDefault="005A0B80">
      <w:pPr>
        <w:shd w:val="clear" w:color="auto" w:fill="FFFFFF"/>
        <w:spacing w:before="60"/>
        <w:ind w:left="360"/>
        <w:jc w:val="both"/>
        <w:rPr>
          <w:rFonts w:ascii="Times New Roman" w:hAnsi="Times New Roman" w:cs="Times New Roman"/>
          <w:b/>
          <w:bCs/>
          <w:color w:val="000000"/>
        </w:rPr>
      </w:pPr>
      <w:bookmarkStart w:id="31" w:name="sadrzaj18"/>
      <w:bookmarkEnd w:id="31"/>
      <w:r>
        <w:rPr>
          <w:rFonts w:ascii="Times New Roman" w:hAnsi="Times New Roman" w:cs="Times New Roman"/>
          <w:b/>
          <w:bCs/>
          <w:color w:val="000000"/>
        </w:rPr>
        <w:t>Ослобађање ученика од наставе физичког и здравственог васпитања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Ученик може бити ослобођен само од практичног дела програма наставе за одређени перио</w:t>
      </w:r>
      <w:r>
        <w:rPr>
          <w:rFonts w:ascii="Times New Roman" w:hAnsi="Times New Roman" w:cs="Times New Roman"/>
          <w:color w:val="000000"/>
        </w:rPr>
        <w:t>д, полугодиште или целу школску годину на основу препоруке изабраног лекара.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w:t>
      </w:r>
      <w:r>
        <w:rPr>
          <w:rFonts w:ascii="Times New Roman" w:hAnsi="Times New Roman" w:cs="Times New Roman"/>
          <w:color w:val="000000"/>
        </w:rPr>
        <w:t>питних садржаја у складу са програмом и корелацији са садржајима других предмета.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Ученицима који су ослобођени практичног дела наставе треба пружити могућност 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суде, воде статистику, региструју резултат или прате ниво активности ученика на часу или шк</w:t>
      </w:r>
      <w:r>
        <w:rPr>
          <w:rFonts w:ascii="Times New Roman" w:hAnsi="Times New Roman" w:cs="Times New Roman"/>
          <w:color w:val="000000"/>
        </w:rPr>
        <w:t>олском такмичењу;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направе едукативни постер или електронску презентацију, припреме репортажу са спортског догађаја;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xml:space="preserve">– прате и евидентирају активност ученика на часу уз помоћ наставника и на други начин помажу у организацији, часовних, ванчасовних и </w:t>
      </w:r>
      <w:r>
        <w:rPr>
          <w:rFonts w:ascii="Times New Roman" w:hAnsi="Times New Roman" w:cs="Times New Roman"/>
          <w:color w:val="000000"/>
        </w:rPr>
        <w:t>ваншколских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Исходи за ученике ослобођене од практичног дела наставе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По завршетку разреда ученик ће бити у стању 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Наведе основна правила гимнастике, атлетике, спортске игре, пливања;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Дефинише основна здравствено-хигијенска правила вежбања</w:t>
      </w:r>
      <w:r>
        <w:rPr>
          <w:rFonts w:ascii="Times New Roman" w:hAnsi="Times New Roman" w:cs="Times New Roman"/>
          <w:color w:val="000000"/>
        </w:rPr>
        <w:t>;</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Презентује и анализира информације о физичком вежбању, спорту, здрављу, историји физичке културе, актуелним спортским подацима итд.;</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Учествује у организацији Недеље школског спорта и школских такмичења.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Ученицима са инвалидитетом настава се прилагођа</w:t>
      </w:r>
      <w:r>
        <w:rPr>
          <w:rFonts w:ascii="Times New Roman" w:hAnsi="Times New Roman" w:cs="Times New Roman"/>
          <w:color w:val="000000"/>
        </w:rPr>
        <w:t>ва у складу са њиховим могућностима и врстом инвалидитета.</w:t>
      </w:r>
    </w:p>
    <w:p w:rsidR="003E2404" w:rsidRDefault="005A0B80">
      <w:pPr>
        <w:shd w:val="clear" w:color="auto" w:fill="FFFFFF"/>
        <w:spacing w:before="60"/>
        <w:ind w:left="360"/>
        <w:jc w:val="both"/>
        <w:rPr>
          <w:rFonts w:ascii="Times New Roman" w:hAnsi="Times New Roman" w:cs="Times New Roman"/>
          <w:b/>
          <w:bCs/>
          <w:color w:val="000000"/>
        </w:rPr>
      </w:pPr>
      <w:bookmarkStart w:id="32" w:name="sadrzaj19"/>
      <w:bookmarkEnd w:id="32"/>
      <w:r>
        <w:rPr>
          <w:rFonts w:ascii="Times New Roman" w:hAnsi="Times New Roman" w:cs="Times New Roman"/>
          <w:b/>
          <w:bCs/>
          <w:color w:val="000000"/>
        </w:rPr>
        <w:t>Планирање васпитно-образовног рада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Дефинисани исходи су основни и незаобилазан елемент процеса планирања наставе и учења. Дефинисани као резултати учења на крају сваког разреда, током планирања рад</w:t>
      </w:r>
      <w:r>
        <w:rPr>
          <w:rFonts w:ascii="Times New Roman" w:hAnsi="Times New Roman" w:cs="Times New Roman"/>
          <w:color w:val="000000"/>
        </w:rPr>
        <w:t>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w:t>
      </w:r>
      <w:r>
        <w:rPr>
          <w:rFonts w:ascii="Times New Roman" w:hAnsi="Times New Roman" w:cs="Times New Roman"/>
          <w:color w:val="000000"/>
        </w:rPr>
        <w:t>ивности током године.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Облици наставе: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теоријска настава (до 4 часа);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практична настава (68–72 часа).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Теоријска настава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Посебни теоријски часови могу се организовати само у оним ситуацијама када не постоје услови за реализацију наставе у просторима за в</w:t>
      </w:r>
      <w:r>
        <w:rPr>
          <w:rFonts w:ascii="Times New Roman" w:hAnsi="Times New Roman" w:cs="Times New Roman"/>
          <w:color w:val="000000"/>
        </w:rPr>
        <w:t>ежбање или алтернативним објектима, као и први час у полугодишту. На тим часовима детаљније се обрађују садржаји предвиђени темама Физичко вежбање и спорт и Здравствено васпитање уз могући практичан рад у складу са условима.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При планирању теоријских садржа</w:t>
      </w:r>
      <w:r>
        <w:rPr>
          <w:rFonts w:ascii="Times New Roman" w:hAnsi="Times New Roman" w:cs="Times New Roman"/>
          <w:color w:val="000000"/>
        </w:rPr>
        <w:t>ја неопходно је узети у обзир: садржај програма, претходна искуства ученика, садржаје других предмета (корелацију – међупредметне компетенције).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Практична настава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Број часова по темама планира се на основу процене наставника, материјално-техничких и просто</w:t>
      </w:r>
      <w:r>
        <w:rPr>
          <w:rFonts w:ascii="Times New Roman" w:hAnsi="Times New Roman" w:cs="Times New Roman"/>
          <w:color w:val="000000"/>
        </w:rPr>
        <w:t>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темама:Атлетика (16); Гимнастика (16); Осн</w:t>
      </w:r>
      <w:r>
        <w:rPr>
          <w:rFonts w:ascii="Times New Roman" w:hAnsi="Times New Roman" w:cs="Times New Roman"/>
          <w:color w:val="000000"/>
        </w:rPr>
        <w:t>ове тимских и спортских игара: Кошарка; (16); Ритмика и плес (4); Пливање (12); Полигони (6–8):Тестирање и мерење (6–8).</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Програм </w:t>
      </w:r>
      <w:r>
        <w:rPr>
          <w:rFonts w:ascii="Times New Roman" w:hAnsi="Times New Roman" w:cs="Times New Roman"/>
          <w:i/>
          <w:iCs/>
          <w:color w:val="000000"/>
        </w:rPr>
        <w:t>физичког и здравственог васпитања</w:t>
      </w:r>
      <w:r>
        <w:rPr>
          <w:rFonts w:ascii="Times New Roman" w:hAnsi="Times New Roman" w:cs="Times New Roman"/>
          <w:color w:val="000000"/>
        </w:rPr>
        <w:t> остварује се реализацијом основних и проширених садржаја.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Основни садржаји су они које је </w:t>
      </w:r>
      <w:r>
        <w:rPr>
          <w:rFonts w:ascii="Times New Roman" w:hAnsi="Times New Roman" w:cs="Times New Roman"/>
          <w:color w:val="000000"/>
        </w:rPr>
        <w:t>неопходно спровести у раду са ученицима узимајући у обзир способности ученика, материјално-техничке и просторне услове.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 су они који се бирају и реализују у раду са ученицима (групама или појединцима), који су савладали обавезне садржаје,</w:t>
      </w:r>
      <w:r>
        <w:rPr>
          <w:rFonts w:ascii="Times New Roman" w:hAnsi="Times New Roman" w:cs="Times New Roman"/>
          <w:color w:val="000000"/>
        </w:rPr>
        <w:t xml:space="preserve"> узимајући у обзир ниво достигнутости исхода, потребе ученика и услове за рад.</w:t>
      </w:r>
    </w:p>
    <w:p w:rsidR="003E2404" w:rsidRDefault="005A0B80">
      <w:pPr>
        <w:shd w:val="clear" w:color="auto" w:fill="FFFFFF"/>
        <w:spacing w:before="60"/>
        <w:ind w:left="360"/>
        <w:jc w:val="both"/>
        <w:rPr>
          <w:rFonts w:ascii="Times New Roman" w:hAnsi="Times New Roman" w:cs="Times New Roman"/>
          <w:b/>
          <w:bCs/>
          <w:color w:val="000000"/>
        </w:rPr>
      </w:pPr>
      <w:bookmarkStart w:id="33" w:name="sadrzaj20"/>
      <w:bookmarkEnd w:id="33"/>
      <w:r>
        <w:rPr>
          <w:rFonts w:ascii="Times New Roman" w:hAnsi="Times New Roman" w:cs="Times New Roman"/>
          <w:b/>
          <w:bCs/>
          <w:color w:val="000000"/>
        </w:rPr>
        <w:t>Физичке способности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При планирању кондиционог вежбања у главној фази часа, треба узети у обзир утицај наставне теме на физичке способности ученика и применити вежбе чији делови </w:t>
      </w:r>
      <w:r>
        <w:rPr>
          <w:rFonts w:ascii="Times New Roman" w:hAnsi="Times New Roman" w:cs="Times New Roman"/>
          <w:color w:val="000000"/>
        </w:rPr>
        <w:t>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w:t>
      </w:r>
      <w:r>
        <w:rPr>
          <w:rFonts w:ascii="Times New Roman" w:hAnsi="Times New Roman" w:cs="Times New Roman"/>
          <w:color w:val="000000"/>
        </w:rPr>
        <w:t>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 Време извођења вежби и број понав</w:t>
      </w:r>
      <w:r>
        <w:rPr>
          <w:rFonts w:ascii="Times New Roman" w:hAnsi="Times New Roman" w:cs="Times New Roman"/>
          <w:color w:val="000000"/>
        </w:rPr>
        <w:t>љања, задају се групама ученика или појединцима у складу са њиховим способностима, водећи рачуна о постизању што веће радне ефикасности и оптимализације интензитета рада. Акценат се ставља на оне моторичке активности којима се најуспешније супротставља пос</w:t>
      </w:r>
      <w:r>
        <w:rPr>
          <w:rFonts w:ascii="Times New Roman" w:hAnsi="Times New Roman" w:cs="Times New Roman"/>
          <w:color w:val="000000"/>
        </w:rPr>
        <w:t>ледицама хипокинезије.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Препоручени начини рада за развој физичких способности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 Развој снаге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без и са реквизитима,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 справама и уз помоћ справа.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 Развој покретљивости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без и са реквизитима,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уз коришћење справа,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 помоћ сувежбача.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Р</w:t>
      </w:r>
      <w:r>
        <w:rPr>
          <w:rFonts w:ascii="Times New Roman" w:hAnsi="Times New Roman" w:cs="Times New Roman"/>
          <w:color w:val="000000"/>
        </w:rPr>
        <w:t>азвој аеробне издржљивости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истрајно и интервално трчање,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вежбање уз музику – аеробик,</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тимске и спортске игре,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други модели вежбања.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4. Развој координације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извођење координационих вежби у различитом ритму и променљивим условима (кретање </w:t>
      </w:r>
      <w:r>
        <w:rPr>
          <w:rFonts w:ascii="Times New Roman" w:hAnsi="Times New Roman" w:cs="Times New Roman"/>
          <w:color w:val="000000"/>
        </w:rPr>
        <w:t>екстремитетима у две равни).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5. Развој брзине и експлозивне снаге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штаф</w:t>
      </w:r>
      <w:r>
        <w:rPr>
          <w:rFonts w:ascii="Times New Roman" w:hAnsi="Times New Roman" w:cs="Times New Roman"/>
          <w:color w:val="000000"/>
        </w:rPr>
        <w:t>етне игре,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извођење вежби различитом максималном брзином (бацања, скокови, акробатика, шутирања, ударци кроз атлетику, гимнастику, тимске и спортске игре).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За ученике који из здравствених разлога изводе посебно одабране вежбе, потребно је обезбедити посе</w:t>
      </w:r>
      <w:r>
        <w:rPr>
          <w:rFonts w:ascii="Times New Roman" w:hAnsi="Times New Roman" w:cs="Times New Roman"/>
          <w:color w:val="000000"/>
        </w:rPr>
        <w:t>бно место за вежбање, а за оне са којима се програм реализује по индивидуалном образовном програму неопходно је обезбедити одговарајуће услове, узимајући у обзир њихове могућности.</w:t>
      </w:r>
    </w:p>
    <w:p w:rsidR="003E2404" w:rsidRDefault="005A0B80">
      <w:pPr>
        <w:shd w:val="clear" w:color="auto" w:fill="FFFFFF"/>
        <w:spacing w:before="60"/>
        <w:ind w:left="360"/>
        <w:jc w:val="both"/>
        <w:rPr>
          <w:rFonts w:ascii="Times New Roman" w:hAnsi="Times New Roman" w:cs="Times New Roman"/>
          <w:b/>
          <w:bCs/>
          <w:color w:val="000000"/>
        </w:rPr>
      </w:pPr>
      <w:bookmarkStart w:id="34" w:name="sadrzaj21"/>
      <w:bookmarkEnd w:id="34"/>
      <w:r>
        <w:rPr>
          <w:rFonts w:ascii="Times New Roman" w:hAnsi="Times New Roman" w:cs="Times New Roman"/>
          <w:b/>
          <w:bCs/>
          <w:color w:val="000000"/>
        </w:rPr>
        <w:t>Моторичке вештине, спортови и спортске дисциплине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 Атлетика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Препорука је </w:t>
      </w:r>
      <w:r>
        <w:rPr>
          <w:rFonts w:ascii="Times New Roman" w:hAnsi="Times New Roman" w:cs="Times New Roman"/>
          <w:color w:val="000000"/>
        </w:rPr>
        <w:t>да се садржаји атлетике реализују у јесењем и пролећном периоду, у складу са условима.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i/>
          <w:iCs/>
          <w:color w:val="000000"/>
        </w:rPr>
        <w:t>Основни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Техника штафетног трчања (начини измене палице и др.);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Скок удаљ, основни елементи технике „увинуће” – реализовати кроз фазе (предвежбе);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Скок увис опко</w:t>
      </w:r>
      <w:r>
        <w:rPr>
          <w:rFonts w:ascii="Times New Roman" w:hAnsi="Times New Roman" w:cs="Times New Roman"/>
          <w:color w:val="000000"/>
        </w:rPr>
        <w:t>рачном техником, техника скока увис кроз фазе (залет, отскок, прелазак летвице и доскок). Обучавање технике врши се у целини а по потреби рашчлањивањем на фазе;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Бацања кугле 2 kg – бочна техника;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Бацање „вортекс-а” у даљ;</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Тробој – кроз </w:t>
      </w:r>
      <w:r>
        <w:rPr>
          <w:rFonts w:ascii="Times New Roman" w:hAnsi="Times New Roman" w:cs="Times New Roman"/>
          <w:color w:val="000000"/>
        </w:rPr>
        <w:t>одељенско такмичење применити три дисциплине које су ученици савладали (трчање, бацања и скокови).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 Спортска гимнастика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Препорука је да се садржаји рeализују у оба полугодишта са одређеним бројем часова.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Основни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Ученике је неопходно поделити у р</w:t>
      </w:r>
      <w:r>
        <w:rPr>
          <w:rFonts w:ascii="Times New Roman" w:hAnsi="Times New Roman" w:cs="Times New Roman"/>
          <w:color w:val="000000"/>
        </w:rPr>
        <w:t>адне групе према полу и према нивоу усвојености елемената из претходних разреда и способностима. Са ученицима који нису савладали поједине вежбе из програма до шестог разреда потребне су предвежбе и вежбе којима се то надокнађује. Усвојени елементи из пето</w:t>
      </w:r>
      <w:r>
        <w:rPr>
          <w:rFonts w:ascii="Times New Roman" w:hAnsi="Times New Roman" w:cs="Times New Roman"/>
          <w:color w:val="000000"/>
        </w:rPr>
        <w:t xml:space="preserve">г разреда надограђују се новим вежбовним садржајима предвиђеним овим програмом. Поставити више радних места. На сваком часу увести нови задатак уз понављање претходних. Док једна група обрађује нови садржај, остале групе понављају усвојене садржаје где је </w:t>
      </w:r>
      <w:r>
        <w:rPr>
          <w:rFonts w:ascii="Times New Roman" w:hAnsi="Times New Roman" w:cs="Times New Roman"/>
          <w:color w:val="000000"/>
        </w:rPr>
        <w:t xml:space="preserve">могуће чување и помагање од стране </w:t>
      </w:r>
      <w:r>
        <w:rPr>
          <w:rFonts w:ascii="Times New Roman" w:hAnsi="Times New Roman" w:cs="Times New Roman"/>
          <w:color w:val="000000"/>
        </w:rPr>
        <w:lastRenderedPageBreak/>
        <w:t>ученика. Промена радих места врши се након одређеног броја понављања. Нпр. група које није прошла неки задатак на часу исти ће реализовати на следећем часу. Ученику који не може да изведе задату вежбу даје се лакши задата</w:t>
      </w:r>
      <w:r>
        <w:rPr>
          <w:rFonts w:ascii="Times New Roman" w:hAnsi="Times New Roman" w:cs="Times New Roman"/>
          <w:color w:val="000000"/>
        </w:rPr>
        <w:t>к. Након неколико обрађених наставних јединица наставне теме, планом предвидети садржаје других наставних тема (спортска или тимска игра и др.) у циљу интензификације наставе. Гимнастички полигон осмислити према степену усвојености обрађених садржаја и пре</w:t>
      </w:r>
      <w:r>
        <w:rPr>
          <w:rFonts w:ascii="Times New Roman" w:hAnsi="Times New Roman" w:cs="Times New Roman"/>
          <w:color w:val="000000"/>
        </w:rPr>
        <w:t>тход</w:t>
      </w:r>
      <w:r>
        <w:rPr>
          <w:rFonts w:ascii="Times New Roman" w:hAnsi="Times New Roman" w:cs="Times New Roman"/>
          <w:color w:val="000000"/>
          <w:lang w:val="hr-HR"/>
        </w:rPr>
        <w:t>н</w:t>
      </w:r>
      <w:r>
        <w:rPr>
          <w:rFonts w:ascii="Times New Roman" w:hAnsi="Times New Roman" w:cs="Times New Roman"/>
          <w:color w:val="000000"/>
        </w:rPr>
        <w:t>их знања.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Вежбе на тлу (ученице и ученици): повезана два колута напред, колут назад, став о плећима – „свећа”; колут напред летећи; став на глави уз помоћ, став на шакама уз помоћ; премет упором странце „звезда”. Састав на тлу комбинован од елемената </w:t>
      </w:r>
      <w:r>
        <w:rPr>
          <w:rFonts w:ascii="Times New Roman" w:hAnsi="Times New Roman" w:cs="Times New Roman"/>
          <w:color w:val="000000"/>
        </w:rPr>
        <w:t>из петог и шестог разреда.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Прескок (ученице и ученици): разношка, згрчка (до 120 cm).</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у упору: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i/>
          <w:iCs/>
          <w:color w:val="000000"/>
        </w:rPr>
        <w:t>дохватно вратило</w:t>
      </w:r>
      <w:r>
        <w:rPr>
          <w:rFonts w:ascii="Times New Roman" w:hAnsi="Times New Roman" w:cs="Times New Roman"/>
          <w:color w:val="000000"/>
        </w:rPr>
        <w:t> (ученици) или двовисински разбој – нижа притка (ученице) – вис завесом о потколено, наупор јашући и саскок одношка;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i/>
          <w:iCs/>
          <w:color w:val="000000"/>
        </w:rPr>
        <w:t>паралелни разбој</w:t>
      </w:r>
      <w:r>
        <w:rPr>
          <w:rFonts w:ascii="Times New Roman" w:hAnsi="Times New Roman" w:cs="Times New Roman"/>
          <w:color w:val="000000"/>
        </w:rPr>
        <w:t> (</w:t>
      </w:r>
      <w:r>
        <w:rPr>
          <w:rFonts w:ascii="Times New Roman" w:hAnsi="Times New Roman" w:cs="Times New Roman"/>
          <w:color w:val="000000"/>
        </w:rPr>
        <w:t>ученици) – наскок у упор; њихање и предњихом сед разножно пред рукама; сасед и њихање; њихање и зањихом саскок. Састав од научених елемената. Вежбе реализовати уз помоћ наставника;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i/>
          <w:iCs/>
          <w:color w:val="000000"/>
        </w:rPr>
        <w:t>двовисински разбој</w:t>
      </w:r>
      <w:r>
        <w:rPr>
          <w:rFonts w:ascii="Times New Roman" w:hAnsi="Times New Roman" w:cs="Times New Roman"/>
          <w:color w:val="000000"/>
        </w:rPr>
        <w:t> (ученице);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наскок из места или залета у упор предњи,</w:t>
      </w:r>
      <w:r>
        <w:rPr>
          <w:rFonts w:ascii="Times New Roman" w:hAnsi="Times New Roman" w:cs="Times New Roman"/>
          <w:color w:val="000000"/>
        </w:rPr>
        <w:t xml:space="preserve"> премах једном ногом у сед јашући, премах другом ногом у упор стражњи и саскок уз помоћ.</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у вису:</w:t>
      </w:r>
    </w:p>
    <w:p w:rsidR="003E2404" w:rsidRDefault="005A0B80">
      <w:pPr>
        <w:ind w:left="360" w:right="303"/>
        <w:jc w:val="both"/>
        <w:rPr>
          <w:rFonts w:ascii="Times New Roman" w:hAnsi="Times New Roman" w:cs="Times New Roman"/>
          <w:color w:val="000000"/>
        </w:rPr>
      </w:pPr>
      <w:r>
        <w:rPr>
          <w:rFonts w:ascii="Times New Roman" w:hAnsi="Times New Roman" w:cs="Times New Roman"/>
          <w:i/>
          <w:iCs/>
          <w:color w:val="000000"/>
        </w:rPr>
        <w:t>доскочно вратило</w:t>
      </w:r>
      <w:r>
        <w:rPr>
          <w:rFonts w:ascii="Times New Roman" w:hAnsi="Times New Roman" w:cs="Times New Roman"/>
          <w:color w:val="000000"/>
        </w:rPr>
        <w:t> (ученици) њихање са повећаном амплитудом и саскок у зањиху;</w:t>
      </w:r>
    </w:p>
    <w:p w:rsidR="003E2404" w:rsidRDefault="005A0B80">
      <w:pPr>
        <w:ind w:left="360" w:right="303"/>
        <w:jc w:val="both"/>
        <w:rPr>
          <w:rFonts w:ascii="Times New Roman" w:hAnsi="Times New Roman" w:cs="Times New Roman"/>
          <w:color w:val="000000"/>
        </w:rPr>
      </w:pPr>
      <w:r>
        <w:rPr>
          <w:rFonts w:ascii="Times New Roman" w:hAnsi="Times New Roman" w:cs="Times New Roman"/>
          <w:i/>
          <w:iCs/>
          <w:color w:val="000000"/>
        </w:rPr>
        <w:t>кругови</w:t>
      </w:r>
      <w:r>
        <w:rPr>
          <w:rFonts w:ascii="Times New Roman" w:hAnsi="Times New Roman" w:cs="Times New Roman"/>
          <w:color w:val="000000"/>
        </w:rPr>
        <w:t> (ученици и ученице) љуљање на круговима мањом аплитудом и саскоци уз</w:t>
      </w:r>
      <w:r>
        <w:rPr>
          <w:rFonts w:ascii="Times New Roman" w:hAnsi="Times New Roman" w:cs="Times New Roman"/>
          <w:color w:val="000000"/>
        </w:rPr>
        <w:t xml:space="preserve"> помоћ наставника;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i/>
          <w:iCs/>
          <w:color w:val="000000"/>
        </w:rPr>
        <w:t>двовисински разбој</w:t>
      </w:r>
      <w:r>
        <w:rPr>
          <w:rFonts w:ascii="Times New Roman" w:hAnsi="Times New Roman" w:cs="Times New Roman"/>
          <w:color w:val="000000"/>
        </w:rPr>
        <w:t> или нека друга справа за вежбе у вису (ученице)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климом успоставити њих, њихање са већом амплитудом и спојено саскок у зањиху.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Пењања (шипка, канап, морнарске лестве – до 5 m висине);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Трамболина или одскочна даска:</w:t>
      </w:r>
    </w:p>
    <w:p w:rsidR="003E2404" w:rsidRDefault="005A0B80">
      <w:pPr>
        <w:ind w:left="360" w:right="303"/>
        <w:jc w:val="both"/>
        <w:rPr>
          <w:rFonts w:ascii="Times New Roman" w:hAnsi="Times New Roman" w:cs="Times New Roman"/>
          <w:color w:val="000000"/>
        </w:rPr>
      </w:pPr>
      <w:r>
        <w:rPr>
          <w:rFonts w:ascii="Times New Roman" w:hAnsi="Times New Roman" w:cs="Times New Roman"/>
          <w:i/>
          <w:iCs/>
          <w:color w:val="000000"/>
        </w:rPr>
        <w:t>скокови</w:t>
      </w:r>
      <w:r>
        <w:rPr>
          <w:rFonts w:ascii="Times New Roman" w:hAnsi="Times New Roman" w:cs="Times New Roman"/>
          <w:color w:val="000000"/>
        </w:rPr>
        <w:t> – предњи пружени и згрчени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Ниска греда: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боком поред греде;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суножним одскоком наскок на греду суножно (једна нога мало испред друге);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различити начини ходања: у успону, са згрченим предножењем, са заножењем, са одножењем, са високим предножење</w:t>
      </w:r>
      <w:r>
        <w:rPr>
          <w:rFonts w:ascii="Times New Roman" w:hAnsi="Times New Roman" w:cs="Times New Roman"/>
          <w:color w:val="000000"/>
        </w:rPr>
        <w:t>м; окрет у успону на средини греде;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суножни одскок из става предножног са променом ноге и доскок; вага претклоном и заножењем; саскок згрчено.</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Могу се реализовати кроз часове на којима се реализују обавезни садржаји, диференцирани обли</w:t>
      </w:r>
      <w:r>
        <w:rPr>
          <w:rFonts w:ascii="Times New Roman" w:hAnsi="Times New Roman" w:cs="Times New Roman"/>
          <w:color w:val="000000"/>
        </w:rPr>
        <w:t>к рада са напредним ученицима који нпр. прескачу козлић по дужини уместо ширини, раде летећи колут након колута напред. Oвакве моделе могуће је применити на све садржаје спортске гимнастике.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на тлу: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колут напред и назад – сложеније варијанте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колу</w:t>
      </w:r>
      <w:r>
        <w:rPr>
          <w:rFonts w:ascii="Times New Roman" w:hAnsi="Times New Roman" w:cs="Times New Roman"/>
          <w:color w:val="000000"/>
        </w:rPr>
        <w:t>т летећи преко препреке;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Повезани премети странце „звезда” у једну или у обе стране;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Висока греда: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наскок у упор предњи, упор одножно десном (левом) окретом за 90 степени удесно и прехватом бочно (палчеви су окренути један према другом), вага претклоно</w:t>
      </w:r>
      <w:r>
        <w:rPr>
          <w:rFonts w:ascii="Times New Roman" w:hAnsi="Times New Roman" w:cs="Times New Roman"/>
          <w:color w:val="000000"/>
        </w:rPr>
        <w:t>м и заножењем уз помоћ;</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основна кретања из претходних разреда на ниској греди извести на средњој или високој греди.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Прескок „разношка” – козлић постављен по дужини, или са продуженом фазом првог лета (120 cm).</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Коњ са хватаљкама – упори и издржаји.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Вежбе </w:t>
      </w:r>
      <w:r>
        <w:rPr>
          <w:rFonts w:ascii="Times New Roman" w:hAnsi="Times New Roman" w:cs="Times New Roman"/>
          <w:color w:val="000000"/>
        </w:rPr>
        <w:t>у упору: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двовисински разбој (ученици);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саскок предњихом.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Основе тимских и спортских игара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Садржаји кошарке реализују се на часовима </w:t>
      </w:r>
      <w:r>
        <w:rPr>
          <w:rFonts w:ascii="Times New Roman" w:hAnsi="Times New Roman" w:cs="Times New Roman"/>
          <w:i/>
          <w:iCs/>
          <w:color w:val="000000"/>
        </w:rPr>
        <w:t>физичког и здравственог васпитања</w:t>
      </w:r>
      <w:r>
        <w:rPr>
          <w:rFonts w:ascii="Times New Roman" w:hAnsi="Times New Roman" w:cs="Times New Roman"/>
          <w:color w:val="000000"/>
        </w:rPr>
        <w:t>, а садржаји рукомета/минирукомета на </w:t>
      </w:r>
      <w:r>
        <w:rPr>
          <w:rFonts w:ascii="Times New Roman" w:hAnsi="Times New Roman" w:cs="Times New Roman"/>
          <w:i/>
          <w:iCs/>
          <w:color w:val="000000"/>
        </w:rPr>
        <w:t>обавезним физичким активностима ученика</w:t>
      </w:r>
      <w:r>
        <w:rPr>
          <w:rFonts w:ascii="Times New Roman" w:hAnsi="Times New Roman" w:cs="Times New Roman"/>
          <w:color w:val="000000"/>
        </w:rPr>
        <w:t> заједн</w:t>
      </w:r>
      <w:r>
        <w:rPr>
          <w:rFonts w:ascii="Times New Roman" w:hAnsi="Times New Roman" w:cs="Times New Roman"/>
          <w:color w:val="000000"/>
        </w:rPr>
        <w:t>о са другим наставним садржајима.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3. 1. Кошарка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Према просторним и материјалним условима школе користити могућност реализације наставе у оба полугодишта. Усвојене елементе технике треба применити у игри на часу. Континуитет у усвајању садржаја могуће је по</w:t>
      </w:r>
      <w:r>
        <w:rPr>
          <w:rFonts w:ascii="Times New Roman" w:hAnsi="Times New Roman" w:cs="Times New Roman"/>
          <w:color w:val="000000"/>
        </w:rPr>
        <w:t>стићи тако што се претходно усвојени садржаји користе као уводни или специфично припремни у наредном часу.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Основни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држање лопте, основни ставови у нападу са лоптом, заустављање у став;</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хватање и додавање лопте у месту и кретању;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пивотирање;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дриблинг у месту и кретању;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двокораком шут на кош;</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шут из места и скок шут;</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основни став у одбрани, кретање у одбрани, чување нападача са лоптом;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ситуациона игра 1:1;</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сарадња два и три играча у позиционој игри и контранападу (обука кроз игру);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игра 3:3; 4:4 (игра на један кош);</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игра 5:5 уз примену правила прилагођених нивоу усвојености елемената игре.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демаркирање;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повезивање елемената технике у акционе целине (хватање лопте, дриблинг, шутирање и др.);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финте (продор, </w:t>
      </w:r>
      <w:r>
        <w:rPr>
          <w:rFonts w:ascii="Times New Roman" w:hAnsi="Times New Roman" w:cs="Times New Roman"/>
          <w:color w:val="000000"/>
        </w:rPr>
        <w:t>шут);</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игра „2:2- pick and roll”;</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игра „2:2” по на принципу „додај и утрчи – back door”;</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позициона игра 3:3 и 5:5.</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4. Плес и ритмика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Основни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Њихања и кружења са вијачом у фронатној и сагиталној равни у месту и кретању (вежбе по избору наставн</w:t>
      </w:r>
      <w:r>
        <w:rPr>
          <w:rFonts w:ascii="Times New Roman" w:hAnsi="Times New Roman" w:cs="Times New Roman"/>
          <w:color w:val="000000"/>
        </w:rPr>
        <w:t>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Поновити прве две варијанте народног кола Моравац и обрадити трећу и четврту варијанту.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Састав са вијачом од елемената предвиђених програмом петог и шестог разреда.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Састав са обручем састављен од елемената обрађених у петом разреду</w:t>
      </w:r>
      <w:r>
        <w:rPr>
          <w:rFonts w:ascii="Times New Roman" w:hAnsi="Times New Roman" w:cs="Times New Roman"/>
          <w:color w:val="000000"/>
        </w:rPr>
        <w:t>.</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Састав са лоптом састављен од елемената обрађених у петом разреду.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Усавршити коло из краја у коме се школа налази усвојено у претходном разреду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Енглески Валцер.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5. Пливање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Ова наставна тема реализује се у школама у којима за то постоје услови, у оквиру р</w:t>
      </w:r>
      <w:r>
        <w:rPr>
          <w:rFonts w:ascii="Times New Roman" w:hAnsi="Times New Roman" w:cs="Times New Roman"/>
          <w:color w:val="000000"/>
        </w:rPr>
        <w:t>едовне наставе или </w:t>
      </w:r>
      <w:r>
        <w:rPr>
          <w:rFonts w:ascii="Times New Roman" w:hAnsi="Times New Roman" w:cs="Times New Roman"/>
          <w:i/>
          <w:iCs/>
          <w:color w:val="000000"/>
        </w:rPr>
        <w:t>обавезних физичких активности ученика</w:t>
      </w:r>
      <w:r>
        <w:rPr>
          <w:rFonts w:ascii="Times New Roman" w:hAnsi="Times New Roman" w:cs="Times New Roman"/>
          <w:color w:val="000000"/>
        </w:rPr>
        <w:t>. </w:t>
      </w:r>
      <w:r>
        <w:rPr>
          <w:rFonts w:ascii="Times New Roman" w:hAnsi="Times New Roman" w:cs="Times New Roman"/>
          <w:i/>
          <w:iCs/>
          <w:color w:val="000000"/>
        </w:rPr>
        <w:t>Приликом</w:t>
      </w:r>
      <w:r>
        <w:rPr>
          <w:rFonts w:ascii="Times New Roman" w:hAnsi="Times New Roman" w:cs="Times New Roman"/>
          <w:color w:val="000000"/>
        </w:rPr>
        <w:t> реализације садржаја формирати групе пливача и непливача.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Школе које се определе за реализацију програмских садржаја пливања на објектима изван школе, ове часове организују у оквиру</w:t>
      </w:r>
      <w:r>
        <w:rPr>
          <w:rFonts w:ascii="Times New Roman" w:hAnsi="Times New Roman" w:cs="Times New Roman"/>
          <w:i/>
          <w:iCs/>
          <w:color w:val="000000"/>
        </w:rPr>
        <w:t> обавезн</w:t>
      </w:r>
      <w:r>
        <w:rPr>
          <w:rFonts w:ascii="Times New Roman" w:hAnsi="Times New Roman" w:cs="Times New Roman"/>
          <w:i/>
          <w:iCs/>
          <w:color w:val="000000"/>
        </w:rPr>
        <w:t>их физичких активности ученика</w:t>
      </w:r>
      <w:r>
        <w:rPr>
          <w:rFonts w:ascii="Times New Roman" w:hAnsi="Times New Roman" w:cs="Times New Roman"/>
          <w:color w:val="000000"/>
        </w:rPr>
        <w:t>. Уколико не постоји могућност реализације наставе пливања у овом разреду, број часова намењен овој наставној теми распоређује се другим наставним темама из програма.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Основни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Вежбе дисања, рад ногу, пловак, одржавање </w:t>
      </w:r>
      <w:r>
        <w:rPr>
          <w:rFonts w:ascii="Times New Roman" w:hAnsi="Times New Roman" w:cs="Times New Roman"/>
          <w:color w:val="000000"/>
        </w:rPr>
        <w:t>у месту, завеслаји (краул и леђни краул), скок на главу и изрон.</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Пливање техником краула или леђног краула.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Проширени садржаји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Пливање 25 m на време слободном техником.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Роњење по дужини у складу са способностима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6. Полигони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Наставник након једне и</w:t>
      </w:r>
      <w:r>
        <w:rPr>
          <w:rFonts w:ascii="Times New Roman" w:hAnsi="Times New Roman" w:cs="Times New Roman"/>
          <w:color w:val="000000"/>
        </w:rPr>
        <w:t>ли више обрађених наставних тема може реализовати полигон у складу са усвојеним моторичким садржајима и могућностима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7. Тестирање и мерење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Праћење физичког развоја и моторичких способности спроводи се на почетку и крају школске године, из области </w:t>
      </w:r>
      <w:r>
        <w:rPr>
          <w:rFonts w:ascii="Times New Roman" w:hAnsi="Times New Roman" w:cs="Times New Roman"/>
          <w:color w:val="000000"/>
        </w:rPr>
        <w:t>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w:t>
      </w:r>
      <w:r>
        <w:rPr>
          <w:rFonts w:ascii="Times New Roman" w:hAnsi="Times New Roman" w:cs="Times New Roman"/>
          <w:color w:val="000000"/>
        </w:rPr>
        <w:t>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 детаљно су објашњени у наведеном приручнику.</w:t>
      </w:r>
    </w:p>
    <w:p w:rsidR="003E2404" w:rsidRDefault="005A0B80">
      <w:pPr>
        <w:shd w:val="clear" w:color="auto" w:fill="FFFFFF"/>
        <w:spacing w:before="60"/>
        <w:ind w:left="360"/>
        <w:jc w:val="both"/>
        <w:rPr>
          <w:rFonts w:ascii="Times New Roman" w:hAnsi="Times New Roman" w:cs="Times New Roman"/>
          <w:b/>
          <w:bCs/>
          <w:color w:val="000000"/>
        </w:rPr>
      </w:pPr>
      <w:bookmarkStart w:id="35" w:name="sadrzaj22"/>
      <w:bookmarkEnd w:id="35"/>
      <w:r>
        <w:rPr>
          <w:rFonts w:ascii="Times New Roman" w:hAnsi="Times New Roman" w:cs="Times New Roman"/>
          <w:b/>
          <w:bCs/>
          <w:color w:val="000000"/>
        </w:rPr>
        <w:t>Оквирни број часова по темама обавезни</w:t>
      </w:r>
      <w:r>
        <w:rPr>
          <w:rFonts w:ascii="Times New Roman" w:hAnsi="Times New Roman" w:cs="Times New Roman"/>
          <w:b/>
          <w:bCs/>
          <w:color w:val="000000"/>
        </w:rPr>
        <w:t>х физичких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1. Основе тимских и спортских игара: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Рукомет/минирукомет; (12–18)</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2. Друге активности предвиђене програмом стручног већа (42–36).</w:t>
      </w:r>
    </w:p>
    <w:p w:rsidR="003E2404" w:rsidRDefault="005A0B80">
      <w:pPr>
        <w:shd w:val="clear" w:color="auto" w:fill="FFFFFF"/>
        <w:spacing w:before="60"/>
        <w:ind w:left="360"/>
        <w:jc w:val="both"/>
        <w:rPr>
          <w:rFonts w:ascii="Times New Roman" w:hAnsi="Times New Roman" w:cs="Times New Roman"/>
          <w:b/>
          <w:bCs/>
          <w:color w:val="000000"/>
        </w:rPr>
      </w:pPr>
      <w:bookmarkStart w:id="36" w:name="sadrzaj23"/>
      <w:bookmarkEnd w:id="36"/>
      <w:r>
        <w:rPr>
          <w:rFonts w:ascii="Times New Roman" w:hAnsi="Times New Roman" w:cs="Times New Roman"/>
          <w:b/>
          <w:bCs/>
          <w:color w:val="000000"/>
        </w:rPr>
        <w:t>Дидактичко-методички елементи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Основне карактеристике часова: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јасноћа наставног процеса;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оптимално </w:t>
      </w:r>
      <w:r>
        <w:rPr>
          <w:rFonts w:ascii="Times New Roman" w:hAnsi="Times New Roman" w:cs="Times New Roman"/>
          <w:color w:val="000000"/>
        </w:rPr>
        <w:t>коришћење расположивог простора, справа и реквизита;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избор рационалних облика и метода рада;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избор вежби оптималне образовне вредности;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функционална повезаност свих делова часа – унутар једног и више узастопних часова једне наставне теме.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Уколико на </w:t>
      </w:r>
      <w:r>
        <w:rPr>
          <w:rFonts w:ascii="Times New Roman" w:hAnsi="Times New Roman" w:cs="Times New Roman"/>
          <w:color w:val="000000"/>
        </w:rPr>
        <w:t>часу истовремено вежбају два одељења, настава се спроводи одвојено за ученике и ученице.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w:t>
      </w:r>
      <w:r>
        <w:rPr>
          <w:rFonts w:ascii="Times New Roman" w:hAnsi="Times New Roman" w:cs="Times New Roman"/>
          <w:color w:val="000000"/>
        </w:rPr>
        <w:t xml:space="preserve"> задатка.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Избор дидактичих облика рада треба да буде у функцији достизања постављених исхода, рационалне организације и интензификације часа.</w:t>
      </w:r>
    </w:p>
    <w:p w:rsidR="003E2404" w:rsidRDefault="005A0B80">
      <w:pPr>
        <w:shd w:val="clear" w:color="auto" w:fill="FFFFFF"/>
        <w:spacing w:before="60"/>
        <w:ind w:left="360"/>
        <w:jc w:val="both"/>
        <w:rPr>
          <w:rFonts w:ascii="Times New Roman" w:hAnsi="Times New Roman" w:cs="Times New Roman"/>
          <w:b/>
          <w:bCs/>
          <w:color w:val="000000"/>
        </w:rPr>
      </w:pPr>
      <w:r>
        <w:rPr>
          <w:rFonts w:ascii="Times New Roman" w:hAnsi="Times New Roman" w:cs="Times New Roman"/>
          <w:b/>
          <w:bCs/>
          <w:color w:val="000000"/>
        </w:rPr>
        <w:t>Праћење и оцењивање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Исходи представљају добру основу за праћење и процену постигнућа ученика, односно креирање зах</w:t>
      </w:r>
      <w:r>
        <w:rPr>
          <w:rFonts w:ascii="Times New Roman" w:hAnsi="Times New Roman" w:cs="Times New Roman"/>
          <w:color w:val="000000"/>
        </w:rPr>
        <w:t>тева којима се може утврдити да ли су ученици достигли оно што је описано одређеним исходом. Поред тога, постојање исхода олакшава и извештавање родитеља о раду и напредовању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У процесу праћења и оцењивања пожељно је користити лични картон ученика </w:t>
      </w:r>
      <w:r>
        <w:rPr>
          <w:rFonts w:ascii="Times New Roman" w:hAnsi="Times New Roman" w:cs="Times New Roman"/>
          <w:color w:val="000000"/>
        </w:rPr>
        <w:t>(eвидeнциja o прoцeсу и прoдуктимa рада ученика, уз кoмeнтaрe и прeпoрукe) као извор података и показатеља о напредовању ученика. Предности коришћења личног картона ученика су вишеструке: омогућава кoнтинуирaнo и систeмaтичнo прaћeњe нaпрeдoвaњa, представљ</w:t>
      </w:r>
      <w:r>
        <w:rPr>
          <w:rFonts w:ascii="Times New Roman" w:hAnsi="Times New Roman" w:cs="Times New Roman"/>
          <w:color w:val="000000"/>
        </w:rPr>
        <w:t>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У циљу сагледавања и анализирања ефеката наставе </w:t>
      </w:r>
      <w:r>
        <w:rPr>
          <w:rFonts w:ascii="Times New Roman" w:hAnsi="Times New Roman" w:cs="Times New Roman"/>
          <w:i/>
          <w:iCs/>
          <w:color w:val="000000"/>
        </w:rPr>
        <w:t xml:space="preserve">физичког </w:t>
      </w:r>
      <w:r>
        <w:rPr>
          <w:rFonts w:ascii="Times New Roman" w:hAnsi="Times New Roman" w:cs="Times New Roman"/>
          <w:i/>
          <w:iCs/>
          <w:color w:val="000000"/>
        </w:rPr>
        <w:t>и здравственог васпитања</w:t>
      </w:r>
      <w:r>
        <w:rPr>
          <w:rFonts w:ascii="Times New Roman" w:hAnsi="Times New Roman" w:cs="Times New Roman"/>
          <w:color w:val="000000"/>
        </w:rPr>
        <w:t>, препоручује се да наставник подједнако, континуирано прати и вреднује: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Активност и однос ученика према физичком и здравственом васпитању који обухвата: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вежбање у адекватној спортској опреми;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редовно присуствовање на часовима</w:t>
      </w:r>
      <w:r>
        <w:rPr>
          <w:rFonts w:ascii="Times New Roman" w:hAnsi="Times New Roman" w:cs="Times New Roman"/>
          <w:color w:val="000000"/>
        </w:rPr>
        <w:t xml:space="preserve"> физичког и здравственог васпитања и обавезним физичким активностима;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учествовање у ванчасовним и ваншколским активностима и др.</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Приказ два комплекса усвојених општеприпремних вежби (вежби обликовања), са и без реквизита.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Достигнут ниво постигнућа мо</w:t>
      </w:r>
      <w:r>
        <w:rPr>
          <w:rFonts w:ascii="Times New Roman" w:hAnsi="Times New Roman" w:cs="Times New Roman"/>
          <w:color w:val="000000"/>
        </w:rPr>
        <w:t>торичких знања, умења и навика (напредак у усавршавању технике).</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Атлетика: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Приказ технике штафтног трчања – техника измене штафете, приказ технике, скока увис опкорачна техника;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Спринтерско трчање 50 m на време, бацање вортекса. Истрајно трчање у трајању о</w:t>
      </w:r>
      <w:r>
        <w:rPr>
          <w:rFonts w:ascii="Times New Roman" w:hAnsi="Times New Roman" w:cs="Times New Roman"/>
          <w:color w:val="000000"/>
        </w:rPr>
        <w:t>д 7 минута.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Трчање школског кроса.</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Спортска гимнастика: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на тлу: колут у напред, колут у назад, летећи колут, став о шакама уз помоћ, мост из лежања, став на плећима „свећа”, премет странце„звезда”.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Прескок: згрчка уз помоћ.</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у упору: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дохватно </w:t>
      </w:r>
      <w:r>
        <w:rPr>
          <w:rFonts w:ascii="Times New Roman" w:hAnsi="Times New Roman" w:cs="Times New Roman"/>
          <w:color w:val="000000"/>
        </w:rPr>
        <w:t>вратило (ученици) или двовисински разбој – нижа притка (ученице) – вис завесом о потколено, наупор јашући и саскок одношка.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паралелни разбој (ученици) – наскок у упор; њихање и предњихом сед разножно пред рукама; сасед и њихање; њихање и зањихом саскок. </w:t>
      </w:r>
      <w:r>
        <w:rPr>
          <w:rFonts w:ascii="Times New Roman" w:hAnsi="Times New Roman" w:cs="Times New Roman"/>
          <w:color w:val="000000"/>
        </w:rPr>
        <w:t>Састав од научних елемената. Вежбе реализовати уз помоћ наставника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двовисински разбој (ученице)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наскок из места или залета у упор предњи, премах једном ногом у сед јашући, премах другом ногом у упор стражњи и саскок уз помоћ;</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Вежбе у вису: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доскочно </w:t>
      </w:r>
      <w:r>
        <w:rPr>
          <w:rFonts w:ascii="Times New Roman" w:hAnsi="Times New Roman" w:cs="Times New Roman"/>
          <w:color w:val="000000"/>
        </w:rPr>
        <w:t>вратило (ученици) њихање са повећаном амплитудом и саскок у зањиху;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кругови (ученици и ученице) љуљање на круговима мањом аплитудом и саскоци уз помоћ наставника;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двовисински разбој или нека друга справа за вежбе у вису (ученице)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климом успоставити њ</w:t>
      </w:r>
      <w:r>
        <w:rPr>
          <w:rFonts w:ascii="Times New Roman" w:hAnsi="Times New Roman" w:cs="Times New Roman"/>
          <w:color w:val="000000"/>
        </w:rPr>
        <w:t>их, њихање са већом амплитудом и спојено саскок у зањиху;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Приказ технике пењања (шипка, канап, морнарске лестве – до 4 m висине);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Трамболина или одскочна даска:скокови – предњи пружени и згрчени;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Ниска греда: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боком поред греде;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суножним одскоком наскок</w:t>
      </w:r>
      <w:r>
        <w:rPr>
          <w:rFonts w:ascii="Times New Roman" w:hAnsi="Times New Roman" w:cs="Times New Roman"/>
          <w:color w:val="000000"/>
        </w:rPr>
        <w:t xml:space="preserve"> на греду суножно (једна нога мало испред друге);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различити начини ходања: у успону, са згрченим предножењем, са заножењем, са одножењем, са високим предножењем; окрет у успону на средини греде;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суножни одскок из става предножног са променом ноге и дос</w:t>
      </w:r>
      <w:r>
        <w:rPr>
          <w:rFonts w:ascii="Times New Roman" w:hAnsi="Times New Roman" w:cs="Times New Roman"/>
          <w:color w:val="000000"/>
        </w:rPr>
        <w:t>кок; вага претклоном и заножењем; саскок згрчено;</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Гимнастички полигон састављен од обрађених програмских садржаја.</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Кошарка: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Контрола лопте у месту и кретању (вођење);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Вођење лопте са променом правца кретања (левом и десном руком);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Хвата и додаје лопту у ви</w:t>
      </w:r>
      <w:r>
        <w:rPr>
          <w:rFonts w:ascii="Times New Roman" w:hAnsi="Times New Roman" w:cs="Times New Roman"/>
          <w:color w:val="000000"/>
        </w:rPr>
        <w:t>сини груди, кука изнад главе;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Двокорак у „јачу” страну;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Шут на кош;</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Рукомет и други садржаји </w:t>
      </w:r>
      <w:r>
        <w:rPr>
          <w:rFonts w:ascii="Times New Roman" w:hAnsi="Times New Roman" w:cs="Times New Roman"/>
          <w:b/>
          <w:bCs/>
          <w:i/>
          <w:iCs/>
          <w:color w:val="000000"/>
        </w:rPr>
        <w:t>Обавезних физичких активности ученика: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Пратити и вредновати обрађене садржаје рукомета/минирукомета и друге садржаје реализоване у складу са програмом.</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Плес и ритм</w:t>
      </w:r>
      <w:r>
        <w:rPr>
          <w:rFonts w:ascii="Times New Roman" w:hAnsi="Times New Roman" w:cs="Times New Roman"/>
          <w:b/>
          <w:bCs/>
          <w:color w:val="000000"/>
        </w:rPr>
        <w:t>ика: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Замаси, кружења, трчања, поскоци и скокови са вијачом. Поскоци и скокови кроз вијачу.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Народно Моравац коло уз музику (трећа и четврта варијанта).</w:t>
      </w:r>
    </w:p>
    <w:p w:rsidR="003E2404" w:rsidRDefault="005A0B80">
      <w:pPr>
        <w:ind w:left="360" w:right="303"/>
        <w:jc w:val="both"/>
        <w:rPr>
          <w:rFonts w:ascii="Times New Roman" w:hAnsi="Times New Roman" w:cs="Times New Roman"/>
          <w:color w:val="000000"/>
        </w:rPr>
      </w:pPr>
      <w:r>
        <w:rPr>
          <w:rFonts w:ascii="Times New Roman" w:hAnsi="Times New Roman" w:cs="Times New Roman"/>
          <w:b/>
          <w:bCs/>
          <w:color w:val="000000"/>
        </w:rPr>
        <w:t>Пливање: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Техника краула.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Индивидуални напредак моторичких способности сваког ученика процењује се у однос</w:t>
      </w:r>
      <w:r>
        <w:rPr>
          <w:rFonts w:ascii="Times New Roman" w:hAnsi="Times New Roman" w:cs="Times New Roman"/>
          <w:color w:val="000000"/>
        </w:rPr>
        <w:t>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 у обзир његов индивидуални напредак у односу на</w:t>
      </w:r>
      <w:r>
        <w:rPr>
          <w:rFonts w:ascii="Times New Roman" w:hAnsi="Times New Roman" w:cs="Times New Roman"/>
          <w:color w:val="000000"/>
        </w:rPr>
        <w:t xml:space="preserve"> претходна достигнућа и могућности као и ангажовање ученика у наставном процесу.</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Код ученика ослобођених од практичног дела наставе наставник прати и вреднује: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познавање основних правила, гимнастике, атлетике, спортске игре, пливања и основних здравствен</w:t>
      </w:r>
      <w:r>
        <w:rPr>
          <w:rFonts w:ascii="Times New Roman" w:hAnsi="Times New Roman" w:cs="Times New Roman"/>
          <w:color w:val="000000"/>
        </w:rPr>
        <w:t>о-хигијенских правила вежбања;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учешће у организацији ваннаставних активности.</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Праћење, вредновање и оцењивање ученика ослобођених од практичног дела наставе, наставник може извршити усменим или писменим путем.</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Праћење вредновање и оцењивање ученика са ин</w:t>
      </w:r>
      <w:r>
        <w:rPr>
          <w:rFonts w:ascii="Times New Roman" w:hAnsi="Times New Roman" w:cs="Times New Roman"/>
          <w:color w:val="000000"/>
        </w:rPr>
        <w:t>валидитетом врши се на основу њиховог индивидуалног напретка.</w:t>
      </w:r>
    </w:p>
    <w:p w:rsidR="003E2404" w:rsidRDefault="005A0B80">
      <w:pPr>
        <w:shd w:val="clear" w:color="auto" w:fill="FFFFFF"/>
        <w:spacing w:before="60"/>
        <w:ind w:left="360"/>
        <w:jc w:val="both"/>
        <w:rPr>
          <w:rFonts w:ascii="Times New Roman" w:hAnsi="Times New Roman" w:cs="Times New Roman"/>
          <w:b/>
          <w:bCs/>
          <w:color w:val="000000"/>
        </w:rPr>
      </w:pPr>
      <w:r>
        <w:rPr>
          <w:rFonts w:ascii="Times New Roman" w:hAnsi="Times New Roman" w:cs="Times New Roman"/>
          <w:b/>
          <w:bCs/>
          <w:color w:val="000000"/>
        </w:rPr>
        <w:t>Педагошка документација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Дневник рада за физичко и здравствено васпитање;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xml:space="preserve">– Планови рада физичког и здравственог васпитања и обавезних физичких активности ученика: план рада стручног већа, </w:t>
      </w:r>
      <w:r>
        <w:rPr>
          <w:rFonts w:ascii="Times New Roman" w:hAnsi="Times New Roman" w:cs="Times New Roman"/>
          <w:color w:val="000000"/>
        </w:rPr>
        <w:t>годишњи план (по темама са бројем часова), месечни оперативни план, план ванчасовних и ваншколских активности и праћење њихове реализације;</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t>– Писане припреме: форму и изглед припреме сачињава сам наставник уважавајући: временску артикулацију остваривања, ц</w:t>
      </w:r>
      <w:r>
        <w:rPr>
          <w:rFonts w:ascii="Times New Roman" w:hAnsi="Times New Roman" w:cs="Times New Roman"/>
          <w:color w:val="000000"/>
        </w:rPr>
        <w:t>иљ часа, исходе који се реализују, конзистентну дидактичку структуру часова, запажања након часа;</w:t>
      </w:r>
    </w:p>
    <w:p w:rsidR="003E2404" w:rsidRDefault="005A0B80">
      <w:pPr>
        <w:ind w:left="360" w:right="303"/>
        <w:jc w:val="both"/>
        <w:rPr>
          <w:rFonts w:ascii="Times New Roman" w:hAnsi="Times New Roman" w:cs="Times New Roman"/>
          <w:color w:val="000000"/>
        </w:rPr>
      </w:pPr>
      <w:r>
        <w:rPr>
          <w:rFonts w:ascii="Times New Roman" w:hAnsi="Times New Roman" w:cs="Times New Roman"/>
          <w:color w:val="000000"/>
        </w:rPr>
        <w:lastRenderedPageBreak/>
        <w:t>– Радни картон: наставник води за сваког ученика и он садржи податке о стању физичких способности ученика са тестирања, оспособљености у вештинама, напомене о</w:t>
      </w:r>
      <w:r>
        <w:rPr>
          <w:rFonts w:ascii="Times New Roman" w:hAnsi="Times New Roman" w:cs="Times New Roman"/>
          <w:color w:val="000000"/>
        </w:rPr>
        <w:t xml:space="preserve"> специфичностима и остале податке неопходне наставнику.</w:t>
      </w:r>
    </w:p>
    <w:p w:rsidR="003E2404" w:rsidRDefault="005A0B80">
      <w:pPr>
        <w:pStyle w:val="wyq080---odsek"/>
        <w:ind w:left="360"/>
        <w:jc w:val="both"/>
        <w:rPr>
          <w:rFonts w:ascii="Times New Roman" w:hAnsi="Times New Roman" w:cs="Times New Roman"/>
          <w:b w:val="0"/>
          <w:i/>
          <w:sz w:val="22"/>
          <w:szCs w:val="22"/>
        </w:rPr>
      </w:pPr>
      <w:r>
        <w:rPr>
          <w:rFonts w:ascii="Times New Roman" w:hAnsi="Times New Roman" w:cs="Times New Roman"/>
          <w:color w:val="000000"/>
          <w:sz w:val="22"/>
          <w:szCs w:val="22"/>
        </w:rPr>
        <w:t>Педагошку документацију наставник сачињава у електронској или писаној форми.</w:t>
      </w:r>
      <w:r>
        <w:rPr>
          <w:rFonts w:ascii="Times New Roman" w:hAnsi="Times New Roman" w:cs="Times New Roman"/>
          <w:color w:val="000000"/>
          <w:sz w:val="22"/>
          <w:szCs w:val="22"/>
        </w:rPr>
        <w:br/>
      </w:r>
    </w:p>
    <w:p w:rsidR="003E2404" w:rsidRDefault="003E2404">
      <w:pPr>
        <w:pStyle w:val="wyq080---odsek"/>
        <w:ind w:left="360"/>
        <w:jc w:val="both"/>
        <w:rPr>
          <w:rFonts w:ascii="Times New Roman" w:hAnsi="Times New Roman" w:cs="Times New Roman"/>
          <w:b w:val="0"/>
          <w:i/>
          <w:sz w:val="28"/>
          <w:szCs w:val="28"/>
        </w:rPr>
      </w:pPr>
    </w:p>
    <w:p w:rsidR="003E2404" w:rsidRDefault="005A0B80">
      <w:pPr>
        <w:pStyle w:val="wyq070---podpododeljak-kurziv"/>
        <w:jc w:val="both"/>
        <w:rPr>
          <w:rFonts w:ascii="Times New Roman" w:hAnsi="Times New Roman" w:cs="Times New Roman"/>
          <w:b/>
          <w:i w:val="0"/>
          <w:sz w:val="28"/>
          <w:szCs w:val="28"/>
        </w:rPr>
      </w:pPr>
      <w:r>
        <w:rPr>
          <w:rFonts w:ascii="Times New Roman" w:hAnsi="Times New Roman" w:cs="Times New Roman"/>
          <w:b/>
          <w:i w:val="0"/>
          <w:sz w:val="28"/>
          <w:szCs w:val="28"/>
        </w:rPr>
        <w:t xml:space="preserve">3.6.2. ОБАВЕЗНИ ИЗБОРНИ НАСТАВНИ ПРЕДМЕТИ </w:t>
      </w:r>
    </w:p>
    <w:p w:rsidR="003E2404" w:rsidRDefault="003E2404">
      <w:pPr>
        <w:pStyle w:val="normalprored"/>
        <w:spacing w:beforeAutospacing="0" w:after="0" w:afterAutospacing="0"/>
        <w:jc w:val="both"/>
        <w:rPr>
          <w:b/>
          <w:sz w:val="28"/>
          <w:szCs w:val="28"/>
        </w:rPr>
      </w:pPr>
    </w:p>
    <w:p w:rsidR="003E2404" w:rsidRDefault="005A0B80">
      <w:pPr>
        <w:pStyle w:val="normalprored"/>
        <w:spacing w:beforeAutospacing="0" w:after="0" w:afterAutospacing="0"/>
        <w:jc w:val="both"/>
        <w:rPr>
          <w:b/>
          <w:sz w:val="28"/>
          <w:szCs w:val="28"/>
        </w:rPr>
      </w:pPr>
      <w:r>
        <w:rPr>
          <w:b/>
          <w:sz w:val="28"/>
          <w:szCs w:val="28"/>
        </w:rPr>
        <w:t>3.6.2.1. ВЕРСКА НАСТАВА – ПРАВОСЛАВНИ КАТИХИЗИС</w:t>
      </w:r>
    </w:p>
    <w:p w:rsidR="003E2404" w:rsidRDefault="003E2404">
      <w:pPr>
        <w:pStyle w:val="normalbold"/>
        <w:spacing w:beforeAutospacing="0" w:after="0" w:afterAutospacing="0"/>
        <w:jc w:val="both"/>
      </w:pPr>
    </w:p>
    <w:p w:rsidR="003E2404" w:rsidRDefault="005A0B80">
      <w:pPr>
        <w:pStyle w:val="Normal2"/>
        <w:spacing w:beforeAutospacing="0" w:after="0" w:afterAutospacing="0"/>
        <w:jc w:val="both"/>
      </w:pPr>
      <w:r>
        <w:rPr>
          <w:b/>
          <w:bCs/>
        </w:rPr>
        <w:t>Циљ</w:t>
      </w:r>
      <w:r>
        <w:t xml:space="preserve"> верске наставе јесте да </w:t>
      </w:r>
      <w:r>
        <w:t>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w:t>
      </w:r>
      <w:r>
        <w:t>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w:t>
      </w:r>
      <w:r>
        <w:t>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8"/>
        <w:gridCol w:w="1683"/>
        <w:gridCol w:w="730"/>
        <w:gridCol w:w="701"/>
        <w:gridCol w:w="1365"/>
        <w:gridCol w:w="827"/>
        <w:gridCol w:w="2446"/>
      </w:tblGrid>
      <w:tr w:rsidR="003E2404">
        <w:tc>
          <w:tcPr>
            <w:tcW w:w="3113"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pStyle w:val="Heading5"/>
              <w:jc w:val="both"/>
              <w:rPr>
                <w:rFonts w:eastAsia="SimSun"/>
                <w:b w:val="0"/>
                <w:bCs w:val="0"/>
                <w:sz w:val="24"/>
                <w:lang w:eastAsia="zh-CN"/>
              </w:rPr>
            </w:pPr>
            <w:r>
              <w:rPr>
                <w:rFonts w:eastAsia="SimSun"/>
                <w:b w:val="0"/>
                <w:bCs w:val="0"/>
                <w:sz w:val="24"/>
                <w:lang w:eastAsia="zh-CN"/>
              </w:rPr>
              <w:t>Циљеви и задаци</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Садржаји </w:t>
            </w:r>
          </w:p>
        </w:tc>
        <w:tc>
          <w:tcPr>
            <w:tcW w:w="710"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hAnsi="Times New Roman" w:cs="Times New Roman"/>
              </w:rPr>
            </w:pPr>
            <w:r>
              <w:rPr>
                <w:rFonts w:ascii="Times New Roman" w:hAnsi="Times New Roman" w:cs="Times New Roman"/>
              </w:rPr>
              <w:t xml:space="preserve">Фонд </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hAnsi="Times New Roman" w:cs="Times New Roman"/>
              </w:rPr>
            </w:pPr>
            <w:r>
              <w:rPr>
                <w:rFonts w:ascii="Times New Roman" w:hAnsi="Times New Roman" w:cs="Times New Roman"/>
              </w:rPr>
              <w:t>Обра да</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Утврђивање</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eastAsia="SimSun" w:hAnsi="Times New Roman" w:cs="Times New Roman"/>
                <w:lang w:eastAsia="zh-CN"/>
              </w:rPr>
            </w:pPr>
            <w:r>
              <w:rPr>
                <w:rFonts w:ascii="Times New Roman" w:hAnsi="Times New Roman" w:cs="Times New Roman"/>
              </w:rPr>
              <w:t>Време</w:t>
            </w:r>
          </w:p>
        </w:tc>
        <w:tc>
          <w:tcPr>
            <w:tcW w:w="2267" w:type="dxa"/>
            <w:tcBorders>
              <w:top w:val="single" w:sz="4" w:space="0" w:color="000000"/>
              <w:left w:val="single" w:sz="4" w:space="0" w:color="000000"/>
              <w:bottom w:val="single" w:sz="4" w:space="0" w:color="000000"/>
              <w:right w:val="single" w:sz="4" w:space="0" w:color="000000"/>
            </w:tcBorders>
            <w:shd w:val="clear" w:color="auto" w:fill="E6E6E6"/>
          </w:tcPr>
          <w:p w:rsidR="003E2404" w:rsidRDefault="005A0B80">
            <w:pPr>
              <w:jc w:val="both"/>
              <w:rPr>
                <w:rFonts w:ascii="Times New Roman" w:hAnsi="Times New Roman" w:cs="Times New Roman"/>
              </w:rPr>
            </w:pPr>
            <w:r>
              <w:rPr>
                <w:rFonts w:ascii="Times New Roman" w:hAnsi="Times New Roman" w:cs="Times New Roman"/>
              </w:rPr>
              <w:t>Начин реализације</w:t>
            </w:r>
          </w:p>
        </w:tc>
      </w:tr>
      <w:tr w:rsidR="003E2404">
        <w:trPr>
          <w:trHeight w:val="3534"/>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val="es-ES" w:eastAsia="zh-C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w:t>
            </w:r>
            <w:r>
              <w:rPr>
                <w:rFonts w:ascii="Times New Roman" w:hAnsi="Times New Roman" w:cs="Times New Roman"/>
              </w:rPr>
              <w:t xml:space="preserve">Упознавање ученика са садржајем предмета, планом и програмом и начином реализације наставе Православног катихизиса; </w:t>
            </w:r>
          </w:p>
          <w:p w:rsidR="003E2404" w:rsidRDefault="005A0B80">
            <w:pPr>
              <w:jc w:val="both"/>
              <w:rPr>
                <w:rFonts w:ascii="Times New Roman" w:eastAsia="SimSun" w:hAnsi="Times New Roman" w:cs="Times New Roman"/>
                <w:lang w:val="es-ES" w:eastAsia="zh-CN"/>
              </w:rPr>
            </w:pPr>
            <w:r>
              <w:rPr>
                <w:rFonts w:ascii="Symbol" w:eastAsia="Symbol" w:hAnsi="Symbol" w:cs="Symbol"/>
              </w:rPr>
              <w:t></w:t>
            </w:r>
            <w:r>
              <w:rPr>
                <w:rFonts w:ascii="Times New Roman" w:hAnsi="Times New Roman" w:cs="Times New Roman"/>
              </w:rPr>
              <w:t xml:space="preserve"> Установити каква су знања стекли и какве ставове усвојили ученици у претходном разреду школовања.</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Упознати ученике са културно-истори</w:t>
            </w:r>
            <w:r>
              <w:rPr>
                <w:rFonts w:ascii="Times New Roman" w:hAnsi="Times New Roman" w:cs="Times New Roman"/>
              </w:rPr>
              <w:t xml:space="preserve">јским приликама у Палестини пред Христово рођење; </w:t>
            </w:r>
          </w:p>
          <w:p w:rsidR="003E2404" w:rsidRDefault="005A0B80">
            <w:pPr>
              <w:jc w:val="both"/>
              <w:rPr>
                <w:rFonts w:ascii="Times New Roman" w:hAnsi="Times New Roman" w:cs="Times New Roman"/>
              </w:rPr>
            </w:pPr>
            <w:r>
              <w:rPr>
                <w:rFonts w:ascii="Symbol" w:eastAsia="Symbol" w:hAnsi="Symbol" w:cs="Symbol"/>
              </w:rPr>
              <w:lastRenderedPageBreak/>
              <w:t></w:t>
            </w:r>
            <w:r>
              <w:rPr>
                <w:rFonts w:ascii="Times New Roman" w:hAnsi="Times New Roman" w:cs="Times New Roman"/>
              </w:rPr>
              <w:t xml:space="preserve"> Указати ученицима на старозаветна пророштва везана за долазак Спаситеља – Месије;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Објаснити ученицима улогу и значај Светог Јована Претече;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Развити свест код ученика о значају покајања и врлинског </w:t>
            </w:r>
            <w:r>
              <w:rPr>
                <w:rFonts w:ascii="Times New Roman" w:hAnsi="Times New Roman" w:cs="Times New Roman"/>
              </w:rPr>
              <w:t>живота.</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Упознати ученике са настанком новозаветних књига;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Објаснити ученицима кључне новозаветне појмове;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Пружити ученицима основ за разумевање смисла новозаветних догађаја;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Подстаћи ученике да самостално читају Свето Писмо.</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w:t>
            </w:r>
            <w:r>
              <w:rPr>
                <w:rFonts w:ascii="Times New Roman" w:hAnsi="Times New Roman" w:cs="Times New Roman"/>
              </w:rPr>
              <w:t xml:space="preserve">Пружити ученицима основно знање о личности Пресвете Богородице;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Објаснити ученицима хришћанско поимање слободе;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Пружити </w:t>
            </w:r>
            <w:r>
              <w:rPr>
                <w:rFonts w:ascii="Times New Roman" w:hAnsi="Times New Roman" w:cs="Times New Roman"/>
              </w:rPr>
              <w:lastRenderedPageBreak/>
              <w:t xml:space="preserve">ученицима основно знање о јеванђељским казивањима о Господу Исусу Христу;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Објаснити ученицима разлог оваплоћења Сина Божијег;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Подстаћи ученике да у описима Христових чуда увиде љубав Божију</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Кроз Христове заповести о љубави и тумачење појединих одељака из Беседе на гори указати ученицима на значај љубави према Богу и ближњима.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Подстаћи ученике да живе по Јеванђељу;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Указа</w:t>
            </w:r>
            <w:r>
              <w:rPr>
                <w:rFonts w:ascii="Times New Roman" w:hAnsi="Times New Roman" w:cs="Times New Roman"/>
              </w:rPr>
              <w:t xml:space="preserve">ти ученицима на повезаност Тајне Вечере и Свете Литургије;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Представити ученицма догађаје Страдања и Васкрсења Христовог као кључне за спасење света и човека.</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Објаснити ученицима значај догађаја Вазнесења и Педесетнице; </w:t>
            </w:r>
          </w:p>
          <w:p w:rsidR="003E2404" w:rsidRDefault="005A0B80">
            <w:pPr>
              <w:jc w:val="both"/>
              <w:rPr>
                <w:rFonts w:ascii="Times New Roman" w:hAnsi="Times New Roman" w:cs="Times New Roman"/>
              </w:rPr>
            </w:pPr>
            <w:r>
              <w:rPr>
                <w:rFonts w:ascii="Symbol" w:eastAsia="Symbol" w:hAnsi="Symbol" w:cs="Symbol"/>
              </w:rPr>
              <w:lastRenderedPageBreak/>
              <w:t></w:t>
            </w:r>
            <w:r>
              <w:rPr>
                <w:rFonts w:ascii="Times New Roman" w:hAnsi="Times New Roman" w:cs="Times New Roman"/>
              </w:rPr>
              <w:t xml:space="preserve"> Упознати ученике са мисиона</w:t>
            </w:r>
            <w:r>
              <w:rPr>
                <w:rFonts w:ascii="Times New Roman" w:hAnsi="Times New Roman" w:cs="Times New Roman"/>
              </w:rPr>
              <w:t xml:space="preserve">рском делатношћу светих апостола;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Упознати ученике са особеностима сведочења вере у раној Цркви; </w:t>
            </w: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Указати ученицима на узроке гоњења хришћана; </w:t>
            </w:r>
          </w:p>
          <w:p w:rsidR="003E2404" w:rsidRDefault="005A0B80">
            <w:pPr>
              <w:jc w:val="both"/>
              <w:rPr>
                <w:rFonts w:ascii="Times New Roman" w:hAnsi="Times New Roman" w:cs="Times New Roman"/>
              </w:rPr>
            </w:pPr>
            <w:r>
              <w:rPr>
                <w:rFonts w:ascii="Symbol" w:eastAsia="Symbol" w:hAnsi="Symbol" w:cs="Symbol"/>
              </w:rPr>
              <w:t></w:t>
            </w:r>
            <w:r>
              <w:rPr>
                <w:rFonts w:ascii="Times New Roman" w:hAnsi="Times New Roman" w:cs="Times New Roman"/>
              </w:rPr>
              <w:t xml:space="preserve"> Подстаћи ученике на толеранцију према припадницима других вероисповести.</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 xml:space="preserve">• Установити обим и квалитет </w:t>
            </w:r>
            <w:r>
              <w:rPr>
                <w:rFonts w:ascii="Times New Roman" w:hAnsi="Times New Roman" w:cs="Times New Roman"/>
              </w:rPr>
              <w:t>знања стечених у току школске године из Православног катихизиса</w:t>
            </w:r>
          </w:p>
          <w:p w:rsidR="003E2404" w:rsidRDefault="003E2404">
            <w:pPr>
              <w:jc w:val="both"/>
              <w:rPr>
                <w:rFonts w:ascii="Times New Roman" w:eastAsia="SimSun" w:hAnsi="Times New Roman" w:cs="Times New Roman"/>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eastAsia="zh-CN"/>
              </w:rPr>
            </w:pPr>
          </w:p>
          <w:p w:rsidR="003E2404" w:rsidRDefault="005A0B80">
            <w:pPr>
              <w:jc w:val="both"/>
              <w:rPr>
                <w:rFonts w:ascii="Times New Roman" w:hAnsi="Times New Roman" w:cs="Times New Roman"/>
              </w:rPr>
            </w:pPr>
            <w:r>
              <w:rPr>
                <w:rFonts w:ascii="Times New Roman" w:hAnsi="Times New Roman" w:cs="Times New Roman"/>
              </w:rPr>
              <w:t>I – УВОД</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II - ПРИПРЕМА СВЕТА ЗА ДОЛАЗАК СИНА БОЖЈЕГ</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III - УВОД У НОВИ ЗАВЕТ</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IV - БОГОЧОВЕК – ИСУС ХРИСТОС</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hAnsi="Times New Roman" w:cs="Times New Roman"/>
              </w:rPr>
            </w:pPr>
            <w:r>
              <w:rPr>
                <w:rFonts w:ascii="Times New Roman" w:hAnsi="Times New Roman" w:cs="Times New Roman"/>
              </w:rPr>
              <w:t>V - ЦРКВА ДУХА СВЕТОГА</w:t>
            </w: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3E2404">
            <w:pPr>
              <w:jc w:val="both"/>
              <w:rPr>
                <w:rFonts w:ascii="Times New Roman" w:hAnsi="Times New Roman" w:cs="Times New Roman"/>
              </w:rPr>
            </w:pPr>
          </w:p>
          <w:p w:rsidR="003E2404" w:rsidRDefault="005A0B80">
            <w:pPr>
              <w:jc w:val="both"/>
              <w:rPr>
                <w:rFonts w:ascii="Times New Roman" w:eastAsia="SimSun" w:hAnsi="Times New Roman" w:cs="Times New Roman"/>
                <w:lang w:eastAsia="zh-CN"/>
              </w:rPr>
            </w:pPr>
            <w:r>
              <w:rPr>
                <w:rFonts w:ascii="Times New Roman" w:hAnsi="Times New Roman" w:cs="Times New Roman"/>
              </w:rPr>
              <w:t>VI - ЕВАЛУАЦИЈА</w:t>
            </w:r>
          </w:p>
          <w:p w:rsidR="003E2404" w:rsidRDefault="003E2404">
            <w:pPr>
              <w:jc w:val="both"/>
              <w:rPr>
                <w:rFonts w:ascii="Times New Roman" w:eastAsia="SimSun" w:hAnsi="Times New Roman" w:cs="Times New Roman"/>
                <w:lang w:eastAsia="zh-C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5</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5</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18</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6</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val="es-ES"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3</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3</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15</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5</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2</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2</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val="es-ES"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3</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1</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val="es-ES" w:eastAsia="zh-CN"/>
              </w:rPr>
            </w:pPr>
            <w:r>
              <w:rPr>
                <w:rFonts w:ascii="Times New Roman" w:eastAsia="SimSun" w:hAnsi="Times New Roman" w:cs="Times New Roman"/>
                <w:lang w:val="es-ES" w:eastAsia="zh-CN"/>
              </w:rPr>
              <w:t>IX</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val="es-ES" w:eastAsia="zh-CN"/>
              </w:rPr>
            </w:pPr>
            <w:r>
              <w:rPr>
                <w:rFonts w:ascii="Times New Roman" w:eastAsia="SimSun" w:hAnsi="Times New Roman" w:cs="Times New Roman"/>
                <w:lang w:val="es-ES" w:eastAsia="zh-CN"/>
              </w:rPr>
              <w:t>IX-X</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val="es-ES" w:eastAsia="zh-CN"/>
              </w:rPr>
            </w:pPr>
            <w:r>
              <w:rPr>
                <w:rFonts w:ascii="Times New Roman" w:eastAsia="SimSun" w:hAnsi="Times New Roman" w:cs="Times New Roman"/>
                <w:lang w:val="es-ES" w:eastAsia="zh-CN"/>
              </w:rPr>
              <w:t>X-XI</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val="es-ES" w:eastAsia="zh-CN"/>
              </w:rPr>
              <w:t>XII</w:t>
            </w:r>
            <w:r>
              <w:rPr>
                <w:rFonts w:ascii="Times New Roman" w:eastAsia="SimSun" w:hAnsi="Times New Roman" w:cs="Times New Roman"/>
                <w:lang w:eastAsia="zh-CN"/>
              </w:rPr>
              <w:t>-</w:t>
            </w:r>
            <w:r>
              <w:rPr>
                <w:rFonts w:ascii="Times New Roman" w:eastAsia="SimSun" w:hAnsi="Times New Roman" w:cs="Times New Roman"/>
                <w:lang w:val="es-ES" w:eastAsia="zh-CN"/>
              </w:rPr>
              <w:t>IV</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val="es-ES" w:eastAsia="zh-CN"/>
              </w:rPr>
              <w:t>IV-VI</w:t>
            </w: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val="es-ES" w:eastAsia="zh-CN"/>
              </w:rPr>
              <w:t>VI</w:t>
            </w:r>
          </w:p>
          <w:p w:rsidR="003E2404" w:rsidRDefault="003E2404">
            <w:pPr>
              <w:jc w:val="both"/>
              <w:rPr>
                <w:rFonts w:ascii="Times New Roman" w:eastAsia="SimSun" w:hAnsi="Times New Roman" w:cs="Times New Roman"/>
                <w:lang w:val="es-ES" w:eastAsia="zh-CN"/>
              </w:rPr>
            </w:pPr>
          </w:p>
          <w:p w:rsidR="003E2404" w:rsidRDefault="003E2404">
            <w:pPr>
              <w:jc w:val="both"/>
              <w:rPr>
                <w:rFonts w:ascii="Times New Roman" w:eastAsia="SimSun" w:hAnsi="Times New Roman" w:cs="Times New Roman"/>
                <w:lang w:val="es-ES" w:eastAsia="zh-CN"/>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jc w:val="both"/>
              <w:rPr>
                <w:rFonts w:ascii="Times New Roman" w:eastAsia="SimSun" w:hAnsi="Times New Roman" w:cs="Times New Roman"/>
                <w:lang w:val="es-ES"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Методе рада:</w:t>
            </w:r>
          </w:p>
          <w:p w:rsidR="003E2404" w:rsidRDefault="005A0B80">
            <w:pPr>
              <w:jc w:val="both"/>
              <w:rPr>
                <w:rFonts w:ascii="Times New Roman" w:eastAsia="SimSun" w:hAnsi="Times New Roman" w:cs="Times New Roman"/>
                <w:lang w:val="es-ES" w:eastAsia="zh-CN"/>
              </w:rPr>
            </w:pPr>
            <w:r>
              <w:rPr>
                <w:rFonts w:ascii="Times New Roman" w:eastAsia="SimSun" w:hAnsi="Times New Roman" w:cs="Times New Roman"/>
                <w:lang w:eastAsia="zh-CN"/>
              </w:rPr>
              <w:t>разговор, дијалог, рад на тексту, илустрација цртежима, демонстрација односа</w:t>
            </w:r>
            <w:r>
              <w:rPr>
                <w:rFonts w:ascii="Times New Roman" w:eastAsia="SimSun" w:hAnsi="Times New Roman" w:cs="Times New Roman"/>
                <w:lang w:val="es-ES" w:eastAsia="zh-CN"/>
              </w:rPr>
              <w:t>.</w:t>
            </w: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Облици рада:</w:t>
            </w: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фронтални, групни, хеуристички,тандемски и индивидуални</w:t>
            </w:r>
          </w:p>
          <w:p w:rsidR="003E2404" w:rsidRDefault="003E2404">
            <w:pPr>
              <w:jc w:val="both"/>
              <w:rPr>
                <w:rFonts w:ascii="Times New Roman" w:eastAsia="SimSun" w:hAnsi="Times New Roman" w:cs="Times New Roman"/>
                <w:lang w:eastAsia="zh-CN"/>
              </w:rPr>
            </w:pP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Активности ученика:</w:t>
            </w: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посматрање, описивање, препознавање, цртање, именовање</w:t>
            </w: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 </w:t>
            </w:r>
          </w:p>
          <w:p w:rsidR="003E2404" w:rsidRDefault="005A0B80">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Корелација са другим предметима ће се </w:t>
            </w:r>
            <w:r>
              <w:rPr>
                <w:rFonts w:ascii="Times New Roman" w:eastAsia="SimSun" w:hAnsi="Times New Roman" w:cs="Times New Roman"/>
                <w:lang w:eastAsia="zh-CN"/>
              </w:rPr>
              <w:lastRenderedPageBreak/>
              <w:t>остварити са</w:t>
            </w:r>
          </w:p>
          <w:p w:rsidR="003E2404" w:rsidRDefault="005A0B80">
            <w:pPr>
              <w:jc w:val="both"/>
              <w:rPr>
                <w:rFonts w:ascii="Times New Roman" w:hAnsi="Times New Roman" w:cs="Times New Roman"/>
              </w:rPr>
            </w:pPr>
            <w:r>
              <w:rPr>
                <w:rFonts w:ascii="Times New Roman" w:hAnsi="Times New Roman" w:cs="Times New Roman"/>
              </w:rPr>
              <w:t>српским језиком, историјом,</w:t>
            </w:r>
          </w:p>
          <w:p w:rsidR="003E2404" w:rsidRDefault="005A0B80">
            <w:pPr>
              <w:jc w:val="both"/>
              <w:rPr>
                <w:rFonts w:ascii="Times New Roman" w:hAnsi="Times New Roman" w:cs="Times New Roman"/>
              </w:rPr>
            </w:pPr>
            <w:r>
              <w:rPr>
                <w:rFonts w:ascii="Times New Roman" w:hAnsi="Times New Roman" w:cs="Times New Roman"/>
              </w:rPr>
              <w:t>ликовном културом, музичком  културом и гр</w:t>
            </w:r>
            <w:r>
              <w:rPr>
                <w:rFonts w:ascii="Times New Roman" w:hAnsi="Times New Roman" w:cs="Times New Roman"/>
              </w:rPr>
              <w:t>ађанским васпитањем.</w:t>
            </w:r>
          </w:p>
          <w:p w:rsidR="003E2404" w:rsidRDefault="003E2404">
            <w:pPr>
              <w:jc w:val="both"/>
              <w:rPr>
                <w:rFonts w:ascii="Times New Roman" w:eastAsia="SimSun" w:hAnsi="Times New Roman" w:cs="Times New Roman"/>
                <w:lang w:val="es-ES" w:eastAsia="zh-CN"/>
              </w:rPr>
            </w:pPr>
          </w:p>
          <w:p w:rsidR="003E2404" w:rsidRDefault="005A0B80">
            <w:pPr>
              <w:jc w:val="both"/>
              <w:rPr>
                <w:rFonts w:ascii="Times New Roman" w:eastAsia="SimSun" w:hAnsi="Times New Roman" w:cs="Times New Roman"/>
                <w:lang w:val="es-ES" w:eastAsia="zh-CN"/>
              </w:rPr>
            </w:pPr>
            <w:r>
              <w:rPr>
                <w:rFonts w:ascii="Times New Roman" w:eastAsia="SimSun" w:hAnsi="Times New Roman" w:cs="Times New Roman"/>
                <w:lang w:eastAsia="zh-CN"/>
              </w:rPr>
              <w:t>За ученике који теже савладавају садржаје и оне који брже напредују припремиће се диференцирани задаци у складу са њиховим могућностима.</w:t>
            </w:r>
          </w:p>
          <w:p w:rsidR="003E2404" w:rsidRDefault="003E2404">
            <w:pPr>
              <w:jc w:val="both"/>
              <w:rPr>
                <w:rFonts w:ascii="Times New Roman" w:eastAsia="SimSun" w:hAnsi="Times New Roman" w:cs="Times New Roman"/>
                <w:lang w:val="es-ES" w:eastAsia="zh-CN"/>
              </w:rPr>
            </w:pPr>
          </w:p>
        </w:tc>
      </w:tr>
    </w:tbl>
    <w:p w:rsidR="003E2404" w:rsidRDefault="003E2404">
      <w:pPr>
        <w:pStyle w:val="Normal2"/>
        <w:spacing w:beforeAutospacing="0" w:after="0" w:afterAutospacing="0"/>
        <w:jc w:val="both"/>
      </w:pPr>
    </w:p>
    <w:p w:rsidR="003E2404" w:rsidRDefault="003E2404">
      <w:pPr>
        <w:pStyle w:val="Normal2"/>
        <w:spacing w:beforeAutospacing="0" w:after="0" w:afterAutospacing="0"/>
        <w:jc w:val="both"/>
      </w:pPr>
    </w:p>
    <w:p w:rsidR="003E2404" w:rsidRDefault="005A0B80">
      <w:pPr>
        <w:jc w:val="both"/>
        <w:rPr>
          <w:rFonts w:ascii="Times New Roman" w:hAnsi="Times New Roman" w:cs="Times New Roman"/>
          <w:sz w:val="32"/>
          <w:szCs w:val="32"/>
        </w:rPr>
      </w:pPr>
      <w:r>
        <w:rPr>
          <w:rFonts w:ascii="Times New Roman" w:hAnsi="Times New Roman" w:cs="Times New Roman"/>
          <w:sz w:val="32"/>
          <w:szCs w:val="32"/>
        </w:rPr>
        <w:t xml:space="preserve"> САДРЖАЈ</w:t>
      </w:r>
    </w:p>
    <w:p w:rsidR="003E2404" w:rsidRDefault="005A0B80">
      <w:pPr>
        <w:jc w:val="both"/>
        <w:rPr>
          <w:rFonts w:ascii="Times New Roman" w:hAnsi="Times New Roman" w:cs="Times New Roman"/>
          <w:sz w:val="28"/>
          <w:szCs w:val="28"/>
        </w:rPr>
      </w:pPr>
      <w:r>
        <w:rPr>
          <w:rFonts w:ascii="Times New Roman" w:hAnsi="Times New Roman" w:cs="Times New Roman"/>
          <w:sz w:val="28"/>
          <w:szCs w:val="28"/>
        </w:rPr>
        <w:t>I УВОД</w:t>
      </w:r>
    </w:p>
    <w:p w:rsidR="003E2404" w:rsidRDefault="005A0B8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Упознавањесадржајaпрограма и начинaрада</w:t>
      </w:r>
    </w:p>
    <w:p w:rsidR="003E2404" w:rsidRDefault="005A0B80">
      <w:pPr>
        <w:jc w:val="both"/>
        <w:rPr>
          <w:rFonts w:ascii="Times New Roman" w:hAnsi="Times New Roman" w:cs="Times New Roman"/>
          <w:sz w:val="28"/>
          <w:szCs w:val="28"/>
        </w:rPr>
      </w:pPr>
      <w:r>
        <w:rPr>
          <w:rFonts w:ascii="Times New Roman" w:hAnsi="Times New Roman" w:cs="Times New Roman"/>
          <w:sz w:val="28"/>
          <w:szCs w:val="28"/>
        </w:rPr>
        <w:t xml:space="preserve">II - ПРИПРЕМА СВЕТА ЗА ДОЛАЗАК СИНА </w:t>
      </w:r>
      <w:r>
        <w:rPr>
          <w:rFonts w:ascii="Times New Roman" w:hAnsi="Times New Roman" w:cs="Times New Roman"/>
          <w:sz w:val="28"/>
          <w:szCs w:val="28"/>
        </w:rPr>
        <w:t>БОЖЈЕГ</w:t>
      </w:r>
    </w:p>
    <w:p w:rsidR="003E2404" w:rsidRDefault="005A0B80">
      <w:pPr>
        <w:jc w:val="both"/>
        <w:rPr>
          <w:rFonts w:ascii="Times New Roman" w:hAnsi="Times New Roman" w:cs="Times New Roman"/>
        </w:rPr>
      </w:pPr>
      <w:r>
        <w:rPr>
          <w:rFonts w:ascii="Times New Roman" w:hAnsi="Times New Roman" w:cs="Times New Roman"/>
        </w:rPr>
        <w:t>2. ИсторијскеоколностипреддолазакХристов</w:t>
      </w:r>
    </w:p>
    <w:p w:rsidR="003E2404" w:rsidRDefault="005A0B80">
      <w:pPr>
        <w:jc w:val="both"/>
        <w:rPr>
          <w:rFonts w:ascii="Times New Roman" w:hAnsi="Times New Roman" w:cs="Times New Roman"/>
        </w:rPr>
      </w:pPr>
      <w:r>
        <w:rPr>
          <w:rFonts w:ascii="Times New Roman" w:hAnsi="Times New Roman" w:cs="Times New Roman"/>
        </w:rPr>
        <w:t>3.Јеврејско ишчекивањеМесије</w:t>
      </w:r>
    </w:p>
    <w:p w:rsidR="003E2404" w:rsidRDefault="005A0B80">
      <w:pPr>
        <w:jc w:val="both"/>
        <w:rPr>
          <w:rFonts w:ascii="Times New Roman" w:hAnsi="Times New Roman" w:cs="Times New Roman"/>
        </w:rPr>
      </w:pPr>
      <w:r>
        <w:rPr>
          <w:rFonts w:ascii="Times New Roman" w:hAnsi="Times New Roman" w:cs="Times New Roman"/>
        </w:rPr>
        <w:t>4. Јеврејско ишчекивање Месије (утврђивање)</w:t>
      </w:r>
    </w:p>
    <w:p w:rsidR="003E2404" w:rsidRDefault="005A0B80">
      <w:pPr>
        <w:jc w:val="both"/>
        <w:rPr>
          <w:rFonts w:ascii="Times New Roman" w:hAnsi="Times New Roman" w:cs="Times New Roman"/>
        </w:rPr>
      </w:pPr>
      <w:r>
        <w:rPr>
          <w:rFonts w:ascii="Times New Roman" w:hAnsi="Times New Roman" w:cs="Times New Roman"/>
        </w:rPr>
        <w:t>5. СветиЈованПретеча</w:t>
      </w:r>
    </w:p>
    <w:p w:rsidR="003E2404" w:rsidRDefault="005A0B80">
      <w:pPr>
        <w:jc w:val="both"/>
        <w:rPr>
          <w:rFonts w:ascii="Times New Roman" w:hAnsi="Times New Roman" w:cs="Times New Roman"/>
        </w:rPr>
      </w:pPr>
      <w:r>
        <w:rPr>
          <w:rFonts w:ascii="Times New Roman" w:hAnsi="Times New Roman" w:cs="Times New Roman"/>
        </w:rPr>
        <w:t>6. Утврђивање</w:t>
      </w:r>
    </w:p>
    <w:p w:rsidR="003E2404" w:rsidRDefault="005A0B80">
      <w:pPr>
        <w:jc w:val="both"/>
        <w:rPr>
          <w:rFonts w:ascii="Times New Roman" w:hAnsi="Times New Roman" w:cs="Times New Roman"/>
          <w:sz w:val="28"/>
          <w:szCs w:val="28"/>
        </w:rPr>
      </w:pPr>
      <w:r>
        <w:rPr>
          <w:rFonts w:ascii="Times New Roman" w:hAnsi="Times New Roman" w:cs="Times New Roman"/>
          <w:sz w:val="28"/>
          <w:szCs w:val="28"/>
        </w:rPr>
        <w:t>III - УВОД У НОВИ ЗАВЕТ</w:t>
      </w:r>
    </w:p>
    <w:p w:rsidR="003E2404" w:rsidRDefault="005A0B80">
      <w:pPr>
        <w:jc w:val="both"/>
        <w:rPr>
          <w:rFonts w:ascii="Times New Roman" w:hAnsi="Times New Roman" w:cs="Times New Roman"/>
        </w:rPr>
      </w:pPr>
      <w:r>
        <w:rPr>
          <w:rFonts w:ascii="Times New Roman" w:hAnsi="Times New Roman" w:cs="Times New Roman"/>
        </w:rPr>
        <w:t>7. НовиЗаветјеиспуњењеСтарогЗавета</w:t>
      </w:r>
    </w:p>
    <w:p w:rsidR="003E2404" w:rsidRDefault="005A0B80">
      <w:pPr>
        <w:jc w:val="both"/>
        <w:rPr>
          <w:rFonts w:ascii="Times New Roman" w:hAnsi="Times New Roman" w:cs="Times New Roman"/>
        </w:rPr>
      </w:pPr>
      <w:r>
        <w:rPr>
          <w:rFonts w:ascii="Times New Roman" w:hAnsi="Times New Roman" w:cs="Times New Roman"/>
        </w:rPr>
        <w:t>8. Новозаветнисписи</w:t>
      </w:r>
    </w:p>
    <w:p w:rsidR="003E2404" w:rsidRDefault="005A0B80">
      <w:pPr>
        <w:jc w:val="both"/>
        <w:rPr>
          <w:rFonts w:ascii="Times New Roman" w:hAnsi="Times New Roman" w:cs="Times New Roman"/>
        </w:rPr>
      </w:pPr>
      <w:r>
        <w:rPr>
          <w:rFonts w:ascii="Times New Roman" w:hAnsi="Times New Roman" w:cs="Times New Roman"/>
        </w:rPr>
        <w:t xml:space="preserve">9. Новозаветни списи </w:t>
      </w:r>
      <w:r>
        <w:rPr>
          <w:rFonts w:ascii="Times New Roman" w:hAnsi="Times New Roman" w:cs="Times New Roman"/>
        </w:rPr>
        <w:t>(утврђивање)</w:t>
      </w:r>
    </w:p>
    <w:p w:rsidR="003E2404" w:rsidRDefault="005A0B80">
      <w:pPr>
        <w:jc w:val="both"/>
        <w:rPr>
          <w:rFonts w:ascii="Times New Roman" w:hAnsi="Times New Roman" w:cs="Times New Roman"/>
        </w:rPr>
      </w:pPr>
      <w:r>
        <w:rPr>
          <w:rFonts w:ascii="Times New Roman" w:hAnsi="Times New Roman" w:cs="Times New Roman"/>
        </w:rPr>
        <w:t>10. Јеванђелисти</w:t>
      </w:r>
    </w:p>
    <w:p w:rsidR="003E2404" w:rsidRDefault="005A0B80">
      <w:pPr>
        <w:jc w:val="both"/>
        <w:rPr>
          <w:rFonts w:ascii="Times New Roman" w:hAnsi="Times New Roman" w:cs="Times New Roman"/>
        </w:rPr>
      </w:pPr>
      <w:r>
        <w:rPr>
          <w:rFonts w:ascii="Times New Roman" w:hAnsi="Times New Roman" w:cs="Times New Roman"/>
        </w:rPr>
        <w:t>11. Утврђивање</w:t>
      </w:r>
    </w:p>
    <w:p w:rsidR="003E2404" w:rsidRDefault="005A0B80">
      <w:pPr>
        <w:jc w:val="both"/>
        <w:rPr>
          <w:rFonts w:ascii="Times New Roman" w:hAnsi="Times New Roman" w:cs="Times New Roman"/>
          <w:sz w:val="28"/>
          <w:szCs w:val="28"/>
        </w:rPr>
      </w:pPr>
      <w:r>
        <w:rPr>
          <w:rFonts w:ascii="Times New Roman" w:hAnsi="Times New Roman" w:cs="Times New Roman"/>
          <w:sz w:val="28"/>
          <w:szCs w:val="28"/>
        </w:rPr>
        <w:t>IV - БОГОЧОВЕК – ИСУС ХРИСТОС</w:t>
      </w:r>
    </w:p>
    <w:p w:rsidR="003E2404" w:rsidRDefault="005A0B80">
      <w:pPr>
        <w:jc w:val="both"/>
        <w:rPr>
          <w:rFonts w:ascii="Times New Roman" w:hAnsi="Times New Roman" w:cs="Times New Roman"/>
        </w:rPr>
      </w:pPr>
      <w:r>
        <w:rPr>
          <w:rFonts w:ascii="Times New Roman" w:hAnsi="Times New Roman" w:cs="Times New Roman"/>
        </w:rPr>
        <w:t>12. Пресвета Богородица – Благовести</w:t>
      </w:r>
    </w:p>
    <w:p w:rsidR="003E2404" w:rsidRDefault="005A0B80">
      <w:pPr>
        <w:jc w:val="both"/>
        <w:rPr>
          <w:rFonts w:ascii="Times New Roman" w:hAnsi="Times New Roman" w:cs="Times New Roman"/>
        </w:rPr>
      </w:pPr>
      <w:r>
        <w:rPr>
          <w:rFonts w:ascii="Times New Roman" w:hAnsi="Times New Roman" w:cs="Times New Roman"/>
        </w:rPr>
        <w:t>13. Богородичини празници</w:t>
      </w:r>
    </w:p>
    <w:p w:rsidR="003E2404" w:rsidRDefault="005A0B80">
      <w:pPr>
        <w:jc w:val="both"/>
        <w:rPr>
          <w:rFonts w:ascii="Times New Roman" w:hAnsi="Times New Roman" w:cs="Times New Roman"/>
        </w:rPr>
      </w:pPr>
      <w:r>
        <w:rPr>
          <w:rFonts w:ascii="Times New Roman" w:hAnsi="Times New Roman" w:cs="Times New Roman"/>
        </w:rPr>
        <w:t>14. Утврђивање</w:t>
      </w:r>
    </w:p>
    <w:p w:rsidR="003E2404" w:rsidRDefault="005A0B80">
      <w:pPr>
        <w:jc w:val="both"/>
        <w:rPr>
          <w:rFonts w:ascii="Times New Roman" w:hAnsi="Times New Roman" w:cs="Times New Roman"/>
        </w:rPr>
      </w:pPr>
      <w:r>
        <w:rPr>
          <w:rFonts w:ascii="Times New Roman" w:hAnsi="Times New Roman" w:cs="Times New Roman"/>
        </w:rPr>
        <w:t>15. Рођење Христово</w:t>
      </w:r>
    </w:p>
    <w:p w:rsidR="003E2404" w:rsidRDefault="005A0B80">
      <w:pPr>
        <w:jc w:val="both"/>
        <w:rPr>
          <w:rFonts w:ascii="Times New Roman" w:hAnsi="Times New Roman" w:cs="Times New Roman"/>
        </w:rPr>
      </w:pPr>
      <w:r>
        <w:rPr>
          <w:rFonts w:ascii="Times New Roman" w:hAnsi="Times New Roman" w:cs="Times New Roman"/>
        </w:rPr>
        <w:t>16. Христос је Богочовек</w:t>
      </w:r>
    </w:p>
    <w:p w:rsidR="003E2404" w:rsidRDefault="005A0B80">
      <w:pPr>
        <w:jc w:val="both"/>
        <w:rPr>
          <w:rFonts w:ascii="Times New Roman" w:hAnsi="Times New Roman" w:cs="Times New Roman"/>
        </w:rPr>
      </w:pPr>
      <w:r>
        <w:rPr>
          <w:rFonts w:ascii="Times New Roman" w:hAnsi="Times New Roman" w:cs="Times New Roman"/>
        </w:rPr>
        <w:t>17. Крштење Христово</w:t>
      </w:r>
    </w:p>
    <w:p w:rsidR="003E2404" w:rsidRDefault="005A0B80">
      <w:pPr>
        <w:jc w:val="both"/>
        <w:rPr>
          <w:rFonts w:ascii="Times New Roman" w:hAnsi="Times New Roman" w:cs="Times New Roman"/>
        </w:rPr>
      </w:pPr>
      <w:r>
        <w:rPr>
          <w:rFonts w:ascii="Times New Roman" w:hAnsi="Times New Roman" w:cs="Times New Roman"/>
        </w:rPr>
        <w:t>18. Преображење Христово</w:t>
      </w:r>
    </w:p>
    <w:p w:rsidR="003E2404" w:rsidRDefault="005A0B80">
      <w:pPr>
        <w:jc w:val="both"/>
        <w:rPr>
          <w:rFonts w:ascii="Times New Roman" w:hAnsi="Times New Roman" w:cs="Times New Roman"/>
        </w:rPr>
      </w:pPr>
      <w:r>
        <w:rPr>
          <w:rFonts w:ascii="Times New Roman" w:hAnsi="Times New Roman" w:cs="Times New Roman"/>
        </w:rPr>
        <w:t>19. Христова</w:t>
      </w:r>
      <w:r>
        <w:rPr>
          <w:rFonts w:ascii="Times New Roman" w:hAnsi="Times New Roman" w:cs="Times New Roman"/>
        </w:rPr>
        <w:t xml:space="preserve"> чуда</w:t>
      </w:r>
    </w:p>
    <w:p w:rsidR="003E2404" w:rsidRDefault="005A0B80">
      <w:pPr>
        <w:jc w:val="both"/>
        <w:rPr>
          <w:rFonts w:ascii="Times New Roman" w:hAnsi="Times New Roman" w:cs="Times New Roman"/>
        </w:rPr>
      </w:pPr>
      <w:r>
        <w:rPr>
          <w:rFonts w:ascii="Times New Roman" w:hAnsi="Times New Roman" w:cs="Times New Roman"/>
        </w:rPr>
        <w:t>20. Христова чуда</w:t>
      </w:r>
    </w:p>
    <w:p w:rsidR="003E2404" w:rsidRDefault="005A0B80">
      <w:pPr>
        <w:jc w:val="both"/>
        <w:rPr>
          <w:rFonts w:ascii="Times New Roman" w:hAnsi="Times New Roman" w:cs="Times New Roman"/>
        </w:rPr>
      </w:pPr>
      <w:r>
        <w:rPr>
          <w:rFonts w:ascii="Times New Roman" w:hAnsi="Times New Roman" w:cs="Times New Roman"/>
        </w:rPr>
        <w:t>21. Новозаветне заповести(14)</w:t>
      </w:r>
    </w:p>
    <w:p w:rsidR="003E2404" w:rsidRDefault="005A0B80">
      <w:pPr>
        <w:jc w:val="both"/>
        <w:rPr>
          <w:rFonts w:ascii="Times New Roman" w:hAnsi="Times New Roman" w:cs="Times New Roman"/>
        </w:rPr>
      </w:pPr>
      <w:r>
        <w:rPr>
          <w:rFonts w:ascii="Times New Roman" w:hAnsi="Times New Roman" w:cs="Times New Roman"/>
        </w:rPr>
        <w:t>22.Беседа на гори(14)</w:t>
      </w:r>
    </w:p>
    <w:p w:rsidR="003E2404" w:rsidRDefault="005A0B80">
      <w:pPr>
        <w:jc w:val="both"/>
        <w:rPr>
          <w:rFonts w:ascii="Times New Roman" w:hAnsi="Times New Roman" w:cs="Times New Roman"/>
        </w:rPr>
      </w:pPr>
      <w:r>
        <w:rPr>
          <w:rFonts w:ascii="Times New Roman" w:hAnsi="Times New Roman" w:cs="Times New Roman"/>
        </w:rPr>
        <w:t>23. Христос – „пут, истина и живот” (15)</w:t>
      </w:r>
    </w:p>
    <w:p w:rsidR="003E2404" w:rsidRDefault="005A0B80">
      <w:pPr>
        <w:jc w:val="both"/>
        <w:rPr>
          <w:rFonts w:ascii="Times New Roman" w:hAnsi="Times New Roman" w:cs="Times New Roman"/>
        </w:rPr>
      </w:pPr>
      <w:r>
        <w:rPr>
          <w:rFonts w:ascii="Times New Roman" w:hAnsi="Times New Roman" w:cs="Times New Roman"/>
        </w:rPr>
        <w:t>24. Утврђивање</w:t>
      </w:r>
    </w:p>
    <w:p w:rsidR="003E2404" w:rsidRDefault="005A0B80">
      <w:pPr>
        <w:jc w:val="both"/>
        <w:rPr>
          <w:rFonts w:ascii="Times New Roman" w:hAnsi="Times New Roman" w:cs="Times New Roman"/>
        </w:rPr>
      </w:pPr>
      <w:r>
        <w:rPr>
          <w:rFonts w:ascii="Times New Roman" w:hAnsi="Times New Roman" w:cs="Times New Roman"/>
        </w:rPr>
        <w:t>25. Лазарева Субота и Цвети (16)</w:t>
      </w:r>
    </w:p>
    <w:p w:rsidR="003E2404" w:rsidRDefault="005A0B80">
      <w:pPr>
        <w:jc w:val="both"/>
        <w:rPr>
          <w:rFonts w:ascii="Times New Roman" w:hAnsi="Times New Roman" w:cs="Times New Roman"/>
        </w:rPr>
      </w:pPr>
      <w:r>
        <w:rPr>
          <w:rFonts w:ascii="Times New Roman" w:hAnsi="Times New Roman" w:cs="Times New Roman"/>
        </w:rPr>
        <w:t>26. Тајна Вечера – прваЛитургија(17)</w:t>
      </w:r>
    </w:p>
    <w:p w:rsidR="003E2404" w:rsidRDefault="005A0B80">
      <w:pPr>
        <w:jc w:val="both"/>
        <w:rPr>
          <w:rFonts w:ascii="Times New Roman" w:hAnsi="Times New Roman" w:cs="Times New Roman"/>
        </w:rPr>
      </w:pPr>
      <w:r>
        <w:rPr>
          <w:rFonts w:ascii="Times New Roman" w:hAnsi="Times New Roman" w:cs="Times New Roman"/>
        </w:rPr>
        <w:t>27. Страдање Христово(18)</w:t>
      </w:r>
    </w:p>
    <w:p w:rsidR="003E2404" w:rsidRDefault="005A0B80">
      <w:pPr>
        <w:jc w:val="both"/>
        <w:rPr>
          <w:rFonts w:ascii="Times New Roman" w:hAnsi="Times New Roman" w:cs="Times New Roman"/>
        </w:rPr>
      </w:pPr>
      <w:r>
        <w:rPr>
          <w:rFonts w:ascii="Times New Roman" w:hAnsi="Times New Roman" w:cs="Times New Roman"/>
        </w:rPr>
        <w:lastRenderedPageBreak/>
        <w:t>28. Васкрсење Христово(19)</w:t>
      </w:r>
    </w:p>
    <w:p w:rsidR="003E2404" w:rsidRDefault="005A0B80">
      <w:pPr>
        <w:jc w:val="both"/>
        <w:rPr>
          <w:rFonts w:ascii="Times New Roman" w:hAnsi="Times New Roman" w:cs="Times New Roman"/>
        </w:rPr>
      </w:pPr>
      <w:r>
        <w:rPr>
          <w:rFonts w:ascii="Times New Roman" w:hAnsi="Times New Roman" w:cs="Times New Roman"/>
        </w:rPr>
        <w:t>29. Васкршњи квиз (или филм) (уврђивање)</w:t>
      </w:r>
    </w:p>
    <w:p w:rsidR="003E2404" w:rsidRDefault="005A0B80">
      <w:pPr>
        <w:jc w:val="both"/>
        <w:rPr>
          <w:rFonts w:ascii="Times New Roman" w:hAnsi="Times New Roman" w:cs="Times New Roman"/>
          <w:sz w:val="28"/>
          <w:szCs w:val="28"/>
        </w:rPr>
      </w:pPr>
      <w:r>
        <w:rPr>
          <w:rFonts w:ascii="Times New Roman" w:hAnsi="Times New Roman" w:cs="Times New Roman"/>
          <w:sz w:val="28"/>
          <w:szCs w:val="28"/>
        </w:rPr>
        <w:t>V - ЦРКВА ДУХА СВЕТОГА</w:t>
      </w:r>
    </w:p>
    <w:p w:rsidR="003E2404" w:rsidRDefault="005A0B80">
      <w:pPr>
        <w:jc w:val="both"/>
        <w:rPr>
          <w:rFonts w:ascii="Times New Roman" w:hAnsi="Times New Roman" w:cs="Times New Roman"/>
        </w:rPr>
      </w:pPr>
      <w:r>
        <w:rPr>
          <w:rFonts w:ascii="Times New Roman" w:hAnsi="Times New Roman" w:cs="Times New Roman"/>
        </w:rPr>
        <w:t>30. Вазнесење и Педесетница</w:t>
      </w:r>
    </w:p>
    <w:p w:rsidR="003E2404" w:rsidRDefault="005A0B80">
      <w:pPr>
        <w:jc w:val="both"/>
        <w:rPr>
          <w:rFonts w:ascii="Times New Roman" w:hAnsi="Times New Roman" w:cs="Times New Roman"/>
        </w:rPr>
      </w:pPr>
      <w:r>
        <w:rPr>
          <w:rFonts w:ascii="Times New Roman" w:hAnsi="Times New Roman" w:cs="Times New Roman"/>
        </w:rPr>
        <w:t>31. Црква у Јерусалиму</w:t>
      </w:r>
    </w:p>
    <w:p w:rsidR="003E2404" w:rsidRDefault="005A0B80">
      <w:pPr>
        <w:jc w:val="both"/>
        <w:rPr>
          <w:rFonts w:ascii="Times New Roman" w:hAnsi="Times New Roman" w:cs="Times New Roman"/>
        </w:rPr>
      </w:pPr>
      <w:r>
        <w:rPr>
          <w:rFonts w:ascii="Times New Roman" w:hAnsi="Times New Roman" w:cs="Times New Roman"/>
        </w:rPr>
        <w:t>32. Павле – апостол незнабожаца</w:t>
      </w:r>
    </w:p>
    <w:p w:rsidR="003E2404" w:rsidRDefault="005A0B80">
      <w:pPr>
        <w:jc w:val="both"/>
        <w:rPr>
          <w:rFonts w:ascii="Times New Roman" w:hAnsi="Times New Roman" w:cs="Times New Roman"/>
        </w:rPr>
      </w:pPr>
      <w:r>
        <w:rPr>
          <w:rFonts w:ascii="Times New Roman" w:hAnsi="Times New Roman" w:cs="Times New Roman"/>
        </w:rPr>
        <w:t>33. Прогони хришћана</w:t>
      </w:r>
    </w:p>
    <w:p w:rsidR="003E2404" w:rsidRDefault="005A0B80">
      <w:pPr>
        <w:jc w:val="both"/>
        <w:rPr>
          <w:rFonts w:ascii="Times New Roman" w:hAnsi="Times New Roman" w:cs="Times New Roman"/>
        </w:rPr>
      </w:pPr>
      <w:r>
        <w:rPr>
          <w:rFonts w:ascii="Times New Roman" w:hAnsi="Times New Roman" w:cs="Times New Roman"/>
        </w:rPr>
        <w:t>34. Свети цар Константин и крштење царства</w:t>
      </w:r>
    </w:p>
    <w:p w:rsidR="003E2404" w:rsidRDefault="005A0B80">
      <w:pPr>
        <w:jc w:val="both"/>
        <w:rPr>
          <w:rFonts w:ascii="Times New Roman" w:hAnsi="Times New Roman" w:cs="Times New Roman"/>
        </w:rPr>
      </w:pPr>
      <w:r>
        <w:rPr>
          <w:rFonts w:ascii="Times New Roman" w:hAnsi="Times New Roman" w:cs="Times New Roman"/>
        </w:rPr>
        <w:t>35. Утврђивање</w:t>
      </w:r>
    </w:p>
    <w:p w:rsidR="003E2404" w:rsidRDefault="005A0B80">
      <w:pPr>
        <w:jc w:val="both"/>
        <w:rPr>
          <w:rFonts w:ascii="Times New Roman" w:hAnsi="Times New Roman" w:cs="Times New Roman"/>
        </w:rPr>
      </w:pPr>
      <w:r>
        <w:rPr>
          <w:rFonts w:ascii="Times New Roman" w:hAnsi="Times New Roman" w:cs="Times New Roman"/>
          <w:sz w:val="28"/>
          <w:szCs w:val="28"/>
        </w:rPr>
        <w:t>VI ЕВАЛУАЦИЈА</w:t>
      </w:r>
    </w:p>
    <w:p w:rsidR="003E2404" w:rsidRDefault="005A0B80">
      <w:pPr>
        <w:jc w:val="both"/>
        <w:rPr>
          <w:rFonts w:ascii="Times New Roman" w:hAnsi="Times New Roman" w:cs="Times New Roman"/>
        </w:rPr>
      </w:pPr>
      <w:r>
        <w:rPr>
          <w:rFonts w:ascii="Times New Roman" w:hAnsi="Times New Roman" w:cs="Times New Roman"/>
        </w:rPr>
        <w:t>36. Евалуација</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 xml:space="preserve">3.6.2.2. ГРАЂАНСКО ВАСПИТАЊЕ </w:t>
      </w:r>
    </w:p>
    <w:tbl>
      <w:tblPr>
        <w:tblStyle w:val="TableGrid"/>
        <w:tblW w:w="9287" w:type="dxa"/>
        <w:tblLook w:val="04A0" w:firstRow="1" w:lastRow="0" w:firstColumn="1" w:lastColumn="0" w:noHBand="0" w:noVBand="1"/>
      </w:tblPr>
      <w:tblGrid>
        <w:gridCol w:w="9287"/>
      </w:tblGrid>
      <w:tr w:rsidR="003E2404">
        <w:tc>
          <w:tcPr>
            <w:tcW w:w="9287" w:type="dxa"/>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1337"/>
              <w:gridCol w:w="7734"/>
            </w:tblGrid>
            <w:tr w:rsidR="003E2404">
              <w:tc>
                <w:tcPr>
                  <w:tcW w:w="1337" w:type="dxa"/>
                  <w:shd w:val="clear" w:color="auto" w:fill="auto"/>
                  <w:vAlign w:val="center"/>
                </w:tcPr>
                <w:p w:rsidR="003E2404" w:rsidRDefault="005A0B80">
                  <w:pPr>
                    <w:pStyle w:val="basic-paragraph"/>
                    <w:spacing w:before="280" w:after="0"/>
                  </w:pPr>
                  <w:bookmarkStart w:id="37" w:name="str_31"/>
                  <w:bookmarkEnd w:id="37"/>
                  <w:r>
                    <w:rPr>
                      <w:rStyle w:val="bold"/>
                      <w:sz w:val="20"/>
                      <w:szCs w:val="20"/>
                    </w:rPr>
                    <w:t>Назив предмета</w:t>
                  </w:r>
                </w:p>
              </w:tc>
              <w:tc>
                <w:tcPr>
                  <w:tcW w:w="7733" w:type="dxa"/>
                  <w:shd w:val="clear" w:color="auto" w:fill="auto"/>
                  <w:vAlign w:val="center"/>
                </w:tcPr>
                <w:p w:rsidR="003E2404" w:rsidRDefault="005A0B80">
                  <w:pPr>
                    <w:pStyle w:val="basic-paragraph"/>
                  </w:pPr>
                  <w:r>
                    <w:rPr>
                      <w:rStyle w:val="bold"/>
                    </w:rPr>
                    <w:t>ГРАЂАНСКО ВАСПИТАЊЕ</w:t>
                  </w:r>
                </w:p>
              </w:tc>
            </w:tr>
            <w:tr w:rsidR="003E2404">
              <w:tc>
                <w:tcPr>
                  <w:tcW w:w="1337" w:type="dxa"/>
                  <w:shd w:val="clear" w:color="auto" w:fill="auto"/>
                  <w:vAlign w:val="center"/>
                </w:tcPr>
                <w:p w:rsidR="003E2404" w:rsidRDefault="005A0B80">
                  <w:pPr>
                    <w:pStyle w:val="basic-paragraph"/>
                  </w:pPr>
                  <w:r>
                    <w:rPr>
                      <w:rStyle w:val="bold"/>
                    </w:rPr>
                    <w:t>Циљ</w:t>
                  </w:r>
                </w:p>
              </w:tc>
              <w:tc>
                <w:tcPr>
                  <w:tcW w:w="7733" w:type="dxa"/>
                  <w:shd w:val="clear" w:color="auto" w:fill="auto"/>
                  <w:vAlign w:val="center"/>
                </w:tcPr>
                <w:p w:rsidR="003E2404" w:rsidRDefault="005A0B80">
                  <w:pPr>
                    <w:pStyle w:val="basic-paragraph"/>
                  </w:pPr>
                  <w:r>
                    <w:rPr>
                      <w:rStyle w:val="bold"/>
                    </w:rPr>
                    <w:t xml:space="preserve">Циљ </w:t>
                  </w:r>
                  <w:r>
                    <w:t>учења Грађанског васпитања је да ученик изучавањем и практиковањем основних принципа, вредности и процедура грађанског друштва постане свестан својих права и одговорности, осетљив за</w:t>
                  </w:r>
                  <w:r>
                    <w:t xml:space="preserve"> потребе појединаца и заједнице и спреман да активно делује у заједници уважавајући демократске вредности.</w:t>
                  </w:r>
                </w:p>
              </w:tc>
            </w:tr>
            <w:tr w:rsidR="003E2404">
              <w:tc>
                <w:tcPr>
                  <w:tcW w:w="1337" w:type="dxa"/>
                  <w:shd w:val="clear" w:color="auto" w:fill="auto"/>
                  <w:vAlign w:val="center"/>
                </w:tcPr>
                <w:p w:rsidR="003E2404" w:rsidRDefault="005A0B80">
                  <w:pPr>
                    <w:pStyle w:val="basic-paragraph"/>
                  </w:pPr>
                  <w:r>
                    <w:rPr>
                      <w:rStyle w:val="bold"/>
                    </w:rPr>
                    <w:t>Разред</w:t>
                  </w:r>
                </w:p>
              </w:tc>
              <w:tc>
                <w:tcPr>
                  <w:tcW w:w="7733" w:type="dxa"/>
                  <w:shd w:val="clear" w:color="auto" w:fill="auto"/>
                  <w:vAlign w:val="center"/>
                </w:tcPr>
                <w:p w:rsidR="003E2404" w:rsidRDefault="005A0B80">
                  <w:pPr>
                    <w:pStyle w:val="basic-paragraph"/>
                  </w:pPr>
                  <w:r>
                    <w:rPr>
                      <w:rStyle w:val="bold"/>
                    </w:rPr>
                    <w:t>Шести</w:t>
                  </w:r>
                </w:p>
              </w:tc>
            </w:tr>
            <w:tr w:rsidR="003E2404">
              <w:tc>
                <w:tcPr>
                  <w:tcW w:w="1337" w:type="dxa"/>
                  <w:shd w:val="clear" w:color="auto" w:fill="auto"/>
                  <w:vAlign w:val="center"/>
                </w:tcPr>
                <w:p w:rsidR="003E2404" w:rsidRDefault="005A0B80">
                  <w:pPr>
                    <w:pStyle w:val="basic-paragraph"/>
                  </w:pPr>
                  <w:r>
                    <w:rPr>
                      <w:rStyle w:val="bold"/>
                    </w:rPr>
                    <w:t>Годишњи фонд часова</w:t>
                  </w:r>
                </w:p>
              </w:tc>
              <w:tc>
                <w:tcPr>
                  <w:tcW w:w="7733" w:type="dxa"/>
                  <w:shd w:val="clear" w:color="auto" w:fill="auto"/>
                  <w:vAlign w:val="center"/>
                </w:tcPr>
                <w:p w:rsidR="003E2404" w:rsidRDefault="005A0B80">
                  <w:pPr>
                    <w:pStyle w:val="basic-paragraph"/>
                  </w:pPr>
                  <w:r>
                    <w:rPr>
                      <w:rStyle w:val="bold"/>
                    </w:rPr>
                    <w:t>36 часова</w:t>
                  </w:r>
                </w:p>
              </w:tc>
            </w:tr>
          </w:tbl>
          <w:p w:rsidR="003E2404" w:rsidRDefault="003E2404">
            <w:pPr>
              <w:spacing w:after="0"/>
              <w:rPr>
                <w:vanish/>
              </w:rPr>
            </w:pPr>
          </w:p>
        </w:tc>
      </w:tr>
      <w:tr w:rsidR="003E2404">
        <w:tc>
          <w:tcPr>
            <w:tcW w:w="9287" w:type="dxa"/>
            <w:tcBorders>
              <w:top w:val="single" w:sz="4" w:space="0" w:color="000000"/>
              <w:left w:val="single" w:sz="4" w:space="0" w:color="000000"/>
              <w:bottom w:val="single" w:sz="4" w:space="0" w:color="000000"/>
              <w:right w:val="single" w:sz="4" w:space="0" w:color="000000"/>
            </w:tcBorders>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2910"/>
              <w:gridCol w:w="2099"/>
              <w:gridCol w:w="4062"/>
            </w:tblGrid>
            <w:tr w:rsidR="003E2404">
              <w:tc>
                <w:tcPr>
                  <w:tcW w:w="2910" w:type="dxa"/>
                  <w:shd w:val="clear" w:color="auto" w:fill="auto"/>
                  <w:vAlign w:val="center"/>
                </w:tcPr>
                <w:p w:rsidR="003E2404" w:rsidRDefault="005A0B80">
                  <w:pPr>
                    <w:pStyle w:val="basic-paragraph"/>
                    <w:spacing w:before="280" w:after="0"/>
                  </w:pPr>
                  <w:r>
                    <w:rPr>
                      <w:rStyle w:val="bold"/>
                      <w:sz w:val="20"/>
                      <w:szCs w:val="20"/>
                    </w:rPr>
                    <w:t>ИСХОДИ</w:t>
                  </w:r>
                </w:p>
                <w:p w:rsidR="003E2404" w:rsidRDefault="005A0B80">
                  <w:pPr>
                    <w:pStyle w:val="basic-paragraph"/>
                    <w:spacing w:before="280" w:after="0"/>
                  </w:pPr>
                  <w:r>
                    <w:rPr>
                      <w:rStyle w:val="bold"/>
                      <w:sz w:val="20"/>
                      <w:szCs w:val="20"/>
                    </w:rPr>
                    <w:t>По завршетку разреда ученик ће бити у стању да:</w:t>
                  </w:r>
                </w:p>
              </w:tc>
              <w:tc>
                <w:tcPr>
                  <w:tcW w:w="2099" w:type="dxa"/>
                  <w:shd w:val="clear" w:color="auto" w:fill="auto"/>
                  <w:vAlign w:val="center"/>
                </w:tcPr>
                <w:p w:rsidR="003E2404" w:rsidRDefault="005A0B80">
                  <w:pPr>
                    <w:pStyle w:val="basic-paragraph"/>
                  </w:pPr>
                  <w:r>
                    <w:rPr>
                      <w:rStyle w:val="bold"/>
                    </w:rPr>
                    <w:t>ОБЛАСТ /ТЕМА</w:t>
                  </w:r>
                </w:p>
              </w:tc>
              <w:tc>
                <w:tcPr>
                  <w:tcW w:w="4062" w:type="dxa"/>
                  <w:shd w:val="clear" w:color="auto" w:fill="auto"/>
                  <w:vAlign w:val="center"/>
                </w:tcPr>
                <w:p w:rsidR="003E2404" w:rsidRDefault="005A0B80">
                  <w:pPr>
                    <w:pStyle w:val="basic-paragraph"/>
                  </w:pPr>
                  <w:r>
                    <w:rPr>
                      <w:rStyle w:val="bold"/>
                    </w:rPr>
                    <w:t xml:space="preserve">САДРЖАЈИ </w:t>
                  </w:r>
                </w:p>
              </w:tc>
            </w:tr>
            <w:tr w:rsidR="003E2404">
              <w:tc>
                <w:tcPr>
                  <w:tcW w:w="2910" w:type="dxa"/>
                  <w:vMerge w:val="restart"/>
                  <w:shd w:val="clear" w:color="auto" w:fill="auto"/>
                  <w:vAlign w:val="center"/>
                </w:tcPr>
                <w:p w:rsidR="003E2404" w:rsidRDefault="005A0B80">
                  <w:pPr>
                    <w:pStyle w:val="basic-paragraph"/>
                    <w:spacing w:beforeAutospacing="0" w:after="0" w:afterAutospacing="0"/>
                  </w:pPr>
                  <w:r>
                    <w:t>– образложи везу права</w:t>
                  </w:r>
                  <w:r>
                    <w:t xml:space="preserve"> и одговорности на примеру;</w:t>
                  </w:r>
                </w:p>
                <w:p w:rsidR="003E2404" w:rsidRDefault="005A0B80">
                  <w:pPr>
                    <w:pStyle w:val="basic-paragraph"/>
                    <w:spacing w:beforeAutospacing="0" w:after="0" w:afterAutospacing="0"/>
                  </w:pPr>
                  <w:r>
                    <w:t xml:space="preserve">– наведе примере за групу права </w:t>
                  </w:r>
                  <w:r>
                    <w:rPr>
                      <w:rStyle w:val="italik"/>
                    </w:rPr>
                    <w:t>слобода да</w:t>
                  </w:r>
                  <w:r>
                    <w:t xml:space="preserve"> и </w:t>
                  </w:r>
                  <w:r>
                    <w:rPr>
                      <w:rStyle w:val="italik"/>
                    </w:rPr>
                    <w:t>заштита од</w:t>
                  </w:r>
                  <w:r>
                    <w:t>;</w:t>
                  </w:r>
                </w:p>
                <w:p w:rsidR="003E2404" w:rsidRDefault="005A0B80">
                  <w:pPr>
                    <w:pStyle w:val="basic-paragraph"/>
                    <w:spacing w:beforeAutospacing="0" w:after="0" w:afterAutospacing="0"/>
                  </w:pPr>
                  <w:r>
                    <w:t xml:space="preserve">– аргументује значај инклузивног образовања, права и потребе за образовањем свих ученика; </w:t>
                  </w:r>
                </w:p>
                <w:p w:rsidR="003E2404" w:rsidRDefault="005A0B80">
                  <w:pPr>
                    <w:pStyle w:val="basic-paragraph"/>
                    <w:spacing w:beforeAutospacing="0" w:after="0" w:afterAutospacing="0"/>
                  </w:pPr>
                  <w:r>
                    <w:t>– штити своја права на начин који не угрожава друге и њихова права;</w:t>
                  </w:r>
                </w:p>
                <w:p w:rsidR="003E2404" w:rsidRDefault="005A0B80">
                  <w:pPr>
                    <w:pStyle w:val="basic-paragraph"/>
                    <w:spacing w:beforeAutospacing="0" w:after="0" w:afterAutospacing="0"/>
                  </w:pPr>
                  <w:r>
                    <w:lastRenderedPageBreak/>
                    <w:t>– идентифику</w:t>
                  </w:r>
                  <w:r>
                    <w:t xml:space="preserve">је показатеље кршења права детета у свакодневном животу, примерима из прошлости, литературe; </w:t>
                  </w:r>
                </w:p>
                <w:p w:rsidR="003E2404" w:rsidRDefault="005A0B80">
                  <w:pPr>
                    <w:pStyle w:val="basic-paragraph"/>
                    <w:spacing w:beforeAutospacing="0" w:after="0" w:afterAutospacing="0"/>
                  </w:pPr>
                  <w:r>
                    <w:t>– сврсисходно користи кључне појмове савременог демократског друштва: демократија, грађанин, власт;</w:t>
                  </w:r>
                </w:p>
                <w:p w:rsidR="003E2404" w:rsidRDefault="005A0B80">
                  <w:pPr>
                    <w:pStyle w:val="basic-paragraph"/>
                    <w:spacing w:beforeAutospacing="0" w:after="0" w:afterAutospacing="0"/>
                  </w:pPr>
                  <w:r>
                    <w:t>– образложи улогу грађана у друштвеном систему и систему власт</w:t>
                  </w:r>
                  <w:r>
                    <w:t xml:space="preserve">и на примеру; </w:t>
                  </w:r>
                </w:p>
                <w:p w:rsidR="003E2404" w:rsidRDefault="005A0B80">
                  <w:pPr>
                    <w:pStyle w:val="basic-paragraph"/>
                    <w:spacing w:beforeAutospacing="0" w:after="0" w:afterAutospacing="0"/>
                  </w:pPr>
                  <w:r>
                    <w:t>– разликује стварну партиципацију ученика у одељењу и школи од симболичке и декоративне;</w:t>
                  </w:r>
                </w:p>
                <w:p w:rsidR="003E2404" w:rsidRDefault="005A0B80">
                  <w:pPr>
                    <w:pStyle w:val="basic-paragraph"/>
                    <w:spacing w:beforeAutospacing="0" w:after="0" w:afterAutospacing="0"/>
                  </w:pPr>
                  <w:r>
                    <w:t xml:space="preserve">– позитивно користи интернет и мобилни телефон за учење, информисање, дружење, покретање акција; </w:t>
                  </w:r>
                </w:p>
                <w:p w:rsidR="003E2404" w:rsidRDefault="005A0B80">
                  <w:pPr>
                    <w:pStyle w:val="basic-paragraph"/>
                    <w:spacing w:beforeAutospacing="0" w:after="0" w:afterAutospacing="0"/>
                  </w:pPr>
                  <w:r>
                    <w:t xml:space="preserve">– образложи могући утицај друштвених мрежа на ставове </w:t>
                  </w:r>
                  <w:r>
                    <w:t>и деловање појединца;</w:t>
                  </w:r>
                </w:p>
                <w:p w:rsidR="003E2404" w:rsidRDefault="005A0B80">
                  <w:pPr>
                    <w:pStyle w:val="basic-paragraph"/>
                    <w:spacing w:beforeAutospacing="0" w:after="0" w:afterAutospacing="0"/>
                  </w:pPr>
                  <w:r>
                    <w:t>– примени 7 правила за сигурно четовање и коришћење СМС порука;</w:t>
                  </w:r>
                </w:p>
                <w:p w:rsidR="003E2404" w:rsidRDefault="005A0B80">
                  <w:pPr>
                    <w:pStyle w:val="basic-paragraph"/>
                    <w:spacing w:beforeAutospacing="0" w:after="0" w:afterAutospacing="0"/>
                  </w:pPr>
                  <w:r>
                    <w:t>– препознаје ситуације дигиталног насиља и зна како да реагује и коме да се обрати за помоћ;</w:t>
                  </w:r>
                </w:p>
                <w:p w:rsidR="003E2404" w:rsidRDefault="005A0B80">
                  <w:pPr>
                    <w:pStyle w:val="basic-paragraph"/>
                    <w:spacing w:beforeAutospacing="0" w:after="0" w:afterAutospacing="0"/>
                  </w:pPr>
                  <w:r>
                    <w:t>– учествује у избору теме, узорка и инструмента истраживања;</w:t>
                  </w:r>
                </w:p>
                <w:p w:rsidR="003E2404" w:rsidRDefault="005A0B80">
                  <w:pPr>
                    <w:pStyle w:val="basic-paragraph"/>
                    <w:spacing w:beforeAutospacing="0" w:after="0" w:afterAutospacing="0"/>
                  </w:pPr>
                  <w:r>
                    <w:t>– учествује у сп</w:t>
                  </w:r>
                  <w:r>
                    <w:t>ровођењу истраживања, прикупљању и обради добијених података и извођењу закључака;</w:t>
                  </w:r>
                </w:p>
                <w:p w:rsidR="003E2404" w:rsidRDefault="005A0B80">
                  <w:pPr>
                    <w:pStyle w:val="basic-paragraph"/>
                    <w:spacing w:beforeAutospacing="0" w:after="0" w:afterAutospacing="0"/>
                  </w:pPr>
                  <w:r>
                    <w:t xml:space="preserve">– презентује спроведено истраживање и добијене резултате; </w:t>
                  </w:r>
                </w:p>
                <w:p w:rsidR="003E2404" w:rsidRDefault="005A0B80">
                  <w:pPr>
                    <w:pStyle w:val="basic-paragraph"/>
                    <w:spacing w:beforeAutospacing="0" w:after="0" w:afterAutospacing="0"/>
                  </w:pPr>
                  <w:r>
                    <w:t xml:space="preserve">– процењује ефекте спроведеног истраживања и </w:t>
                  </w:r>
                  <w:r>
                    <w:lastRenderedPageBreak/>
                    <w:t>идентификује пропусте и грешке;</w:t>
                  </w:r>
                </w:p>
                <w:p w:rsidR="003E2404" w:rsidRDefault="005A0B80">
                  <w:pPr>
                    <w:pStyle w:val="basic-paragraph"/>
                    <w:spacing w:beforeAutospacing="0" w:after="0" w:afterAutospacing="0"/>
                  </w:pPr>
                  <w:r>
                    <w:t xml:space="preserve">– у дискусији показује вештину </w:t>
                  </w:r>
                  <w:r>
                    <w:t>активног слушања, износи свој став заснован на аргументима, комуницира на конструктиван начин;</w:t>
                  </w:r>
                </w:p>
                <w:p w:rsidR="003E2404" w:rsidRDefault="005A0B80">
                  <w:pPr>
                    <w:pStyle w:val="basic-paragraph"/>
                    <w:spacing w:beforeAutospacing="0" w:after="0" w:afterAutospacing="0"/>
                  </w:pPr>
                  <w:r>
                    <w:t xml:space="preserve">– учествује у доношењу правила рада групе и поштује их; </w:t>
                  </w:r>
                </w:p>
                <w:p w:rsidR="003E2404" w:rsidRDefault="005A0B80">
                  <w:pPr>
                    <w:pStyle w:val="basic-paragraph"/>
                    <w:spacing w:beforeAutospacing="0" w:after="0" w:afterAutospacing="0"/>
                  </w:pPr>
                  <w:r>
                    <w:t>– проналази, критички разматра и користи информације из различитих извора.</w:t>
                  </w:r>
                </w:p>
              </w:tc>
              <w:tc>
                <w:tcPr>
                  <w:tcW w:w="2099" w:type="dxa"/>
                  <w:shd w:val="clear" w:color="auto" w:fill="auto"/>
                  <w:vAlign w:val="center"/>
                </w:tcPr>
                <w:p w:rsidR="003E2404" w:rsidRDefault="005A0B80">
                  <w:pPr>
                    <w:pStyle w:val="basic-paragraph"/>
                  </w:pPr>
                  <w:r>
                    <w:rPr>
                      <w:rStyle w:val="bold"/>
                    </w:rPr>
                    <w:lastRenderedPageBreak/>
                    <w:t>ЉУДСКА ПРАВА</w:t>
                  </w:r>
                </w:p>
              </w:tc>
              <w:tc>
                <w:tcPr>
                  <w:tcW w:w="4062" w:type="dxa"/>
                  <w:shd w:val="clear" w:color="auto" w:fill="auto"/>
                  <w:vAlign w:val="center"/>
                </w:tcPr>
                <w:p w:rsidR="003E2404" w:rsidRDefault="005A0B80">
                  <w:pPr>
                    <w:pStyle w:val="basic-paragraph"/>
                    <w:spacing w:beforeAutospacing="0" w:after="0" w:afterAutospacing="0"/>
                  </w:pPr>
                  <w:r>
                    <w:rPr>
                      <w:rStyle w:val="bold"/>
                    </w:rPr>
                    <w:t>Права и одговорн</w:t>
                  </w:r>
                  <w:r>
                    <w:rPr>
                      <w:rStyle w:val="bold"/>
                    </w:rPr>
                    <w:t>ости</w:t>
                  </w:r>
                </w:p>
                <w:p w:rsidR="003E2404" w:rsidRDefault="005A0B80">
                  <w:pPr>
                    <w:pStyle w:val="basic-paragraph"/>
                    <w:spacing w:beforeAutospacing="0" w:after="0" w:afterAutospacing="0"/>
                  </w:pPr>
                  <w:r>
                    <w:t xml:space="preserve">Моја и твоја права – наша су права. </w:t>
                  </w:r>
                </w:p>
                <w:p w:rsidR="003E2404" w:rsidRDefault="005A0B80">
                  <w:pPr>
                    <w:pStyle w:val="basic-paragraph"/>
                    <w:spacing w:beforeAutospacing="0" w:after="0" w:afterAutospacing="0"/>
                  </w:pPr>
                  <w:r>
                    <w:t>Права и одговорности.</w:t>
                  </w:r>
                </w:p>
                <w:p w:rsidR="003E2404" w:rsidRDefault="005A0B80">
                  <w:pPr>
                    <w:pStyle w:val="basic-paragraph"/>
                    <w:spacing w:beforeAutospacing="0" w:after="0" w:afterAutospacing="0"/>
                  </w:pPr>
                  <w:r>
                    <w:t xml:space="preserve">Посебна група права: </w:t>
                  </w:r>
                  <w:r>
                    <w:rPr>
                      <w:rStyle w:val="italik"/>
                    </w:rPr>
                    <w:t>слобода да</w:t>
                  </w:r>
                  <w:r>
                    <w:t xml:space="preserve"> и припадајуће одговорности.</w:t>
                  </w:r>
                </w:p>
                <w:p w:rsidR="003E2404" w:rsidRDefault="005A0B80">
                  <w:pPr>
                    <w:pStyle w:val="basic-paragraph"/>
                    <w:spacing w:beforeAutospacing="0" w:after="0" w:afterAutospacing="0"/>
                  </w:pPr>
                  <w:r>
                    <w:t xml:space="preserve">Посебна група права: </w:t>
                  </w:r>
                  <w:r>
                    <w:rPr>
                      <w:rStyle w:val="italik"/>
                    </w:rPr>
                    <w:t>заштита од</w:t>
                  </w:r>
                  <w:r>
                    <w:t xml:space="preserve"> и припадајуће одговорности.</w:t>
                  </w:r>
                </w:p>
                <w:p w:rsidR="003E2404" w:rsidRDefault="005A0B80">
                  <w:pPr>
                    <w:pStyle w:val="basic-paragraph"/>
                    <w:spacing w:beforeAutospacing="0" w:after="0" w:afterAutospacing="0"/>
                  </w:pPr>
                  <w:r>
                    <w:t xml:space="preserve">Право на очување личног, породичног, националног, културног и верског идентитета и припадајуће одговорности. </w:t>
                  </w:r>
                </w:p>
                <w:p w:rsidR="003E2404" w:rsidRDefault="005A0B80">
                  <w:pPr>
                    <w:pStyle w:val="basic-paragraph"/>
                    <w:spacing w:beforeAutospacing="0" w:after="0" w:afterAutospacing="0"/>
                  </w:pPr>
                  <w:r>
                    <w:t xml:space="preserve">Право на квалитетно образовање и </w:t>
                  </w:r>
                  <w:r>
                    <w:lastRenderedPageBreak/>
                    <w:t xml:space="preserve">једнаке могућности за све и припадајуће одговорности. </w:t>
                  </w:r>
                </w:p>
                <w:p w:rsidR="003E2404" w:rsidRDefault="005A0B80">
                  <w:pPr>
                    <w:pStyle w:val="basic-paragraph"/>
                    <w:spacing w:beforeAutospacing="0" w:after="0" w:afterAutospacing="0"/>
                  </w:pPr>
                  <w:r>
                    <w:t xml:space="preserve">Инклузивно образовање ‒ квалитетно образовање за све. </w:t>
                  </w:r>
                </w:p>
              </w:tc>
            </w:tr>
            <w:tr w:rsidR="003E2404">
              <w:tc>
                <w:tcPr>
                  <w:tcW w:w="2910" w:type="dxa"/>
                  <w:vMerge/>
                  <w:shd w:val="clear" w:color="auto" w:fill="auto"/>
                  <w:vAlign w:val="center"/>
                </w:tcPr>
                <w:p w:rsidR="003E2404" w:rsidRDefault="003E2404">
                  <w:pPr>
                    <w:rPr>
                      <w:rFonts w:ascii="Times New Roman" w:hAnsi="Times New Roman" w:cs="Times New Roman"/>
                    </w:rPr>
                  </w:pPr>
                </w:p>
              </w:tc>
              <w:tc>
                <w:tcPr>
                  <w:tcW w:w="2099" w:type="dxa"/>
                  <w:shd w:val="clear" w:color="auto" w:fill="auto"/>
                  <w:vAlign w:val="center"/>
                </w:tcPr>
                <w:p w:rsidR="003E2404" w:rsidRDefault="005A0B80">
                  <w:pPr>
                    <w:pStyle w:val="basic-paragraph"/>
                  </w:pPr>
                  <w:r>
                    <w:rPr>
                      <w:rStyle w:val="bold"/>
                    </w:rPr>
                    <w:t>Д</w:t>
                  </w:r>
                  <w:r>
                    <w:rPr>
                      <w:rStyle w:val="bold"/>
                    </w:rPr>
                    <w:t>ЕМОКРАТСКО</w:t>
                  </w:r>
                </w:p>
                <w:p w:rsidR="003E2404" w:rsidRDefault="005A0B80">
                  <w:pPr>
                    <w:pStyle w:val="basic-paragraph"/>
                  </w:pPr>
                  <w:r>
                    <w:rPr>
                      <w:rStyle w:val="bold"/>
                    </w:rPr>
                    <w:t>ДРУШТВО</w:t>
                  </w:r>
                </w:p>
              </w:tc>
              <w:tc>
                <w:tcPr>
                  <w:tcW w:w="4062" w:type="dxa"/>
                  <w:shd w:val="clear" w:color="auto" w:fill="auto"/>
                  <w:vAlign w:val="center"/>
                </w:tcPr>
                <w:p w:rsidR="003E2404" w:rsidRDefault="005A0B80">
                  <w:pPr>
                    <w:pStyle w:val="basic-paragraph"/>
                    <w:spacing w:beforeAutospacing="0" w:after="0" w:afterAutospacing="0"/>
                  </w:pPr>
                  <w:r>
                    <w:rPr>
                      <w:rStyle w:val="bold"/>
                    </w:rPr>
                    <w:t>Демократско друштво и партиципација грађана</w:t>
                  </w:r>
                </w:p>
                <w:p w:rsidR="003E2404" w:rsidRDefault="005A0B80">
                  <w:pPr>
                    <w:pStyle w:val="basic-paragraph"/>
                    <w:spacing w:beforeAutospacing="0" w:after="0" w:afterAutospacing="0"/>
                  </w:pPr>
                  <w:r>
                    <w:t>Демократско друштво – појам, карактеристике.</w:t>
                  </w:r>
                </w:p>
                <w:p w:rsidR="003E2404" w:rsidRDefault="005A0B80">
                  <w:pPr>
                    <w:pStyle w:val="basic-paragraph"/>
                    <w:spacing w:beforeAutospacing="0" w:after="0" w:afterAutospacing="0"/>
                  </w:pPr>
                  <w:r>
                    <w:t>Грађанин.</w:t>
                  </w:r>
                </w:p>
                <w:p w:rsidR="003E2404" w:rsidRDefault="005A0B80">
                  <w:pPr>
                    <w:pStyle w:val="basic-paragraph"/>
                    <w:spacing w:beforeAutospacing="0" w:after="0" w:afterAutospacing="0"/>
                  </w:pPr>
                  <w:r>
                    <w:t>Дете као грађанин.</w:t>
                  </w:r>
                </w:p>
                <w:p w:rsidR="003E2404" w:rsidRDefault="005A0B80">
                  <w:pPr>
                    <w:pStyle w:val="basic-paragraph"/>
                    <w:spacing w:beforeAutospacing="0" w:after="0" w:afterAutospacing="0"/>
                  </w:pPr>
                  <w:r>
                    <w:t xml:space="preserve">Процедуре којима се регулише живот у заједници: ко је овлашћен да доноси колективне одлуке и на основу којих процедура. </w:t>
                  </w:r>
                </w:p>
                <w:p w:rsidR="003E2404" w:rsidRDefault="005A0B80">
                  <w:pPr>
                    <w:pStyle w:val="basic-paragraph"/>
                    <w:spacing w:beforeAutospacing="0" w:after="0" w:afterAutospacing="0"/>
                  </w:pPr>
                  <w:r>
                    <w:t>Власт.</w:t>
                  </w:r>
                </w:p>
                <w:p w:rsidR="003E2404" w:rsidRDefault="005A0B80">
                  <w:pPr>
                    <w:pStyle w:val="basic-paragraph"/>
                    <w:spacing w:beforeAutospacing="0" w:after="0" w:afterAutospacing="0"/>
                  </w:pPr>
                  <w:r>
                    <w:t>Нивои и гране власти.</w:t>
                  </w:r>
                </w:p>
                <w:p w:rsidR="003E2404" w:rsidRDefault="005A0B80">
                  <w:pPr>
                    <w:pStyle w:val="basic-paragraph"/>
                    <w:spacing w:beforeAutospacing="0" w:after="0" w:afterAutospacing="0"/>
                  </w:pPr>
                  <w:r>
                    <w:t>Лествица партиципације ученика у школи: манипулација, декоративна употреба, симболичка употреба, стварна п</w:t>
                  </w:r>
                  <w:r>
                    <w:t xml:space="preserve">артиципација. </w:t>
                  </w:r>
                </w:p>
                <w:p w:rsidR="003E2404" w:rsidRDefault="005A0B80">
                  <w:pPr>
                    <w:pStyle w:val="basic-paragraph"/>
                    <w:spacing w:beforeAutospacing="0" w:after="0" w:afterAutospacing="0"/>
                  </w:pPr>
                  <w:r>
                    <w:t xml:space="preserve">Партиципација ученика на нивоу одељења и школе. </w:t>
                  </w:r>
                </w:p>
              </w:tc>
            </w:tr>
            <w:tr w:rsidR="003E2404">
              <w:tc>
                <w:tcPr>
                  <w:tcW w:w="2910" w:type="dxa"/>
                  <w:vMerge/>
                  <w:shd w:val="clear" w:color="auto" w:fill="auto"/>
                  <w:vAlign w:val="center"/>
                </w:tcPr>
                <w:p w:rsidR="003E2404" w:rsidRDefault="003E2404">
                  <w:pPr>
                    <w:rPr>
                      <w:rFonts w:ascii="Times New Roman" w:hAnsi="Times New Roman" w:cs="Times New Roman"/>
                    </w:rPr>
                  </w:pPr>
                </w:p>
              </w:tc>
              <w:tc>
                <w:tcPr>
                  <w:tcW w:w="2099" w:type="dxa"/>
                  <w:shd w:val="clear" w:color="auto" w:fill="auto"/>
                  <w:vAlign w:val="center"/>
                </w:tcPr>
                <w:p w:rsidR="003E2404" w:rsidRDefault="005A0B80">
                  <w:pPr>
                    <w:pStyle w:val="basic-paragraph"/>
                  </w:pPr>
                  <w:r>
                    <w:rPr>
                      <w:rStyle w:val="bold"/>
                    </w:rPr>
                    <w:t xml:space="preserve">ПРОЦЕСИ У САВРЕМЕНОМ СВЕТУ </w:t>
                  </w:r>
                </w:p>
              </w:tc>
              <w:tc>
                <w:tcPr>
                  <w:tcW w:w="4062" w:type="dxa"/>
                  <w:shd w:val="clear" w:color="auto" w:fill="auto"/>
                  <w:vAlign w:val="center"/>
                </w:tcPr>
                <w:p w:rsidR="003E2404" w:rsidRDefault="005A0B80">
                  <w:pPr>
                    <w:pStyle w:val="basic-paragraph"/>
                    <w:spacing w:beforeAutospacing="0" w:after="0" w:afterAutospacing="0"/>
                  </w:pPr>
                  <w:r>
                    <w:rPr>
                      <w:rStyle w:val="bold"/>
                    </w:rPr>
                    <w:t>Употреба и злоупотреба интернета и мобилних телефона</w:t>
                  </w:r>
                </w:p>
                <w:p w:rsidR="003E2404" w:rsidRDefault="005A0B80">
                  <w:pPr>
                    <w:pStyle w:val="basic-paragraph"/>
                    <w:spacing w:beforeAutospacing="0" w:after="0" w:afterAutospacing="0"/>
                  </w:pPr>
                  <w:r>
                    <w:t>Позитивно коришћење интернета и мобилног телефона.</w:t>
                  </w:r>
                </w:p>
                <w:p w:rsidR="003E2404" w:rsidRDefault="005A0B80">
                  <w:pPr>
                    <w:pStyle w:val="basic-paragraph"/>
                    <w:spacing w:beforeAutospacing="0" w:after="0" w:afterAutospacing="0"/>
                  </w:pPr>
                  <w:r>
                    <w:t>Шта је дозвољено, а шта није на интернету.</w:t>
                  </w:r>
                </w:p>
                <w:p w:rsidR="003E2404" w:rsidRDefault="005A0B80">
                  <w:pPr>
                    <w:pStyle w:val="basic-paragraph"/>
                    <w:spacing w:beforeAutospacing="0" w:after="0" w:afterAutospacing="0"/>
                  </w:pPr>
                  <w:r>
                    <w:t xml:space="preserve">Утицаја </w:t>
                  </w:r>
                  <w:r>
                    <w:t>друштвених мрежа на мишљење и деловање појединца.</w:t>
                  </w:r>
                </w:p>
                <w:p w:rsidR="003E2404" w:rsidRDefault="005A0B80">
                  <w:pPr>
                    <w:pStyle w:val="basic-paragraph"/>
                    <w:spacing w:beforeAutospacing="0" w:after="0" w:afterAutospacing="0"/>
                  </w:pPr>
                  <w:r>
                    <w:t>Опасности у коришћењу интернета и мобилног телефона.</w:t>
                  </w:r>
                </w:p>
                <w:p w:rsidR="003E2404" w:rsidRDefault="005A0B80">
                  <w:pPr>
                    <w:pStyle w:val="basic-paragraph"/>
                    <w:spacing w:beforeAutospacing="0" w:after="0" w:afterAutospacing="0"/>
                  </w:pPr>
                  <w:r>
                    <w:t xml:space="preserve">Дигитално насиље и веза са Конвенцијом о правима детета. Карактеристике и последице дигиталног насиља. Седам правила за сигурно четовање и коришћење СМС </w:t>
                  </w:r>
                  <w:r>
                    <w:t xml:space="preserve">порука. </w:t>
                  </w:r>
                </w:p>
                <w:p w:rsidR="003E2404" w:rsidRDefault="005A0B80">
                  <w:pPr>
                    <w:pStyle w:val="basic-paragraph"/>
                    <w:spacing w:beforeAutospacing="0" w:after="0" w:afterAutospacing="0"/>
                  </w:pPr>
                  <w:r>
                    <w:t>Реаговање у ситуацијама дигиталног насиља. Одговорности ученика и школе.</w:t>
                  </w:r>
                </w:p>
              </w:tc>
            </w:tr>
            <w:tr w:rsidR="003E2404">
              <w:tc>
                <w:tcPr>
                  <w:tcW w:w="2910" w:type="dxa"/>
                  <w:vMerge/>
                  <w:shd w:val="clear" w:color="auto" w:fill="auto"/>
                  <w:vAlign w:val="center"/>
                </w:tcPr>
                <w:p w:rsidR="003E2404" w:rsidRDefault="003E2404">
                  <w:pPr>
                    <w:rPr>
                      <w:rFonts w:ascii="Times New Roman" w:hAnsi="Times New Roman" w:cs="Times New Roman"/>
                    </w:rPr>
                  </w:pPr>
                </w:p>
              </w:tc>
              <w:tc>
                <w:tcPr>
                  <w:tcW w:w="2099" w:type="dxa"/>
                  <w:shd w:val="clear" w:color="auto" w:fill="auto"/>
                  <w:vAlign w:val="center"/>
                </w:tcPr>
                <w:p w:rsidR="003E2404" w:rsidRDefault="005A0B80">
                  <w:pPr>
                    <w:pStyle w:val="basic-paragraph"/>
                  </w:pPr>
                  <w:r>
                    <w:rPr>
                      <w:rStyle w:val="bold"/>
                    </w:rPr>
                    <w:t>ГРАЂАНСКИ</w:t>
                  </w:r>
                </w:p>
                <w:p w:rsidR="003E2404" w:rsidRDefault="005A0B80">
                  <w:pPr>
                    <w:pStyle w:val="basic-paragraph"/>
                  </w:pPr>
                  <w:r>
                    <w:rPr>
                      <w:rStyle w:val="bold"/>
                    </w:rPr>
                    <w:t>АКТИВИЗАМ</w:t>
                  </w:r>
                </w:p>
              </w:tc>
              <w:tc>
                <w:tcPr>
                  <w:tcW w:w="4062" w:type="dxa"/>
                  <w:shd w:val="clear" w:color="auto" w:fill="auto"/>
                  <w:vAlign w:val="center"/>
                </w:tcPr>
                <w:p w:rsidR="003E2404" w:rsidRDefault="005A0B80">
                  <w:pPr>
                    <w:pStyle w:val="basic-paragraph"/>
                    <w:spacing w:beforeAutospacing="0" w:after="0" w:afterAutospacing="0"/>
                  </w:pPr>
                  <w:r>
                    <w:rPr>
                      <w:rStyle w:val="bold"/>
                    </w:rPr>
                    <w:t>Планирање и извођење истраживања о понашању ученика у школи и њиховим ставовима о употреби/злоупотреби интернета и мобилних телефона</w:t>
                  </w:r>
                  <w:r>
                    <w:t>.</w:t>
                  </w:r>
                </w:p>
                <w:p w:rsidR="003E2404" w:rsidRDefault="005A0B80">
                  <w:pPr>
                    <w:pStyle w:val="basic-paragraph"/>
                    <w:spacing w:beforeAutospacing="0" w:after="0" w:afterAutospacing="0"/>
                  </w:pPr>
                  <w:r>
                    <w:lastRenderedPageBreak/>
                    <w:t>Шта су ставови, на</w:t>
                  </w:r>
                  <w:r>
                    <w:t xml:space="preserve"> чему се заснивају и каква је њихова веза са понашањем.</w:t>
                  </w:r>
                </w:p>
                <w:p w:rsidR="003E2404" w:rsidRDefault="005A0B80">
                  <w:pPr>
                    <w:pStyle w:val="basic-paragraph"/>
                    <w:spacing w:beforeAutospacing="0" w:after="0" w:afterAutospacing="0"/>
                  </w:pPr>
                  <w:r>
                    <w:t>Избор теме, узорка и инструмента истраживања.</w:t>
                  </w:r>
                </w:p>
                <w:p w:rsidR="003E2404" w:rsidRDefault="005A0B80">
                  <w:pPr>
                    <w:pStyle w:val="basic-paragraph"/>
                    <w:spacing w:beforeAutospacing="0" w:after="0" w:afterAutospacing="0"/>
                  </w:pPr>
                  <w:r>
                    <w:t>Спровођење истраживања.</w:t>
                  </w:r>
                </w:p>
                <w:p w:rsidR="003E2404" w:rsidRDefault="005A0B80">
                  <w:pPr>
                    <w:pStyle w:val="basic-paragraph"/>
                    <w:spacing w:beforeAutospacing="0" w:after="0" w:afterAutospacing="0"/>
                  </w:pPr>
                  <w:r>
                    <w:t>Обрада података.</w:t>
                  </w:r>
                </w:p>
                <w:p w:rsidR="003E2404" w:rsidRDefault="005A0B80">
                  <w:pPr>
                    <w:pStyle w:val="basic-paragraph"/>
                    <w:spacing w:beforeAutospacing="0" w:after="0" w:afterAutospacing="0"/>
                  </w:pPr>
                  <w:r>
                    <w:t>Тумачење резултата.</w:t>
                  </w:r>
                </w:p>
                <w:p w:rsidR="003E2404" w:rsidRDefault="005A0B80">
                  <w:pPr>
                    <w:pStyle w:val="basic-paragraph"/>
                    <w:spacing w:beforeAutospacing="0" w:after="0" w:afterAutospacing="0"/>
                  </w:pPr>
                  <w:r>
                    <w:t>Припрема и презентација добијених резултата.</w:t>
                  </w:r>
                </w:p>
                <w:p w:rsidR="003E2404" w:rsidRDefault="005A0B80">
                  <w:pPr>
                    <w:pStyle w:val="basic-paragraph"/>
                    <w:spacing w:beforeAutospacing="0" w:after="0" w:afterAutospacing="0"/>
                  </w:pPr>
                  <w:r>
                    <w:t>Евалуација истраживања.</w:t>
                  </w:r>
                </w:p>
              </w:tc>
            </w:tr>
          </w:tbl>
          <w:p w:rsidR="003E2404" w:rsidRDefault="003E2404">
            <w:pPr>
              <w:spacing w:after="0"/>
            </w:pPr>
          </w:p>
        </w:tc>
      </w:tr>
    </w:tbl>
    <w:p w:rsidR="003E2404" w:rsidRDefault="005A0B80">
      <w:pPr>
        <w:pStyle w:val="basic-paragraph"/>
        <w:rPr>
          <w:sz w:val="22"/>
          <w:szCs w:val="22"/>
        </w:rPr>
      </w:pPr>
      <w:r>
        <w:rPr>
          <w:rStyle w:val="bold"/>
          <w:sz w:val="22"/>
          <w:szCs w:val="22"/>
        </w:rPr>
        <w:lastRenderedPageBreak/>
        <w:t xml:space="preserve">Кључни појмови садржаја: </w:t>
      </w:r>
      <w:r>
        <w:rPr>
          <w:sz w:val="22"/>
          <w:szCs w:val="22"/>
        </w:rPr>
        <w:t>права и одговорности, демократско друштво, партиципација, дигитално насиље, ставови.</w:t>
      </w:r>
    </w:p>
    <w:p w:rsidR="003E2404" w:rsidRDefault="005A0B80">
      <w:pPr>
        <w:pStyle w:val="bold1"/>
        <w:rPr>
          <w:sz w:val="22"/>
          <w:szCs w:val="22"/>
        </w:rPr>
      </w:pPr>
      <w:r>
        <w:rPr>
          <w:rStyle w:val="bold"/>
          <w:sz w:val="22"/>
          <w:szCs w:val="22"/>
        </w:rPr>
        <w:t xml:space="preserve">УПУТСТВО ЗА ДИДАКТИЧКО-МЕТОДИЧКО ОСТВАРИВАЊЕ ПРОГРАМА </w:t>
      </w:r>
    </w:p>
    <w:p w:rsidR="003E2404" w:rsidRDefault="005A0B80">
      <w:pPr>
        <w:pStyle w:val="basic-paragraph"/>
        <w:jc w:val="both"/>
        <w:rPr>
          <w:sz w:val="22"/>
          <w:szCs w:val="22"/>
        </w:rPr>
      </w:pPr>
      <w:r>
        <w:rPr>
          <w:sz w:val="22"/>
          <w:szCs w:val="22"/>
        </w:rPr>
        <w:t>Изборни програм Грађанско васпитање</w:t>
      </w:r>
      <w:r>
        <w:rPr>
          <w:rStyle w:val="italik"/>
          <w:sz w:val="22"/>
          <w:szCs w:val="22"/>
        </w:rPr>
        <w:t xml:space="preserve"> </w:t>
      </w:r>
      <w:r>
        <w:rPr>
          <w:sz w:val="22"/>
          <w:szCs w:val="22"/>
        </w:rPr>
        <w:t xml:space="preserve">за шести разред основног образовања и васпитања </w:t>
      </w:r>
      <w:r>
        <w:rPr>
          <w:sz w:val="22"/>
          <w:szCs w:val="22"/>
        </w:rPr>
        <w:t>организован је, као и програм за претходни разред, по моделу спирале, што значи да су садржаји дати у исте четири области (</w:t>
      </w:r>
      <w:r>
        <w:rPr>
          <w:rStyle w:val="italik"/>
          <w:sz w:val="22"/>
          <w:szCs w:val="22"/>
        </w:rPr>
        <w:t>Људска права, Демократско друштво,</w:t>
      </w:r>
      <w:r>
        <w:rPr>
          <w:sz w:val="22"/>
          <w:szCs w:val="22"/>
        </w:rPr>
        <w:t xml:space="preserve"> </w:t>
      </w:r>
      <w:r>
        <w:rPr>
          <w:rStyle w:val="italik"/>
          <w:sz w:val="22"/>
          <w:szCs w:val="22"/>
        </w:rPr>
        <w:t>Процеси у савременом свету</w:t>
      </w:r>
      <w:r>
        <w:rPr>
          <w:sz w:val="22"/>
          <w:szCs w:val="22"/>
        </w:rPr>
        <w:t xml:space="preserve"> и </w:t>
      </w:r>
      <w:r>
        <w:rPr>
          <w:rStyle w:val="italik"/>
          <w:sz w:val="22"/>
          <w:szCs w:val="22"/>
        </w:rPr>
        <w:t>Грађански активизам),</w:t>
      </w:r>
      <w:r>
        <w:rPr>
          <w:sz w:val="22"/>
          <w:szCs w:val="22"/>
        </w:rPr>
        <w:t xml:space="preserve"> али се они проширују и продубљују, а исходи се </w:t>
      </w:r>
      <w:r>
        <w:rPr>
          <w:sz w:val="22"/>
          <w:szCs w:val="22"/>
        </w:rPr>
        <w:t xml:space="preserve">надограђују или се, ако је у питању вештина, даље развијају. Све четири области су једнако важне, а наставник их, у непосредном раду са ученицима, интегрише, јер између њих постоји природна веза. </w:t>
      </w:r>
    </w:p>
    <w:p w:rsidR="003E2404" w:rsidRDefault="005A0B80">
      <w:pPr>
        <w:pStyle w:val="basic-paragraph"/>
        <w:jc w:val="both"/>
        <w:rPr>
          <w:sz w:val="22"/>
          <w:szCs w:val="22"/>
        </w:rPr>
      </w:pPr>
      <w:r>
        <w:rPr>
          <w:sz w:val="22"/>
          <w:szCs w:val="22"/>
        </w:rPr>
        <w:t>У програму су наведени садржаји које наставник може да допу</w:t>
      </w:r>
      <w:r>
        <w:rPr>
          <w:sz w:val="22"/>
          <w:szCs w:val="22"/>
        </w:rPr>
        <w:t>њује, проширује и мења према конкретним потребама и плану сопственог рада, али увек имајући у виду исходе које треба остварити. Они су тако дати да одговарају узрасту ученика, мерљиви су, проверљиви, односно наставник може, пратећи активности ученика, да л</w:t>
      </w:r>
      <w:r>
        <w:rPr>
          <w:sz w:val="22"/>
          <w:szCs w:val="22"/>
        </w:rPr>
        <w:t>ако утврди да ли их они остварују и у којој мери. Најчешће су исходи дати на нивоу примене, што значи да се знање и разумевање подразумевају као предуслови примене. Такав приступ одговара концепту Грађанског васпитања од кога се очекује да код ученика разв</w:t>
      </w:r>
      <w:r>
        <w:rPr>
          <w:sz w:val="22"/>
          <w:szCs w:val="22"/>
        </w:rPr>
        <w:t>ија вољну компоненту која долази до изражаја на нивоу понашања. Редослед наведених исхода не исказује њихову важност јер сви они доприносе постизању општег циља овог програма и развоју међупредметних компетенција. Између исхода постоји повезаност. Остварив</w:t>
      </w:r>
      <w:r>
        <w:rPr>
          <w:sz w:val="22"/>
          <w:szCs w:val="22"/>
        </w:rPr>
        <w:t>ање једног исхода доприноси остваривању других исхода. Многи исходи су процесни и представљају 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w:t>
      </w:r>
      <w:r>
        <w:rPr>
          <w:sz w:val="22"/>
          <w:szCs w:val="22"/>
        </w:rPr>
        <w:t xml:space="preserve"> налазе у програмима и за пети и за шести разред. </w:t>
      </w:r>
    </w:p>
    <w:p w:rsidR="003E2404" w:rsidRDefault="005A0B80">
      <w:pPr>
        <w:pStyle w:val="basic-paragraph"/>
        <w:jc w:val="both"/>
        <w:rPr>
          <w:sz w:val="22"/>
          <w:szCs w:val="22"/>
        </w:rPr>
      </w:pPr>
      <w:r>
        <w:rPr>
          <w:sz w:val="22"/>
          <w:szCs w:val="22"/>
        </w:rPr>
        <w:t>Посебност Грађанског васпитања је у томе што је оно део ширег концепта образовања за демократију и грађанско друштво и у том смислу је повезано са другим предметима, ваннаставним активностима и, уопште, ет</w:t>
      </w:r>
      <w:r>
        <w:rPr>
          <w:sz w:val="22"/>
          <w:szCs w:val="22"/>
        </w:rPr>
        <w:t>осом школе.</w:t>
      </w:r>
    </w:p>
    <w:p w:rsidR="003E2404" w:rsidRDefault="005A0B80">
      <w:pPr>
        <w:pStyle w:val="basic-paragraph"/>
        <w:jc w:val="both"/>
        <w:rPr>
          <w:sz w:val="22"/>
          <w:szCs w:val="22"/>
        </w:rPr>
      </w:pPr>
      <w:r>
        <w:rPr>
          <w:sz w:val="22"/>
          <w:szCs w:val="22"/>
        </w:rPr>
        <w:t>У процесу планирања наставе и учења, наставник се руководи, превасходно, исходима које ученици треба да остваре. Приликом осмишљавања активности, како наставника тако и ученика, треба имати у виду да свака од њих може да се вишеструко искористи</w:t>
      </w:r>
      <w:r>
        <w:rPr>
          <w:sz w:val="22"/>
          <w:szCs w:val="22"/>
        </w:rPr>
        <w:t xml:space="preserve">. На пример, у оквиру скоро </w:t>
      </w:r>
      <w:r>
        <w:rPr>
          <w:sz w:val="22"/>
          <w:szCs w:val="22"/>
        </w:rPr>
        <w:lastRenderedPageBreak/>
        <w:t xml:space="preserve">свих активности на различитим садржајима могућ је допринос остваривању исхода који се односе на комуникацију, осетљивост за различитост, емпатичност и др. То значи да за такве исходе нису потребни посебни садржаји, активности и </w:t>
      </w:r>
      <w:r>
        <w:rPr>
          <w:sz w:val="22"/>
          <w:szCs w:val="22"/>
        </w:rPr>
        <w:t xml:space="preserve">часови. Њихово остваривање одвија се постепено и спонтано са тенденцијом да ученици аутентично развијају пожељне облике понашања. </w:t>
      </w:r>
    </w:p>
    <w:p w:rsidR="003E2404" w:rsidRDefault="005A0B80">
      <w:pPr>
        <w:pStyle w:val="basic-paragraph"/>
        <w:jc w:val="both"/>
        <w:rPr>
          <w:sz w:val="22"/>
          <w:szCs w:val="22"/>
        </w:rPr>
      </w:pPr>
      <w:r>
        <w:rPr>
          <w:sz w:val="22"/>
          <w:szCs w:val="22"/>
        </w:rPr>
        <w:t xml:space="preserve">У оквиру прве области ученици проширују своја знања у вези са правима али је фокус на одговорности. Постепено се, из разреда </w:t>
      </w:r>
      <w:r>
        <w:rPr>
          <w:sz w:val="22"/>
          <w:szCs w:val="22"/>
        </w:rPr>
        <w:t>у разред, додају нова права како би ученици имали целовиту слику. У овом програму посебно је важно право на квалитетно образовање за све и инклузивни приступ образовању који се базирају на поштовању људских права. Ученике треба тако водити да разликују инк</w:t>
      </w:r>
      <w:r>
        <w:rPr>
          <w:sz w:val="22"/>
          <w:szCs w:val="22"/>
        </w:rPr>
        <w:t>лузију од ексклузије, поштовање и прихватање наспрам стигматизације и сепарације и да у свом понашању према ученицима који похађају школу по индивидуалном образовном плану исказују разумевање, толеранцију и спремност да пруже помоћ и подршку.</w:t>
      </w:r>
    </w:p>
    <w:p w:rsidR="003E2404" w:rsidRDefault="005A0B80">
      <w:pPr>
        <w:pStyle w:val="basic-paragraph"/>
        <w:jc w:val="both"/>
        <w:rPr>
          <w:sz w:val="22"/>
          <w:szCs w:val="22"/>
        </w:rPr>
      </w:pPr>
      <w:r>
        <w:rPr>
          <w:sz w:val="22"/>
          <w:szCs w:val="22"/>
        </w:rPr>
        <w:t xml:space="preserve">Друга област </w:t>
      </w:r>
      <w:r>
        <w:rPr>
          <w:sz w:val="22"/>
          <w:szCs w:val="22"/>
        </w:rPr>
        <w:t>има за циљ да уведе ученике у основне појмове демократског друштва са фокусом на партиципацији. То никако не би требало претворити у сувопарна предавања и теорију која се учи. Из исхода се види ниво захтева у овој области, а то је, у шестом разреду, само с</w:t>
      </w:r>
      <w:r>
        <w:rPr>
          <w:sz w:val="22"/>
          <w:szCs w:val="22"/>
        </w:rPr>
        <w:t>врсисходна употреба кључних појмова као основ за активности у следећем разреду. Од ученика се очекује да својим речима и на примерима могу објаснити кључне појмове демократије. О партиципацији ученика у одељењу и школи треба говорити и у контексту ученичко</w:t>
      </w:r>
      <w:r>
        <w:rPr>
          <w:sz w:val="22"/>
          <w:szCs w:val="22"/>
        </w:rPr>
        <w:t>г парламента који ће бити актуелан у следећем разреду. У програму се налази озбиљан захтев да ученици разликују стварну партиципацију ученика у школи од оне која је декоративна, што захтева од наставника да осмишљавају активности које подстичу критичко миш</w:t>
      </w:r>
      <w:r>
        <w:rPr>
          <w:sz w:val="22"/>
          <w:szCs w:val="22"/>
        </w:rPr>
        <w:t>љење. До таквих исхода може се доћи само коришћењем бројних примера и подстицањем дискусије где ће ученици морати да аргументују своје мишљење.</w:t>
      </w:r>
    </w:p>
    <w:p w:rsidR="003E2404" w:rsidRDefault="005A0B80">
      <w:pPr>
        <w:pStyle w:val="basic-paragraph"/>
        <w:jc w:val="both"/>
        <w:rPr>
          <w:sz w:val="22"/>
          <w:szCs w:val="22"/>
        </w:rPr>
      </w:pPr>
      <w:r>
        <w:rPr>
          <w:sz w:val="22"/>
          <w:szCs w:val="22"/>
        </w:rPr>
        <w:t>Трећа област односи се на употребу и злоупотребу интернета и мобилних телефона. Сва истраживања показују да дван</w:t>
      </w:r>
      <w:r>
        <w:rPr>
          <w:sz w:val="22"/>
          <w:szCs w:val="22"/>
        </w:rPr>
        <w:t>аестогодишњаци имају велико интересовање за те видове комуникације, али и да нису свесни великих могућности које оне пружају и, још више, нису свесни ризика који постоје. Савремене технологије су неопходне за приватни и професионални живот и зато ученике т</w:t>
      </w:r>
      <w:r>
        <w:rPr>
          <w:sz w:val="22"/>
          <w:szCs w:val="22"/>
        </w:rPr>
        <w:t>реба охрабривати да их користе на позитиван начин (за едукацију, информисање, дружење, пружање помоћи и подршке, покретање акција и др.). У оквиру свих наставних предмета предвиђени су исходи који се односе на овај циљ, а у оквиру Грађанског васпитања фоку</w:t>
      </w:r>
      <w:r>
        <w:rPr>
          <w:sz w:val="22"/>
          <w:szCs w:val="22"/>
        </w:rPr>
        <w:t xml:space="preserve">с је на злоупотреби интернета и мобилних телефона када они постају средство насиља (директног или преко посредника), чиме се крше права детета. Ученици треба да знају шта је на интернету дозвољено, а шта није, шта се све подразумева под дигиталним насиљем </w:t>
      </w:r>
      <w:r>
        <w:rPr>
          <w:sz w:val="22"/>
          <w:szCs w:val="22"/>
        </w:rPr>
        <w:t>и како се заштитити. Када се говори о заштити, ученицима треба да буде јасно које су њихове одговорности (</w:t>
      </w:r>
      <w:r>
        <w:rPr>
          <w:rStyle w:val="italik"/>
          <w:sz w:val="22"/>
          <w:szCs w:val="22"/>
        </w:rPr>
        <w:t>7 златних правила</w:t>
      </w:r>
      <w:r>
        <w:rPr>
          <w:sz w:val="22"/>
          <w:szCs w:val="22"/>
        </w:rPr>
        <w:t xml:space="preserve"> </w:t>
      </w:r>
      <w:r>
        <w:rPr>
          <w:rStyle w:val="italik"/>
          <w:sz w:val="22"/>
          <w:szCs w:val="22"/>
        </w:rPr>
        <w:t>за</w:t>
      </w:r>
      <w:r>
        <w:rPr>
          <w:sz w:val="22"/>
          <w:szCs w:val="22"/>
        </w:rPr>
        <w:t xml:space="preserve"> </w:t>
      </w:r>
      <w:r>
        <w:rPr>
          <w:rStyle w:val="italik"/>
          <w:sz w:val="22"/>
          <w:szCs w:val="22"/>
        </w:rPr>
        <w:t>сигурно четовање и СМС поруке</w:t>
      </w:r>
      <w:r>
        <w:rPr>
          <w:sz w:val="22"/>
          <w:szCs w:val="22"/>
        </w:rPr>
        <w:t xml:space="preserve"> и како се понашати у ситуацији дигиталног насиља), као и коме се обратити за помоћ у школи. За акти</w:t>
      </w:r>
      <w:r>
        <w:rPr>
          <w:sz w:val="22"/>
          <w:szCs w:val="22"/>
        </w:rPr>
        <w:t xml:space="preserve">вности у овој области може се користити материјал који је припремљен у оквиру пројекта Школа без насиља коју подржава УНИЦЕФ, јер одговара садржају овог програма и узрасту ученика шестог разреда. </w:t>
      </w:r>
    </w:p>
    <w:p w:rsidR="003E2404" w:rsidRDefault="005A0B80">
      <w:pPr>
        <w:pStyle w:val="basic-paragraph"/>
        <w:jc w:val="both"/>
        <w:rPr>
          <w:sz w:val="22"/>
          <w:szCs w:val="22"/>
        </w:rPr>
      </w:pPr>
      <w:r>
        <w:rPr>
          <w:sz w:val="22"/>
          <w:szCs w:val="22"/>
        </w:rPr>
        <w:t>У оквиру четврте области програма ученици треба да припреме</w:t>
      </w:r>
      <w:r>
        <w:rPr>
          <w:sz w:val="22"/>
          <w:szCs w:val="22"/>
        </w:rPr>
        <w:t xml:space="preserve"> и спроведу мање истраживање ставова и/или понашања ученика, а које је у вези са садржајима треће области. Овај захтев уводи ученике у процедуре истраживања као што су: избор конкретне теме истраживања у оквиру задате области, дефинисање узорка истраживања</w:t>
      </w:r>
      <w:r>
        <w:rPr>
          <w:sz w:val="22"/>
          <w:szCs w:val="22"/>
        </w:rPr>
        <w:t xml:space="preserve">, одабир инструмента који ће се користити и извођење закључака на основу добијених резултата. Циљ ових активности је да ученици изграде правилан однос према грађанском активизму, где акције, кад год је то могуће, треба заснивати на чињеницама добијеним на </w:t>
      </w:r>
      <w:r>
        <w:rPr>
          <w:sz w:val="22"/>
          <w:szCs w:val="22"/>
        </w:rPr>
        <w:t xml:space="preserve">основу конкретних истраживања. Да би ученици били успешни у овом захтеву, неопходне су извесне предактивности у којима наставник појашњава шта су ставови, </w:t>
      </w:r>
      <w:r>
        <w:rPr>
          <w:sz w:val="22"/>
          <w:szCs w:val="22"/>
        </w:rPr>
        <w:lastRenderedPageBreak/>
        <w:t>указује на њихову сазнајну, емоционалну и конативну (вољну, делатну) компоненту, што их чини „одговор</w:t>
      </w:r>
      <w:r>
        <w:rPr>
          <w:sz w:val="22"/>
          <w:szCs w:val="22"/>
        </w:rPr>
        <w:t>ним” за понашање појединаца, јер се људи понашају у складу са својим ставовима. Ученицима треба указати на везу ставова са знањима и повезати са појмовима предрасуде и стереотипи који се односе на неосноване ставове јер се не базирају на тачним и проверени</w:t>
      </w:r>
      <w:r>
        <w:rPr>
          <w:sz w:val="22"/>
          <w:szCs w:val="22"/>
        </w:rPr>
        <w:t>м чињеницама, о чему су учили у оквиру програма Грађанског васпитања у петом разреду. Подсетити ученике да предрасуде и стереотипи показују велику отпорност на промену и зато је важно учинити све да се не формирају. У ту сврху треба користити што више разл</w:t>
      </w:r>
      <w:r>
        <w:rPr>
          <w:sz w:val="22"/>
          <w:szCs w:val="22"/>
        </w:rPr>
        <w:t xml:space="preserve">ичитих примера који су ученицима блиски и који показују везу између ставова и понашања. Нпр., ако особа има став да су газирана пића јако штетна, да су препуна шећера и вештачких боја, велика је вероватноћа да ће таква пића ретко пити. Осим тога, потребно </w:t>
      </w:r>
      <w:r>
        <w:rPr>
          <w:sz w:val="22"/>
          <w:szCs w:val="22"/>
        </w:rPr>
        <w:t xml:space="preserve">је представити неколико једноставних истраживања ставова и/или понашања људи како би ученици имали јасну слику о значају инструмента којим се оно спроводи и на основу ког се изводе закључци. Ученицима треба дати слободу да сами осмисле све кључне елементе </w:t>
      </w:r>
      <w:r>
        <w:rPr>
          <w:sz w:val="22"/>
          <w:szCs w:val="22"/>
        </w:rPr>
        <w:t>истраживања (тему, узорак, инструмент), уз свесрдну помоћ и подршку наставника, која ће им у шестом разреду свакако бити потребна. Подразумева се да истраживање треба да буде што једноставније, на мањем узорку, са инструментом (најчешће упитником) који мож</w:t>
      </w:r>
      <w:r>
        <w:rPr>
          <w:sz w:val="22"/>
          <w:szCs w:val="22"/>
        </w:rPr>
        <w:t>е бити преузет из неког спроведеног истраживања или које ће ученици сами направити. Ученицима се може предочити могућност да се поделе у мање групе које ће спровести истраживање на различитим узорцима (нпр. ученици 4, 6. и 8. разреда), што ће им обезбедити</w:t>
      </w:r>
      <w:r>
        <w:rPr>
          <w:sz w:val="22"/>
          <w:szCs w:val="22"/>
        </w:rPr>
        <w:t xml:space="preserve"> да изводе сложеније закључке, односно да констатују промене у ставовима и понашању у односу на узраст ученика. Изабрана тема истраживања може бити у вези са злоупотребом интернета и мобилних телефона, али и позитивних примера као што су покретање хуманита</w:t>
      </w:r>
      <w:r>
        <w:rPr>
          <w:sz w:val="22"/>
          <w:szCs w:val="22"/>
        </w:rPr>
        <w:t>рних акција, учење, информисање, дружење и сл., у којима се могу истраживати мотиви таквих активности, ставови учесника, њихова осећања... У сваком случају, независно од изабране теме, за свако истраживање треба предвидети довољно времена како оно не би ос</w:t>
      </w:r>
      <w:r>
        <w:rPr>
          <w:sz w:val="22"/>
          <w:szCs w:val="22"/>
        </w:rPr>
        <w:t>тало незавршено и то је одговорност наставника. Изузетно је важно да ученици обраде добијене податке, да изведу закључке, припреме њихову презентацију и направе критички осврт на урађено. Све тешкоће и грешке које се десе у току истраживања, добра су прили</w:t>
      </w:r>
      <w:r>
        <w:rPr>
          <w:sz w:val="22"/>
          <w:szCs w:val="22"/>
        </w:rPr>
        <w:t>ка да ученици унапреде своје компетенције за рад са подацима, закључивање, предвиђање, као и непосредну комуникацију и сарадњу. Највећи домет у овој области био би да ученици, уз помоћ наставника, успеју да осмисле акцију (само на нивоу разрађене идеје), к</w:t>
      </w:r>
      <w:r>
        <w:rPr>
          <w:sz w:val="22"/>
          <w:szCs w:val="22"/>
        </w:rPr>
        <w:t xml:space="preserve">ао одговор на добијене резултате истраживања. </w:t>
      </w:r>
    </w:p>
    <w:p w:rsidR="003E2404" w:rsidRDefault="005A0B80">
      <w:pPr>
        <w:pStyle w:val="basic-paragraph"/>
        <w:jc w:val="both"/>
        <w:rPr>
          <w:sz w:val="22"/>
          <w:szCs w:val="22"/>
        </w:rPr>
      </w:pPr>
      <w:r>
        <w:rPr>
          <w:sz w:val="22"/>
          <w:szCs w:val="22"/>
        </w:rPr>
        <w:t>Остваривање овако постављених исхода захтева примену различитих интерактивних облика рада као и одабир и коришћење одговарајућих метода и техника рада са ученицима. Наставници су у прилици да користе: радионице, симулације, играње улога, студије случаја, д</w:t>
      </w:r>
      <w:r>
        <w:rPr>
          <w:sz w:val="22"/>
          <w:szCs w:val="22"/>
        </w:rPr>
        <w:t xml:space="preserve">ебате, дискусије, пројекте, истраживања, промоције, као и да сами осмисле неке друге активности. </w:t>
      </w:r>
    </w:p>
    <w:p w:rsidR="003E2404" w:rsidRDefault="005A0B80">
      <w:pPr>
        <w:pStyle w:val="basic-paragraph"/>
        <w:jc w:val="both"/>
        <w:rPr>
          <w:sz w:val="22"/>
          <w:szCs w:val="22"/>
        </w:rPr>
      </w:pPr>
      <w:r>
        <w:rPr>
          <w:sz w:val="22"/>
          <w:szCs w:val="22"/>
        </w:rPr>
        <w:t>У остваривању програма Грађанског васпитања, продукти ученичких активности имају посебан значај. Они могу бити различите врсте као што су постери, аудио-визуе</w:t>
      </w:r>
      <w:r>
        <w:rPr>
          <w:sz w:val="22"/>
          <w:szCs w:val="22"/>
        </w:rPr>
        <w:t>лни записи, презентације, прикази резултата истраживања, представе и друго. Они се могу користити при интеграцији или рекапитулацији обрађених садржаја, процени напредовања ученика, као и самопроцени наставника колико успешно ради. Продукти се могу користи</w:t>
      </w:r>
      <w:r>
        <w:rPr>
          <w:sz w:val="22"/>
          <w:szCs w:val="22"/>
        </w:rPr>
        <w:t>ти и ван групе, на пример на изложби у холу школе, у школским новинама, сајту школе, у локалној заједници или локалним медијима.</w:t>
      </w:r>
    </w:p>
    <w:p w:rsidR="003E2404" w:rsidRDefault="005A0B80">
      <w:pPr>
        <w:pStyle w:val="basic-paragraph"/>
        <w:jc w:val="both"/>
        <w:rPr>
          <w:sz w:val="22"/>
          <w:szCs w:val="22"/>
        </w:rPr>
      </w:pPr>
      <w:r>
        <w:rPr>
          <w:sz w:val="22"/>
          <w:szCs w:val="22"/>
        </w:rPr>
        <w:t>За реализацију наставе овог програма и остваривање дефинисаних исхода, врло је важна улога наставника. Он је модел</w:t>
      </w:r>
      <w:r>
        <w:rPr>
          <w:rStyle w:val="bold"/>
          <w:sz w:val="22"/>
          <w:szCs w:val="22"/>
        </w:rPr>
        <w:t xml:space="preserve"> </w:t>
      </w:r>
      <w:r>
        <w:rPr>
          <w:sz w:val="22"/>
          <w:szCs w:val="22"/>
        </w:rPr>
        <w:t xml:space="preserve">који својим </w:t>
      </w:r>
      <w:r>
        <w:rPr>
          <w:sz w:val="22"/>
          <w:szCs w:val="22"/>
        </w:rPr>
        <w:t>понашањем даје пример и доприноси стварању демократске атмосфере која је погодна за размену и аргументовање идеја и мишљења међу ученицима; он је тај који даје повратне информације и подстиче ученике на разумевање односа у групи. Конструктивна комуникација</w:t>
      </w:r>
      <w:r>
        <w:rPr>
          <w:sz w:val="22"/>
          <w:szCs w:val="22"/>
        </w:rPr>
        <w:t xml:space="preserve"> и демократске процедуре нису само циљ већ и начин да се остваре жељени исходи. Битно је да наставник обезбеди равноправну укљученост сваког ученика (уважавајући различитост </w:t>
      </w:r>
      <w:r>
        <w:rPr>
          <w:sz w:val="22"/>
          <w:szCs w:val="22"/>
        </w:rPr>
        <w:lastRenderedPageBreak/>
        <w:t>како у стиловима учења тако и у типу личности). Реализација програма треба да се о</w:t>
      </w:r>
      <w:r>
        <w:rPr>
          <w:sz w:val="22"/>
          <w:szCs w:val="22"/>
        </w:rPr>
        <w:t>двија у складу са принципима интерактивних односа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w:t>
      </w:r>
      <w:r>
        <w:rPr>
          <w:sz w:val="22"/>
          <w:szCs w:val="22"/>
        </w:rPr>
        <w:t xml:space="preserve">премом нових, актуелних материјала који најбоље одговарају садржају и исходима. Они се могу наћи у различитим изворима информација. За реализацију појединих тема могу се користити филмови јер активирају когнитивну и афективну страну личности и подстицајно </w:t>
      </w:r>
      <w:r>
        <w:rPr>
          <w:sz w:val="22"/>
          <w:szCs w:val="22"/>
        </w:rPr>
        <w:t>делују на ученике да искажу мисли, осећања и ставове. Не треба занемарити ни интернет и различите социјалне мреже јер су то облици комуникације који су блиски младима и на којима се могу препознати и анализирати многи проблеми живота у савременом свету, ал</w:t>
      </w:r>
      <w:r>
        <w:rPr>
          <w:sz w:val="22"/>
          <w:szCs w:val="22"/>
        </w:rPr>
        <w:t xml:space="preserve">и и разговарати о говору мржње, нетолеранцији, другим облицима кршења права, као и интернет насиљу. Подразумева се да наставник има потпуни увид у материјале који се користе у раду са ученицима (филмови, видео-клипови, текстови из новина и сл.) како би се </w:t>
      </w:r>
      <w:r>
        <w:rPr>
          <w:sz w:val="22"/>
          <w:szCs w:val="22"/>
        </w:rPr>
        <w:t xml:space="preserve">заштитили од неодговарајућих садржаја. </w:t>
      </w:r>
    </w:p>
    <w:p w:rsidR="003E2404" w:rsidRDefault="005A0B80">
      <w:pPr>
        <w:pStyle w:val="basic-paragraph"/>
        <w:jc w:val="both"/>
        <w:rPr>
          <w:sz w:val="22"/>
          <w:szCs w:val="22"/>
        </w:rPr>
      </w:pPr>
      <w:r>
        <w:rPr>
          <w:sz w:val="22"/>
          <w:szCs w:val="22"/>
        </w:rPr>
        <w:t xml:space="preserve">Наставник треба да обезбеди да се на часу сваки ученик осећа уважено, прихваћено и добродошло у својој различитости, уз обавезу да поштује и уважи друге и другачије погледе и мишљења. Наставник треба да подстиче код </w:t>
      </w:r>
      <w:r>
        <w:rPr>
          <w:sz w:val="22"/>
          <w:szCs w:val="22"/>
        </w:rPr>
        <w:t xml:space="preserve">ученика способност да разумеју сопствену одговорност у ситуацијама дискриминације и насиља, као и да бирају конструктивне начине реаговања на њих. </w:t>
      </w:r>
    </w:p>
    <w:p w:rsidR="003E2404" w:rsidRDefault="005A0B80">
      <w:pPr>
        <w:pStyle w:val="basic-paragraph"/>
        <w:jc w:val="both"/>
        <w:rPr>
          <w:sz w:val="22"/>
          <w:szCs w:val="22"/>
        </w:rPr>
      </w:pPr>
      <w:r>
        <w:rPr>
          <w:sz w:val="22"/>
          <w:szCs w:val="22"/>
        </w:rPr>
        <w:t>Чињеница да се програм описно оцењује, не умањује потребу да се континуирано прати напредовање ученика у дос</w:t>
      </w:r>
      <w:r>
        <w:rPr>
          <w:sz w:val="22"/>
          <w:szCs w:val="22"/>
        </w:rPr>
        <w:t>тизању исхода које започиње иницијалном проценом нивоа на коме се ученик налази и у односу на шта ће се процењивати његово даље напредовање. Свака активност је добра прилика за процену напредовања и давање повратне информације, а ученике треба оспособљават</w:t>
      </w:r>
      <w:r>
        <w:rPr>
          <w:sz w:val="22"/>
          <w:szCs w:val="22"/>
        </w:rPr>
        <w:t>и и охрабривати да процењују сопствени напредак у остваривању исхода предмета, као и напредак других ученика. Грађанско васпитање пружа изузетну могућност за неговање саморефлексије (промишљање ученика о томе шта зна, уме, може) и подстицање саморегулације</w:t>
      </w:r>
      <w:r>
        <w:rPr>
          <w:sz w:val="22"/>
          <w:szCs w:val="22"/>
        </w:rPr>
        <w:t xml:space="preserve"> процеса учења кроз постављање личних циљева напредовања и планирања како да се остваре. Кључни показатељи напредовања у овом изборном програму, из разреда у разред, јесу све правилнија употреба термина који се односе на демократске појаве и процесе, исказ</w:t>
      </w:r>
      <w:r>
        <w:rPr>
          <w:sz w:val="22"/>
          <w:szCs w:val="22"/>
        </w:rPr>
        <w:t xml:space="preserve">ивање ставова аргументацијом, ненасилна комуникација, прихватање различитости, показивање емпатије, све чешће испољавање иницијативе, већи степен сарадљивости. </w:t>
      </w:r>
    </w:p>
    <w:p w:rsidR="003E2404" w:rsidRDefault="003E2404">
      <w:pPr>
        <w:pStyle w:val="wyq080---odsek"/>
        <w:jc w:val="both"/>
        <w:rPr>
          <w:rFonts w:ascii="Times New Roman" w:hAnsi="Times New Roman" w:cs="Times New Roman"/>
        </w:rPr>
      </w:pPr>
    </w:p>
    <w:p w:rsidR="003E2404" w:rsidRDefault="005A0B80">
      <w:pPr>
        <w:pStyle w:val="wyq080---odsek"/>
        <w:jc w:val="both"/>
        <w:rPr>
          <w:rFonts w:ascii="Times New Roman" w:hAnsi="Times New Roman" w:cs="Times New Roman"/>
        </w:rPr>
      </w:pPr>
      <w:r>
        <w:rPr>
          <w:rFonts w:ascii="Times New Roman" w:hAnsi="Times New Roman" w:cs="Times New Roman"/>
        </w:rPr>
        <w:t xml:space="preserve">3.6.2.3. СТРАНИ ЈЕЗИК </w:t>
      </w:r>
    </w:p>
    <w:p w:rsidR="003E2404" w:rsidRDefault="005A0B80">
      <w:pPr>
        <w:pStyle w:val="normalprored"/>
        <w:spacing w:beforeAutospacing="0" w:after="0" w:afterAutospacing="0"/>
        <w:jc w:val="both"/>
      </w:pPr>
      <w:r>
        <w:t xml:space="preserve">  </w:t>
      </w:r>
    </w:p>
    <w:tbl>
      <w:tblPr>
        <w:tblStyle w:val="TableGrid"/>
        <w:tblW w:w="9287" w:type="dxa"/>
        <w:tblLook w:val="04A0" w:firstRow="1" w:lastRow="0" w:firstColumn="1" w:lastColumn="0" w:noHBand="0" w:noVBand="1"/>
      </w:tblPr>
      <w:tblGrid>
        <w:gridCol w:w="9287"/>
      </w:tblGrid>
      <w:tr w:rsidR="003E2404">
        <w:tc>
          <w:tcPr>
            <w:tcW w:w="9287" w:type="dxa"/>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1337"/>
              <w:gridCol w:w="7734"/>
            </w:tblGrid>
            <w:tr w:rsidR="003E2404">
              <w:tc>
                <w:tcPr>
                  <w:tcW w:w="1337" w:type="dxa"/>
                  <w:shd w:val="clear" w:color="auto" w:fill="auto"/>
                  <w:vAlign w:val="center"/>
                </w:tcPr>
                <w:p w:rsidR="003E2404" w:rsidRDefault="005A0B80">
                  <w:pPr>
                    <w:pStyle w:val="basic-paragraph"/>
                    <w:spacing w:before="280" w:after="0"/>
                    <w:rPr>
                      <w:sz w:val="20"/>
                      <w:szCs w:val="20"/>
                    </w:rPr>
                  </w:pPr>
                  <w:r>
                    <w:rPr>
                      <w:sz w:val="20"/>
                      <w:szCs w:val="20"/>
                    </w:rPr>
                    <w:t>Назив предмета</w:t>
                  </w:r>
                </w:p>
              </w:tc>
              <w:tc>
                <w:tcPr>
                  <w:tcW w:w="7733" w:type="dxa"/>
                  <w:shd w:val="clear" w:color="auto" w:fill="auto"/>
                  <w:vAlign w:val="center"/>
                </w:tcPr>
                <w:p w:rsidR="003E2404" w:rsidRDefault="005A0B80">
                  <w:pPr>
                    <w:pStyle w:val="basic-paragraph"/>
                  </w:pPr>
                  <w:r>
                    <w:rPr>
                      <w:rStyle w:val="bold"/>
                    </w:rPr>
                    <w:t>ДРУГИ СТРАНИ ЈЕЗИК</w:t>
                  </w:r>
                </w:p>
              </w:tc>
            </w:tr>
            <w:tr w:rsidR="003E2404">
              <w:tc>
                <w:tcPr>
                  <w:tcW w:w="1337" w:type="dxa"/>
                  <w:shd w:val="clear" w:color="auto" w:fill="auto"/>
                  <w:vAlign w:val="center"/>
                </w:tcPr>
                <w:p w:rsidR="003E2404" w:rsidRDefault="005A0B80">
                  <w:pPr>
                    <w:pStyle w:val="basic-paragraph"/>
                  </w:pPr>
                  <w:r>
                    <w:t>Циљ</w:t>
                  </w:r>
                </w:p>
              </w:tc>
              <w:tc>
                <w:tcPr>
                  <w:tcW w:w="7733" w:type="dxa"/>
                  <w:shd w:val="clear" w:color="auto" w:fill="auto"/>
                  <w:vAlign w:val="center"/>
                </w:tcPr>
                <w:p w:rsidR="003E2404" w:rsidRDefault="005A0B80">
                  <w:pPr>
                    <w:pStyle w:val="basic-paragraph"/>
                  </w:pPr>
                  <w:r>
                    <w:rPr>
                      <w:rStyle w:val="bold"/>
                    </w:rPr>
                    <w:t>Циљ</w:t>
                  </w:r>
                  <w:r>
                    <w:t xml:space="preserve"> учења Страног језика је д</w:t>
                  </w:r>
                  <w:r>
                    <w:t>а се ученик усвајањем функционалних знања о језичком систему и култури и развијањем стратегија учења страног језика оспособи за основну усмену и писану комуникацију и стекне позитиван однос према другим језицима и културама, као и према сопственом језику и</w:t>
                  </w:r>
                  <w:r>
                    <w:t xml:space="preserve"> културном наслеђу</w:t>
                  </w:r>
                  <w:r>
                    <w:rPr>
                      <w:rStyle w:val="bold"/>
                    </w:rPr>
                    <w:t>.</w:t>
                  </w:r>
                </w:p>
              </w:tc>
            </w:tr>
            <w:tr w:rsidR="003E2404">
              <w:tc>
                <w:tcPr>
                  <w:tcW w:w="1337" w:type="dxa"/>
                  <w:shd w:val="clear" w:color="auto" w:fill="auto"/>
                  <w:vAlign w:val="center"/>
                </w:tcPr>
                <w:p w:rsidR="003E2404" w:rsidRDefault="005A0B80">
                  <w:pPr>
                    <w:pStyle w:val="basic-paragraph"/>
                  </w:pPr>
                  <w:r>
                    <w:t>Разред</w:t>
                  </w:r>
                </w:p>
              </w:tc>
              <w:tc>
                <w:tcPr>
                  <w:tcW w:w="7733" w:type="dxa"/>
                  <w:shd w:val="clear" w:color="auto" w:fill="auto"/>
                  <w:vAlign w:val="center"/>
                </w:tcPr>
                <w:p w:rsidR="003E2404" w:rsidRDefault="005A0B80">
                  <w:pPr>
                    <w:pStyle w:val="basic-paragraph"/>
                  </w:pPr>
                  <w:r>
                    <w:rPr>
                      <w:rStyle w:val="bold"/>
                    </w:rPr>
                    <w:t>Шести</w:t>
                  </w:r>
                  <w:r>
                    <w:t xml:space="preserve"> </w:t>
                  </w:r>
                </w:p>
              </w:tc>
            </w:tr>
            <w:tr w:rsidR="003E2404">
              <w:tc>
                <w:tcPr>
                  <w:tcW w:w="1337" w:type="dxa"/>
                  <w:shd w:val="clear" w:color="auto" w:fill="auto"/>
                  <w:vAlign w:val="center"/>
                </w:tcPr>
                <w:p w:rsidR="003E2404" w:rsidRDefault="005A0B80">
                  <w:pPr>
                    <w:pStyle w:val="basic-paragraph"/>
                  </w:pPr>
                  <w:r>
                    <w:t>Годишњи фонд часова</w:t>
                  </w:r>
                </w:p>
              </w:tc>
              <w:tc>
                <w:tcPr>
                  <w:tcW w:w="7733" w:type="dxa"/>
                  <w:shd w:val="clear" w:color="auto" w:fill="auto"/>
                  <w:vAlign w:val="center"/>
                </w:tcPr>
                <w:p w:rsidR="003E2404" w:rsidRDefault="005A0B80">
                  <w:pPr>
                    <w:pStyle w:val="basic-paragraph"/>
                  </w:pPr>
                  <w:r>
                    <w:rPr>
                      <w:rStyle w:val="bold"/>
                    </w:rPr>
                    <w:t>72</w:t>
                  </w:r>
                </w:p>
              </w:tc>
            </w:tr>
          </w:tbl>
          <w:p w:rsidR="003E2404" w:rsidRDefault="003E2404">
            <w:pPr>
              <w:spacing w:after="0"/>
              <w:rPr>
                <w:vanish/>
              </w:rPr>
            </w:pPr>
          </w:p>
        </w:tc>
      </w:tr>
      <w:tr w:rsidR="003E2404">
        <w:tc>
          <w:tcPr>
            <w:tcW w:w="9287" w:type="dxa"/>
            <w:tcBorders>
              <w:top w:val="single" w:sz="4" w:space="0" w:color="000000"/>
              <w:left w:val="single" w:sz="4" w:space="0" w:color="000000"/>
              <w:bottom w:val="single" w:sz="4" w:space="0" w:color="000000"/>
              <w:right w:val="single" w:sz="4" w:space="0" w:color="000000"/>
            </w:tcBorders>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2604"/>
              <w:gridCol w:w="2815"/>
              <w:gridCol w:w="3652"/>
            </w:tblGrid>
            <w:tr w:rsidR="003E2404">
              <w:tc>
                <w:tcPr>
                  <w:tcW w:w="2604" w:type="dxa"/>
                  <w:shd w:val="clear" w:color="auto" w:fill="auto"/>
                  <w:vAlign w:val="center"/>
                </w:tcPr>
                <w:p w:rsidR="003E2404" w:rsidRDefault="005A0B80">
                  <w:pPr>
                    <w:pStyle w:val="basic-paragraph"/>
                    <w:spacing w:before="280" w:after="0"/>
                  </w:pPr>
                  <w:r>
                    <w:rPr>
                      <w:rStyle w:val="bold"/>
                      <w:sz w:val="20"/>
                      <w:szCs w:val="20"/>
                    </w:rPr>
                    <w:t>ИСХОДИ</w:t>
                  </w:r>
                </w:p>
                <w:p w:rsidR="003E2404" w:rsidRDefault="005A0B80">
                  <w:pPr>
                    <w:pStyle w:val="basic-paragraph"/>
                    <w:spacing w:before="280" w:after="0"/>
                    <w:rPr>
                      <w:sz w:val="20"/>
                      <w:szCs w:val="20"/>
                    </w:rPr>
                  </w:pPr>
                  <w:r>
                    <w:rPr>
                      <w:sz w:val="20"/>
                      <w:szCs w:val="20"/>
                    </w:rPr>
                    <w:t>По завршетку разреда ученик ће бити у стању да:</w:t>
                  </w:r>
                </w:p>
              </w:tc>
              <w:tc>
                <w:tcPr>
                  <w:tcW w:w="2815" w:type="dxa"/>
                  <w:shd w:val="clear" w:color="auto" w:fill="auto"/>
                  <w:vAlign w:val="center"/>
                </w:tcPr>
                <w:p w:rsidR="003E2404" w:rsidRDefault="005A0B80">
                  <w:pPr>
                    <w:pStyle w:val="basic-paragraph"/>
                  </w:pPr>
                  <w:r>
                    <w:rPr>
                      <w:rStyle w:val="bold"/>
                    </w:rPr>
                    <w:t>КОМУНИКАТИВНЕ ФУНКЦИЈЕ</w:t>
                  </w:r>
                </w:p>
              </w:tc>
              <w:tc>
                <w:tcPr>
                  <w:tcW w:w="3652" w:type="dxa"/>
                  <w:shd w:val="clear" w:color="auto" w:fill="auto"/>
                  <w:vAlign w:val="center"/>
                </w:tcPr>
                <w:p w:rsidR="003E2404" w:rsidRDefault="005A0B80">
                  <w:pPr>
                    <w:pStyle w:val="basic-paragraph"/>
                  </w:pPr>
                  <w:r>
                    <w:rPr>
                      <w:rStyle w:val="bold"/>
                    </w:rPr>
                    <w:t>ЈЕЗИЧКЕ АКТИВНОСТИ</w:t>
                  </w:r>
                </w:p>
                <w:p w:rsidR="003E2404" w:rsidRDefault="005A0B80">
                  <w:pPr>
                    <w:pStyle w:val="basic-paragraph"/>
                  </w:pPr>
                  <w:r>
                    <w:rPr>
                      <w:rStyle w:val="bold"/>
                    </w:rPr>
                    <w:t>(</w:t>
                  </w:r>
                  <w:r>
                    <w:t>у комуникативним функцијама)</w:t>
                  </w:r>
                </w:p>
              </w:tc>
            </w:tr>
            <w:tr w:rsidR="003E2404">
              <w:tc>
                <w:tcPr>
                  <w:tcW w:w="2604" w:type="dxa"/>
                  <w:vMerge w:val="restart"/>
                  <w:shd w:val="clear" w:color="auto" w:fill="auto"/>
                  <w:vAlign w:val="center"/>
                </w:tcPr>
                <w:p w:rsidR="003E2404" w:rsidRDefault="005A0B80">
                  <w:pPr>
                    <w:pStyle w:val="basic-paragraph"/>
                  </w:pPr>
                  <w:r>
                    <w:lastRenderedPageBreak/>
                    <w:t xml:space="preserve">– разуме краће текстове који се односе на поздрављање, </w:t>
                  </w:r>
                  <w:r>
                    <w:t>представљање и тражење/ давање информација личне природе;</w:t>
                  </w:r>
                </w:p>
                <w:p w:rsidR="003E2404" w:rsidRDefault="005A0B80">
                  <w:pPr>
                    <w:pStyle w:val="basic-paragraph"/>
                  </w:pPr>
                  <w:r>
                    <w:t>– поздрави и отпоздрави, представи себе и другог користећи једноставна језичка средства;</w:t>
                  </w:r>
                </w:p>
                <w:p w:rsidR="003E2404" w:rsidRDefault="005A0B80">
                  <w:pPr>
                    <w:pStyle w:val="basic-paragraph"/>
                  </w:pPr>
                  <w:r>
                    <w:t>– постави и одговори на једноставна питања личне природе;</w:t>
                  </w:r>
                </w:p>
                <w:p w:rsidR="003E2404" w:rsidRDefault="005A0B80">
                  <w:pPr>
                    <w:pStyle w:val="basic-paragraph"/>
                  </w:pPr>
                  <w:r>
                    <w:t>– у неколико везаних исказа саопшти информације о с</w:t>
                  </w:r>
                  <w:r>
                    <w:t>еби и другима;</w:t>
                  </w:r>
                </w:p>
                <w:p w:rsidR="003E2404" w:rsidRDefault="005A0B80">
                  <w:pPr>
                    <w:pStyle w:val="basic-paragraph"/>
                  </w:pPr>
                  <w:r>
                    <w:t>– разуме једноставан опис особа, биљака, животиња, предмета, појaва или места;</w:t>
                  </w:r>
                </w:p>
                <w:p w:rsidR="003E2404" w:rsidRDefault="005A0B80">
                  <w:pPr>
                    <w:pStyle w:val="basic-paragraph"/>
                  </w:pPr>
                  <w:r>
                    <w:t>– опише карактеристике бића, предмета, појава и места користећи једноставна језичка средства;</w:t>
                  </w:r>
                </w:p>
                <w:p w:rsidR="003E2404" w:rsidRDefault="005A0B80">
                  <w:pPr>
                    <w:pStyle w:val="basic-paragraph"/>
                  </w:pPr>
                  <w:r>
                    <w:t xml:space="preserve">– разуме једноставне предлоге и одговори на њих; </w:t>
                  </w:r>
                </w:p>
                <w:p w:rsidR="003E2404" w:rsidRDefault="005A0B80">
                  <w:pPr>
                    <w:pStyle w:val="basic-paragraph"/>
                  </w:pPr>
                  <w:r>
                    <w:t>– упути једностава</w:t>
                  </w:r>
                  <w:r>
                    <w:t>н предлог;</w:t>
                  </w:r>
                </w:p>
                <w:p w:rsidR="003E2404" w:rsidRDefault="005A0B80">
                  <w:pPr>
                    <w:pStyle w:val="basic-paragraph"/>
                  </w:pPr>
                  <w:r>
                    <w:t>– пружи одговарајући изговор или одговарајуће оправдање;</w:t>
                  </w:r>
                </w:p>
                <w:p w:rsidR="003E2404" w:rsidRDefault="005A0B80">
                  <w:pPr>
                    <w:pStyle w:val="basic-paragraph"/>
                  </w:pPr>
                  <w:r>
                    <w:t xml:space="preserve">– разуме једноставне </w:t>
                  </w:r>
                  <w:r>
                    <w:lastRenderedPageBreak/>
                    <w:t>молбе и захтеве и реагује на њих;</w:t>
                  </w:r>
                </w:p>
                <w:p w:rsidR="003E2404" w:rsidRDefault="005A0B80">
                  <w:pPr>
                    <w:pStyle w:val="basic-paragraph"/>
                  </w:pPr>
                  <w:r>
                    <w:t>– упути једноставне молбе и захтеве;</w:t>
                  </w:r>
                </w:p>
                <w:p w:rsidR="003E2404" w:rsidRDefault="005A0B80">
                  <w:pPr>
                    <w:pStyle w:val="basic-paragraph"/>
                  </w:pPr>
                  <w:r>
                    <w:t>– затражи и пружи кратко обавештење;</w:t>
                  </w:r>
                </w:p>
                <w:p w:rsidR="003E2404" w:rsidRDefault="005A0B80">
                  <w:pPr>
                    <w:pStyle w:val="basic-paragraph"/>
                  </w:pPr>
                  <w:r>
                    <w:t>– захвали се и извини се користећи једноставна језичка сред</w:t>
                  </w:r>
                  <w:r>
                    <w:t>ства;</w:t>
                  </w:r>
                </w:p>
                <w:p w:rsidR="003E2404" w:rsidRDefault="005A0B80">
                  <w:pPr>
                    <w:pStyle w:val="basic-paragraph"/>
                  </w:pPr>
                  <w:r>
                    <w:t>– саопшти кратку поруку којом се захваљује;</w:t>
                  </w:r>
                </w:p>
                <w:p w:rsidR="003E2404" w:rsidRDefault="005A0B80">
                  <w:pPr>
                    <w:pStyle w:val="basic-paragraph"/>
                  </w:pPr>
                  <w:r>
                    <w:t xml:space="preserve">– разуме и следи једноставна упутства у вези с уобичајеним ситуацијама из свакодневног живота; </w:t>
                  </w:r>
                </w:p>
                <w:p w:rsidR="003E2404" w:rsidRDefault="005A0B80">
                  <w:pPr>
                    <w:pStyle w:val="basic-paragraph"/>
                  </w:pPr>
                  <w:r>
                    <w:t>– даје једноставна упутства из домена свакодневног живота и личних интересовања;</w:t>
                  </w:r>
                </w:p>
                <w:p w:rsidR="003E2404" w:rsidRDefault="005A0B80">
                  <w:pPr>
                    <w:pStyle w:val="basic-paragraph"/>
                  </w:pPr>
                  <w:r>
                    <w:t xml:space="preserve">– разуме честитку и одговори </w:t>
                  </w:r>
                  <w:r>
                    <w:t>на њу;</w:t>
                  </w:r>
                </w:p>
                <w:p w:rsidR="003E2404" w:rsidRDefault="005A0B80">
                  <w:pPr>
                    <w:pStyle w:val="basic-paragraph"/>
                  </w:pPr>
                  <w:r>
                    <w:t>– упути пригодну честитку;</w:t>
                  </w:r>
                </w:p>
                <w:p w:rsidR="003E2404" w:rsidRDefault="005A0B80">
                  <w:pPr>
                    <w:pStyle w:val="basic-paragraph"/>
                  </w:pPr>
                  <w:r>
                    <w:t>– разуме једноставне текстове у којима се описују сталне, уобичајене и тренутне радње;</w:t>
                  </w:r>
                </w:p>
                <w:p w:rsidR="003E2404" w:rsidRDefault="005A0B80">
                  <w:pPr>
                    <w:pStyle w:val="basic-paragraph"/>
                  </w:pPr>
                  <w:r>
                    <w:t>– размени информације које се односе на опис догађаја и радњи у садашњости;</w:t>
                  </w:r>
                </w:p>
                <w:p w:rsidR="003E2404" w:rsidRDefault="005A0B80">
                  <w:pPr>
                    <w:pStyle w:val="basic-paragraph"/>
                  </w:pPr>
                  <w:r>
                    <w:t xml:space="preserve">– опише сталне, </w:t>
                  </w:r>
                  <w:r>
                    <w:lastRenderedPageBreak/>
                    <w:t xml:space="preserve">уобичајене и тренутне догађаје/ активности </w:t>
                  </w:r>
                  <w:r>
                    <w:t>користећи неколико везаних исказа;</w:t>
                  </w:r>
                </w:p>
                <w:p w:rsidR="003E2404" w:rsidRDefault="005A0B80">
                  <w:pPr>
                    <w:pStyle w:val="basic-paragraph"/>
                  </w:pPr>
                  <w:r>
                    <w:t>– разуме краће текстове у којима се описују догађаји у прошлости;</w:t>
                  </w:r>
                </w:p>
                <w:p w:rsidR="003E2404" w:rsidRDefault="005A0B80">
                  <w:pPr>
                    <w:pStyle w:val="basic-paragraph"/>
                  </w:pPr>
                  <w:r>
                    <w:t>– размени информације у вези са догађајима у прошлости;</w:t>
                  </w:r>
                </w:p>
                <w:p w:rsidR="003E2404" w:rsidRDefault="005A0B80">
                  <w:pPr>
                    <w:pStyle w:val="basic-paragraph"/>
                  </w:pPr>
                  <w:r>
                    <w:t>– опише у неколико краћих, везаних исказа догађај из прошлости;</w:t>
                  </w:r>
                </w:p>
                <w:p w:rsidR="003E2404" w:rsidRDefault="005A0B80">
                  <w:pPr>
                    <w:pStyle w:val="basic-paragraph"/>
                  </w:pPr>
                  <w:r>
                    <w:t>– разуме планове и намере и реагује</w:t>
                  </w:r>
                  <w:r>
                    <w:t xml:space="preserve"> на њих;</w:t>
                  </w:r>
                </w:p>
                <w:p w:rsidR="003E2404" w:rsidRDefault="005A0B80">
                  <w:pPr>
                    <w:pStyle w:val="basic-paragraph"/>
                  </w:pPr>
                  <w:r>
                    <w:t>– размени једноставне исказе у вези са својим и туђим плановима и намерама;</w:t>
                  </w:r>
                </w:p>
                <w:p w:rsidR="003E2404" w:rsidRDefault="005A0B80">
                  <w:pPr>
                    <w:pStyle w:val="basic-paragraph"/>
                  </w:pPr>
                  <w:r>
                    <w:t>– саопшти шта он/она или неко други планира, намерава;</w:t>
                  </w:r>
                </w:p>
                <w:p w:rsidR="003E2404" w:rsidRDefault="005A0B80">
                  <w:pPr>
                    <w:pStyle w:val="basic-paragraph"/>
                  </w:pPr>
                  <w:r>
                    <w:t>– разуме свакодневне изразе у вези са непосредним и конкретним жељама, потребама, осетима и осећањима и реагује на њ</w:t>
                  </w:r>
                  <w:r>
                    <w:t>их;</w:t>
                  </w:r>
                </w:p>
                <w:p w:rsidR="003E2404" w:rsidRDefault="005A0B80">
                  <w:pPr>
                    <w:pStyle w:val="basic-paragraph"/>
                  </w:pPr>
                  <w:r>
                    <w:t>– изрази основне жеље, потребе, осете и осећања користећи једноставна језичка средства;</w:t>
                  </w:r>
                </w:p>
                <w:p w:rsidR="003E2404" w:rsidRDefault="005A0B80">
                  <w:pPr>
                    <w:pStyle w:val="basic-paragraph"/>
                  </w:pPr>
                  <w:r>
                    <w:t xml:space="preserve">– разуме једноставна питања која се односе на положај предмета и бића у простору и правац </w:t>
                  </w:r>
                  <w:r>
                    <w:lastRenderedPageBreak/>
                    <w:t>кретања, и одговори на њих;</w:t>
                  </w:r>
                </w:p>
                <w:p w:rsidR="003E2404" w:rsidRDefault="005A0B80">
                  <w:pPr>
                    <w:pStyle w:val="basic-paragraph"/>
                  </w:pPr>
                  <w:r>
                    <w:t>– разуме обавештења о положају предмета и бића</w:t>
                  </w:r>
                  <w:r>
                    <w:t xml:space="preserve"> у простору и правцу кретања; </w:t>
                  </w:r>
                </w:p>
              </w:tc>
              <w:tc>
                <w:tcPr>
                  <w:tcW w:w="2815" w:type="dxa"/>
                  <w:shd w:val="clear" w:color="auto" w:fill="auto"/>
                  <w:vAlign w:val="center"/>
                </w:tcPr>
                <w:p w:rsidR="003E2404" w:rsidRDefault="005A0B80">
                  <w:pPr>
                    <w:pStyle w:val="basic-paragraph"/>
                  </w:pPr>
                  <w:r>
                    <w:rPr>
                      <w:rStyle w:val="bold"/>
                    </w:rPr>
                    <w:lastRenderedPageBreak/>
                    <w:t>ПОЗДРАВЉАЊЕ И ПРЕДСТАВЉАЊЕ СЕБЕ И ДРУГИХ И ТРАЖЕЊЕ/ ДАВАЊЕ ОСНОВНИХ ИНФОРМАЦИЈА О СЕБИ И ДРУГИМА</w:t>
                  </w:r>
                </w:p>
              </w:tc>
              <w:tc>
                <w:tcPr>
                  <w:tcW w:w="3652" w:type="dxa"/>
                  <w:shd w:val="clear" w:color="auto" w:fill="auto"/>
                  <w:vAlign w:val="center"/>
                </w:tcPr>
                <w:p w:rsidR="003E2404" w:rsidRDefault="005A0B80">
                  <w:pPr>
                    <w:pStyle w:val="basic-paragraph"/>
                  </w:pPr>
                  <w:r>
                    <w:t>Слушање и читање краћих, једноставних текстова који се односе на поздрављање, представљање и тражење/ давање информација личне п</w:t>
                  </w:r>
                  <w:r>
                    <w:t>рироде; реаговање на усмени или писани импулс саговорника и иницирање комуникације; усмено и писано давање информације о себи и другима; усмено и писано тражење информације о другима.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ОПИСИВАЊЕ БИЋА, ПРЕДМЕТА, ПОЈАВА И МЕСТА</w:t>
                  </w:r>
                </w:p>
              </w:tc>
              <w:tc>
                <w:tcPr>
                  <w:tcW w:w="3652" w:type="dxa"/>
                  <w:shd w:val="clear" w:color="auto" w:fill="auto"/>
                  <w:vAlign w:val="center"/>
                </w:tcPr>
                <w:p w:rsidR="003E2404" w:rsidRDefault="005A0B80">
                  <w:pPr>
                    <w:pStyle w:val="basic-paragraph"/>
                  </w:pPr>
                  <w:r>
                    <w:t>Слушање и читање једноставних</w:t>
                  </w:r>
                  <w:r>
                    <w:t xml:space="preserve"> описа бића, предмета, појава и места; усмено и писано описивање бића, предмета, појава и места.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ПОЗИВ И РЕАГОВАЊЕ НА ПОЗИВ ЗА УЧЕШЋЕ У ЗАЈЕДНИЧКОЈ АКТИВНОСТИ</w:t>
                  </w:r>
                </w:p>
              </w:tc>
              <w:tc>
                <w:tcPr>
                  <w:tcW w:w="3652" w:type="dxa"/>
                  <w:shd w:val="clear" w:color="auto" w:fill="auto"/>
                  <w:vAlign w:val="center"/>
                </w:tcPr>
                <w:p w:rsidR="003E2404" w:rsidRDefault="005A0B80">
                  <w:pPr>
                    <w:pStyle w:val="basic-paragraph"/>
                  </w:pPr>
                  <w:r>
                    <w:t xml:space="preserve">Слушање и читање једноставних текстова који садрже предлоге; усмено и писано договарање око </w:t>
                  </w:r>
                  <w:r>
                    <w:t>предлога за учешће у заједничкој активности; писање позива за заједничку активност (нпр. прославу рођендана, спортску активност и сл.); прихватање/одбијање предлога, усмено или писано, уз поштовање основних норми учтивости и давање одговарајућег оправдања.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ИЗРАЖАВАЊЕ МОЛБИ, ЗАХТЕВА, ОБАВЕШТЕЊА, ИЗВИЊЕЊА, ЧЕСТИТАЊА И ЗАХВАЛНОСТИ</w:t>
                  </w:r>
                </w:p>
              </w:tc>
              <w:tc>
                <w:tcPr>
                  <w:tcW w:w="3652" w:type="dxa"/>
                  <w:shd w:val="clear" w:color="auto" w:fill="auto"/>
                  <w:vAlign w:val="center"/>
                </w:tcPr>
                <w:p w:rsidR="003E2404" w:rsidRDefault="005A0B80">
                  <w:pPr>
                    <w:pStyle w:val="basic-paragraph"/>
                  </w:pPr>
                  <w:r>
                    <w:t>Слушање и читање једноставнијих исказа којима се нуди/тражи помоћ, услуга, обавештење или се изражава жеља, извињење, захвалност; усмено и писано тражење и давање обавештења; усмен</w:t>
                  </w:r>
                  <w:r>
                    <w:t>о и писано упућивање молбе за помоћ/услугу и реаговање на њу; усмено и писано изражавање захвалности и извињења.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РАЗУМЕВАЊЕ И ДАВАЊЕ УПУТСТАВА</w:t>
                  </w:r>
                </w:p>
              </w:tc>
              <w:tc>
                <w:tcPr>
                  <w:tcW w:w="3652" w:type="dxa"/>
                  <w:shd w:val="clear" w:color="auto" w:fill="auto"/>
                  <w:vAlign w:val="center"/>
                </w:tcPr>
                <w:p w:rsidR="003E2404" w:rsidRDefault="005A0B80">
                  <w:pPr>
                    <w:pStyle w:val="basic-paragraph"/>
                  </w:pPr>
                  <w:r>
                    <w:t xml:space="preserve">Слушање и читање текстова који садрже једноставнија упутства (нпр. за наставну активност, за компјутерску или </w:t>
                  </w:r>
                  <w:r>
                    <w:t xml:space="preserve">обичну игру, за употребу апарата/апликација, рецепт за прављење јела и сл.) са визуелном подршком и без ње; усмено давање једноставних упутстава уз адекватну </w:t>
                  </w:r>
                  <w:r>
                    <w:lastRenderedPageBreak/>
                    <w:t>гестикулацију или без ње; писано давање једноставних упутстава.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 xml:space="preserve">УПУЋИВАЊЕ ЧЕСТИТКИ И ИЗРАЖАВАЊЕ </w:t>
                  </w:r>
                  <w:r>
                    <w:rPr>
                      <w:rStyle w:val="bold"/>
                    </w:rPr>
                    <w:t>ЗАХВАЛНОСТИ</w:t>
                  </w:r>
                </w:p>
              </w:tc>
              <w:tc>
                <w:tcPr>
                  <w:tcW w:w="3652" w:type="dxa"/>
                  <w:shd w:val="clear" w:color="auto" w:fill="auto"/>
                  <w:vAlign w:val="center"/>
                </w:tcPr>
                <w:p w:rsidR="003E2404" w:rsidRDefault="005A0B80">
                  <w:pPr>
                    <w:pStyle w:val="basic-paragraph"/>
                  </w:pPr>
                  <w:r>
                    <w:t>Слушање и читање једноставних текстова у којима се честитају празници, рођендани и значајни догађаји или се изражава жаљење; реаговање на упућену честитку у усменом и писаном облику; упућивање пригодних честитки у усменом и писаном облику.</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ОПИСИВАЊЕ ДОГАЂАЈА И РАДЊИ У САДАШЊОСТИ</w:t>
                  </w:r>
                </w:p>
              </w:tc>
              <w:tc>
                <w:tcPr>
                  <w:tcW w:w="3652" w:type="dxa"/>
                  <w:shd w:val="clear" w:color="auto" w:fill="auto"/>
                  <w:vAlign w:val="center"/>
                </w:tcPr>
                <w:p w:rsidR="003E2404" w:rsidRDefault="005A0B80">
                  <w:pPr>
                    <w:pStyle w:val="basic-paragraph"/>
                  </w:pPr>
                  <w:r>
                    <w:t xml:space="preserve">Слушање и читање описа у вези са сталним, уобичајеним и тренутним догађајима, активностима и способностима; тражење и давање информација о сталним, уобичајеним и тренутним догађајима, активностима и способностима, у </w:t>
                  </w:r>
                  <w:r>
                    <w:t>усменом и писаном облику; усмено и писано давање краћих описа о сталним, уобичајеним и тренутним догађајима, активностима и способностима.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ОПИСИВАЊЕ ДОГАЂАЈА И РАДЊИ У ПРОШЛОСТИ</w:t>
                  </w:r>
                </w:p>
              </w:tc>
              <w:tc>
                <w:tcPr>
                  <w:tcW w:w="3652" w:type="dxa"/>
                  <w:shd w:val="clear" w:color="auto" w:fill="auto"/>
                  <w:vAlign w:val="center"/>
                </w:tcPr>
                <w:p w:rsidR="003E2404" w:rsidRDefault="005A0B80">
                  <w:pPr>
                    <w:pStyle w:val="basic-paragraph"/>
                  </w:pPr>
                  <w:r>
                    <w:t>Слушање и читање једноставних текстова у којима се описују догађаји и активн</w:t>
                  </w:r>
                  <w:r>
                    <w:t>ости у прошлости; усмено и писано описивање догађаја и активности у прошлости.</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ИСКАЗИВАЊЕ ПЛАНОВА И НАМЕРА</w:t>
                  </w:r>
                </w:p>
              </w:tc>
              <w:tc>
                <w:tcPr>
                  <w:tcW w:w="3652" w:type="dxa"/>
                  <w:shd w:val="clear" w:color="auto" w:fill="auto"/>
                  <w:vAlign w:val="center"/>
                </w:tcPr>
                <w:p w:rsidR="003E2404" w:rsidRDefault="005A0B80">
                  <w:pPr>
                    <w:pStyle w:val="basic-paragraph"/>
                  </w:pPr>
                  <w:r>
                    <w:t>Слушање и читање краћих, једноставних текстова у вези са плановима и намерама;</w:t>
                  </w:r>
                </w:p>
                <w:p w:rsidR="003E2404" w:rsidRDefault="005A0B80">
                  <w:pPr>
                    <w:pStyle w:val="basic-paragraph"/>
                  </w:pPr>
                  <w:r>
                    <w:t>усмено и писано договарање о планираним активностима.</w:t>
                  </w:r>
                </w:p>
              </w:tc>
            </w:tr>
            <w:tr w:rsidR="003E2404">
              <w:tc>
                <w:tcPr>
                  <w:tcW w:w="2604" w:type="dxa"/>
                  <w:vMerge w:val="restart"/>
                  <w:shd w:val="clear" w:color="auto" w:fill="auto"/>
                  <w:vAlign w:val="center"/>
                </w:tcPr>
                <w:p w:rsidR="003E2404" w:rsidRDefault="005A0B80">
                  <w:pPr>
                    <w:pStyle w:val="basic-paragraph"/>
                  </w:pPr>
                  <w:r>
                    <w:lastRenderedPageBreak/>
                    <w:t>– опише специ</w:t>
                  </w:r>
                  <w:r>
                    <w:t>фичније просторне односе и величине једноставним, везаним исказима;</w:t>
                  </w:r>
                </w:p>
                <w:p w:rsidR="003E2404" w:rsidRDefault="005A0B80">
                  <w:pPr>
                    <w:pStyle w:val="basic-paragraph"/>
                  </w:pPr>
                  <w:r>
                    <w:t>– разуме једноставна обавештења о хронолошком времену и метеоролошким приликама;</w:t>
                  </w:r>
                </w:p>
                <w:p w:rsidR="003E2404" w:rsidRDefault="005A0B80">
                  <w:pPr>
                    <w:pStyle w:val="basic-paragraph"/>
                  </w:pPr>
                  <w:r>
                    <w:t>– тражи и даје информације о хронолошком времену и метеоролошким приликама користећи једноставна језичка ср</w:t>
                  </w:r>
                  <w:r>
                    <w:t>едства;</w:t>
                  </w:r>
                </w:p>
                <w:p w:rsidR="003E2404" w:rsidRDefault="005A0B80">
                  <w:pPr>
                    <w:pStyle w:val="basic-paragraph"/>
                  </w:pPr>
                  <w:r>
                    <w:t>– опише дневни/недељни распоред активности;</w:t>
                  </w:r>
                </w:p>
                <w:p w:rsidR="003E2404" w:rsidRDefault="005A0B80">
                  <w:pPr>
                    <w:pStyle w:val="basic-paragraph"/>
                  </w:pPr>
                  <w:r>
                    <w:t>– разуме једноставне изразе који се односе на поседовање и припадност;</w:t>
                  </w:r>
                </w:p>
                <w:p w:rsidR="003E2404" w:rsidRDefault="005A0B80">
                  <w:pPr>
                    <w:pStyle w:val="basic-paragraph"/>
                  </w:pPr>
                  <w:r>
                    <w:t>– формулише једноставне исказе који се односе на поседовање и припадност;</w:t>
                  </w:r>
                </w:p>
                <w:p w:rsidR="003E2404" w:rsidRDefault="005A0B80">
                  <w:pPr>
                    <w:pStyle w:val="basic-paragraph"/>
                  </w:pPr>
                  <w:r>
                    <w:t>– пита и каже шта неко има/нема и чије је нешто;</w:t>
                  </w:r>
                </w:p>
                <w:p w:rsidR="003E2404" w:rsidRDefault="005A0B80">
                  <w:pPr>
                    <w:pStyle w:val="basic-paragraph"/>
                  </w:pPr>
                  <w:r>
                    <w:t xml:space="preserve">– разуме </w:t>
                  </w:r>
                  <w:r>
                    <w:t xml:space="preserve">једноставне исказе који се односе на </w:t>
                  </w:r>
                  <w:r>
                    <w:lastRenderedPageBreak/>
                    <w:t>описивање интересовања, изражавање допадања и недопадања и реагује на њих;</w:t>
                  </w:r>
                </w:p>
                <w:p w:rsidR="003E2404" w:rsidRDefault="005A0B80">
                  <w:pPr>
                    <w:pStyle w:val="basic-paragraph"/>
                  </w:pPr>
                  <w:r>
                    <w:t>– опише своја и туђа интересовања и изрази допадање и недопадање уз једноставно образложење;</w:t>
                  </w:r>
                </w:p>
                <w:p w:rsidR="003E2404" w:rsidRDefault="005A0B80">
                  <w:pPr>
                    <w:pStyle w:val="basic-paragraph"/>
                  </w:pPr>
                  <w:r>
                    <w:t>– разуме једноставне изразе који се односе на колич</w:t>
                  </w:r>
                  <w:r>
                    <w:t>ину нечега;</w:t>
                  </w:r>
                </w:p>
                <w:p w:rsidR="003E2404" w:rsidRDefault="005A0B80">
                  <w:pPr>
                    <w:pStyle w:val="basic-paragraph"/>
                  </w:pPr>
                  <w:r>
                    <w:t>– пита и саопшти колико нечега има/нема, користећи једноставна језичка средства;</w:t>
                  </w:r>
                </w:p>
                <w:p w:rsidR="003E2404" w:rsidRDefault="005A0B80">
                  <w:pPr>
                    <w:pStyle w:val="basic-paragraph"/>
                  </w:pPr>
                  <w:r>
                    <w:t>– пита/каже/израчуна колико нешто кошта;</w:t>
                  </w:r>
                </w:p>
                <w:p w:rsidR="003E2404" w:rsidRDefault="005A0B80">
                  <w:pPr>
                    <w:pStyle w:val="basic-paragraph"/>
                  </w:pPr>
                  <w:r>
                    <w:t>– састави списак за куповину;</w:t>
                  </w:r>
                </w:p>
                <w:p w:rsidR="003E2404" w:rsidRDefault="005A0B80">
                  <w:pPr>
                    <w:pStyle w:val="basic-paragraph"/>
                  </w:pPr>
                  <w:r>
                    <w:t>– на једноставан начин затражи артикле у продавници и наручи јело и/или пиће у ресторану;</w:t>
                  </w:r>
                </w:p>
                <w:p w:rsidR="003E2404" w:rsidRDefault="005A0B80">
                  <w:pPr>
                    <w:pStyle w:val="basic-paragraph"/>
                  </w:pPr>
                  <w:r>
                    <w:t xml:space="preserve">– </w:t>
                  </w:r>
                  <w:r>
                    <w:t>изрази количину у најшире заступљеним мерама (грами, килограми...).</w:t>
                  </w:r>
                </w:p>
              </w:tc>
              <w:tc>
                <w:tcPr>
                  <w:tcW w:w="2815" w:type="dxa"/>
                  <w:shd w:val="clear" w:color="auto" w:fill="auto"/>
                  <w:vAlign w:val="center"/>
                </w:tcPr>
                <w:p w:rsidR="003E2404" w:rsidRDefault="005A0B80">
                  <w:pPr>
                    <w:pStyle w:val="basic-paragraph"/>
                  </w:pPr>
                  <w:r>
                    <w:rPr>
                      <w:rStyle w:val="bold"/>
                    </w:rPr>
                    <w:lastRenderedPageBreak/>
                    <w:t>ИСКАЗИВАЊЕ ЖЕЉА, ПОТРЕБА, ОСЕТА И ОСЕЋАЊА</w:t>
                  </w:r>
                </w:p>
              </w:tc>
              <w:tc>
                <w:tcPr>
                  <w:tcW w:w="3652" w:type="dxa"/>
                  <w:shd w:val="clear" w:color="auto" w:fill="auto"/>
                  <w:vAlign w:val="center"/>
                </w:tcPr>
                <w:p w:rsidR="003E2404" w:rsidRDefault="005A0B80">
                  <w:pPr>
                    <w:pStyle w:val="basic-paragraph"/>
                  </w:pPr>
                  <w:r>
                    <w:t>Слушање и читање исказа у вези са потребама, осетима и осећањима; усмено и писано договарање у вези са задовољавањем потреба; усмено и писано иска</w:t>
                  </w:r>
                  <w:r>
                    <w:t xml:space="preserve">зивање интересовања за туђа осећања; усмено и писано исказивање својих осећања и реаговање на туђа. </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ИСКАЗИВАЊЕ ПРОСТОРНИХ ОДНОСА И ВЕЛИЧИНА</w:t>
                  </w:r>
                </w:p>
              </w:tc>
              <w:tc>
                <w:tcPr>
                  <w:tcW w:w="3652" w:type="dxa"/>
                  <w:shd w:val="clear" w:color="auto" w:fill="auto"/>
                  <w:vAlign w:val="center"/>
                </w:tcPr>
                <w:p w:rsidR="003E2404" w:rsidRDefault="005A0B80">
                  <w:pPr>
                    <w:pStyle w:val="basic-paragraph"/>
                  </w:pPr>
                  <w:r>
                    <w:t>Слушање и читање краћих и једноставних текстова у вези са просторним односима и величинама уз визуелну подршку ил</w:t>
                  </w:r>
                  <w:r>
                    <w:t>и без ње; усмено и писано размењивање информација у вези са просторним односима и величинама; усмено и писано описивање просторних односа и величина.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ИСКАЗИВАЊЕ ВРЕМЕНА</w:t>
                  </w:r>
                </w:p>
              </w:tc>
              <w:tc>
                <w:tcPr>
                  <w:tcW w:w="3652" w:type="dxa"/>
                  <w:shd w:val="clear" w:color="auto" w:fill="auto"/>
                  <w:vAlign w:val="center"/>
                </w:tcPr>
                <w:p w:rsidR="003E2404" w:rsidRDefault="005A0B80">
                  <w:pPr>
                    <w:pStyle w:val="basic-paragraph"/>
                  </w:pPr>
                  <w:r>
                    <w:t xml:space="preserve">Слушање и читање једноставних текстова у вези са хронолошким временом, метеоролошким </w:t>
                  </w:r>
                  <w:r>
                    <w:t>приликама и климатским условима; усмено и писано тражење и давање информација о времену дешавања неке активности, метеоролошким приликама и климатским условима.</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ИЗРАЖАВАЊЕ ПРИПАДАЊА И ПОСЕДОВАЊА</w:t>
                  </w:r>
                </w:p>
              </w:tc>
              <w:tc>
                <w:tcPr>
                  <w:tcW w:w="3652" w:type="dxa"/>
                  <w:shd w:val="clear" w:color="auto" w:fill="auto"/>
                  <w:vAlign w:val="center"/>
                </w:tcPr>
                <w:p w:rsidR="003E2404" w:rsidRDefault="005A0B80">
                  <w:pPr>
                    <w:pStyle w:val="basic-paragraph"/>
                  </w:pPr>
                  <w:r>
                    <w:t>Слушање и читање једноставних текстова у којима се саопштав</w:t>
                  </w:r>
                  <w:r>
                    <w:t>а шта неко има/нема или чије је нешто; тражење и давање информација у вези са поседовањем и припадањем.</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ИЗРАЖАВАЊЕ ИНТЕРЕСОВАЊА, ДОПАДАЊА И НЕДОПАДАЊА</w:t>
                  </w:r>
                </w:p>
              </w:tc>
              <w:tc>
                <w:tcPr>
                  <w:tcW w:w="3652" w:type="dxa"/>
                  <w:shd w:val="clear" w:color="auto" w:fill="auto"/>
                  <w:vAlign w:val="center"/>
                </w:tcPr>
                <w:p w:rsidR="003E2404" w:rsidRDefault="005A0B80">
                  <w:pPr>
                    <w:pStyle w:val="basic-paragraph"/>
                  </w:pPr>
                  <w:r>
                    <w:t>Слушање и читање једноставних текстова у вези с нечијим интересовањима, хобијима, активностима и ствари</w:t>
                  </w:r>
                  <w:r>
                    <w:t xml:space="preserve">ма које </w:t>
                  </w:r>
                  <w:r>
                    <w:lastRenderedPageBreak/>
                    <w:t xml:space="preserve">му/јој се свиђају/не свиђају; размена информација у вези са својим и туђим интересовањима, хобијима, активностима и стварима које му/јој се допадају/не допадају; усмено и писано описивање интересовања, хобија, </w:t>
                  </w:r>
                </w:p>
                <w:p w:rsidR="003E2404" w:rsidRDefault="005A0B80">
                  <w:pPr>
                    <w:pStyle w:val="basic-paragraph"/>
                  </w:pPr>
                  <w:r>
                    <w:t>активности и ствари које му/јој се до</w:t>
                  </w:r>
                  <w:r>
                    <w:t>падају/не допадају.</w:t>
                  </w:r>
                </w:p>
              </w:tc>
            </w:tr>
            <w:tr w:rsidR="003E2404">
              <w:tc>
                <w:tcPr>
                  <w:tcW w:w="2604" w:type="dxa"/>
                  <w:vMerge/>
                  <w:shd w:val="clear" w:color="auto" w:fill="auto"/>
                  <w:vAlign w:val="center"/>
                </w:tcPr>
                <w:p w:rsidR="003E2404" w:rsidRDefault="003E2404">
                  <w:pPr>
                    <w:rPr>
                      <w:rFonts w:ascii="Times New Roman" w:hAnsi="Times New Roman" w:cs="Times New Roman"/>
                    </w:rPr>
                  </w:pPr>
                </w:p>
              </w:tc>
              <w:tc>
                <w:tcPr>
                  <w:tcW w:w="2815" w:type="dxa"/>
                  <w:shd w:val="clear" w:color="auto" w:fill="auto"/>
                  <w:vAlign w:val="center"/>
                </w:tcPr>
                <w:p w:rsidR="003E2404" w:rsidRDefault="005A0B80">
                  <w:pPr>
                    <w:pStyle w:val="basic-paragraph"/>
                  </w:pPr>
                  <w:r>
                    <w:rPr>
                      <w:rStyle w:val="bold"/>
                    </w:rPr>
                    <w:t>ИЗРАЖАВАЊЕ КОЛИЧИНЕ, БРОЈЕВА И ЦЕНА</w:t>
                  </w:r>
                </w:p>
              </w:tc>
              <w:tc>
                <w:tcPr>
                  <w:tcW w:w="3652" w:type="dxa"/>
                  <w:shd w:val="clear" w:color="auto" w:fill="auto"/>
                  <w:vAlign w:val="center"/>
                </w:tcPr>
                <w:p w:rsidR="003E2404" w:rsidRDefault="005A0B80">
                  <w:pPr>
                    <w:pStyle w:val="basic-paragraph"/>
                  </w:pPr>
                  <w:r>
                    <w:t xml:space="preserve">Слушање и читање једноставних текстова који говоре о количини нечега; усмено и писано постављање питања и давање одговора у вези са количином; слушање и читање текстова на теме куповине и поруџбине </w:t>
                  </w:r>
                  <w:r>
                    <w:t>у ресторану; играње улога ради симулације ситуација у којима се нешто купује, наручује; писање списка за куповину; размена информација о ценама производа и рачунање цена; изражавање количине у мерама.</w:t>
                  </w:r>
                </w:p>
              </w:tc>
            </w:tr>
          </w:tbl>
          <w:p w:rsidR="003E2404" w:rsidRDefault="003E2404">
            <w:pPr>
              <w:spacing w:after="0"/>
            </w:pPr>
          </w:p>
        </w:tc>
      </w:tr>
    </w:tbl>
    <w:p w:rsidR="003E2404" w:rsidRDefault="005A0B80">
      <w:pPr>
        <w:pStyle w:val="bold1"/>
        <w:spacing w:beforeAutospacing="0" w:after="0" w:afterAutospacing="0"/>
      </w:pPr>
      <w:r>
        <w:rPr>
          <w:rStyle w:val="bold"/>
        </w:rPr>
        <w:lastRenderedPageBreak/>
        <w:t xml:space="preserve">ТЕМАТСКЕ ОБЛАСТИ У НАСТАВИ СТРАНИХ ЈЕЗИКА ЗА ОСНОВНУ ШКОЛУ – ДРУГИ ЦИКЛУС </w:t>
      </w:r>
    </w:p>
    <w:p w:rsidR="003E2404" w:rsidRDefault="005A0B80">
      <w:pPr>
        <w:pStyle w:val="basic-paragraph"/>
        <w:spacing w:beforeAutospacing="0" w:after="0" w:afterAutospacing="0"/>
        <w:jc w:val="both"/>
      </w:pPr>
      <w:r>
        <w:rPr>
          <w:rStyle w:val="italik"/>
        </w:rPr>
        <w:t xml:space="preserve">Напомена: </w:t>
      </w:r>
      <w:r>
        <w:t xml:space="preserve">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w:t>
      </w:r>
      <w:r>
        <w:t xml:space="preserve">лингвистичких знања, навика и умења и екстралингвистичких представа везаних за конкретну тему. Наставници бирају и обрађују теме у складу са узрастом и интересовањима ученика, њиховим потребама и савременим токовима у настави страних језика, тако да свака </w:t>
      </w:r>
      <w:r>
        <w:t>тема представља одређени ситуацијски комплекс.</w:t>
      </w:r>
    </w:p>
    <w:p w:rsidR="003E2404" w:rsidRDefault="005A0B80">
      <w:pPr>
        <w:pStyle w:val="basic-paragraph"/>
        <w:spacing w:beforeAutospacing="0" w:after="0" w:afterAutospacing="0"/>
        <w:jc w:val="both"/>
      </w:pPr>
      <w:r>
        <w:t xml:space="preserve">1) Лични идентитет. </w:t>
      </w:r>
    </w:p>
    <w:p w:rsidR="003E2404" w:rsidRDefault="005A0B80">
      <w:pPr>
        <w:pStyle w:val="basic-paragraph"/>
        <w:spacing w:beforeAutospacing="0" w:after="0" w:afterAutospacing="0"/>
        <w:jc w:val="both"/>
      </w:pPr>
      <w:r>
        <w:lastRenderedPageBreak/>
        <w:t xml:space="preserve">2) Породица и уже друштвено окружење (пријатељи, комшије, наставници итд.). </w:t>
      </w:r>
    </w:p>
    <w:p w:rsidR="003E2404" w:rsidRDefault="005A0B80">
      <w:pPr>
        <w:pStyle w:val="basic-paragraph"/>
        <w:spacing w:beforeAutospacing="0" w:after="0" w:afterAutospacing="0"/>
        <w:jc w:val="both"/>
      </w:pPr>
      <w:r>
        <w:t>3) Географске особености.</w:t>
      </w:r>
    </w:p>
    <w:p w:rsidR="003E2404" w:rsidRDefault="005A0B80">
      <w:pPr>
        <w:pStyle w:val="basic-paragraph"/>
        <w:spacing w:beforeAutospacing="0" w:after="0" w:afterAutospacing="0"/>
        <w:jc w:val="both"/>
      </w:pPr>
      <w:r>
        <w:t>4) Србија – моја домовина.</w:t>
      </w:r>
    </w:p>
    <w:p w:rsidR="003E2404" w:rsidRDefault="005A0B80">
      <w:pPr>
        <w:pStyle w:val="basic-paragraph"/>
        <w:spacing w:beforeAutospacing="0" w:after="0" w:afterAutospacing="0"/>
        <w:jc w:val="both"/>
      </w:pPr>
      <w:r>
        <w:t xml:space="preserve">5) Становање – форме, навике. </w:t>
      </w:r>
    </w:p>
    <w:p w:rsidR="003E2404" w:rsidRDefault="005A0B80">
      <w:pPr>
        <w:pStyle w:val="basic-paragraph"/>
        <w:spacing w:beforeAutospacing="0" w:after="0" w:afterAutospacing="0"/>
        <w:jc w:val="both"/>
      </w:pPr>
      <w:r>
        <w:t>6) Живи свет – природа, љуб</w:t>
      </w:r>
      <w:r>
        <w:t xml:space="preserve">имци, очување животне средине, еколошка свест. </w:t>
      </w:r>
    </w:p>
    <w:p w:rsidR="003E2404" w:rsidRDefault="005A0B80">
      <w:pPr>
        <w:pStyle w:val="basic-paragraph"/>
        <w:spacing w:beforeAutospacing="0" w:after="0" w:afterAutospacing="0"/>
        <w:jc w:val="both"/>
      </w:pPr>
      <w:r>
        <w:t xml:space="preserve">7) Историја, временско искуство и доживљај времена (прошлост – садашњост – будућност). </w:t>
      </w:r>
    </w:p>
    <w:p w:rsidR="003E2404" w:rsidRDefault="005A0B80">
      <w:pPr>
        <w:pStyle w:val="basic-paragraph"/>
        <w:spacing w:beforeAutospacing="0" w:after="0" w:afterAutospacing="0"/>
        <w:jc w:val="both"/>
      </w:pPr>
      <w:r>
        <w:t xml:space="preserve">8) Школа, школски живот, школски систем, образовање и васпитање. </w:t>
      </w:r>
    </w:p>
    <w:p w:rsidR="003E2404" w:rsidRDefault="005A0B80">
      <w:pPr>
        <w:pStyle w:val="basic-paragraph"/>
        <w:spacing w:beforeAutospacing="0" w:after="0" w:afterAutospacing="0"/>
        <w:jc w:val="both"/>
      </w:pPr>
      <w:r>
        <w:t>9) Професионални живот (изабрана – будућа струка), пла</w:t>
      </w:r>
      <w:r>
        <w:t>нови везани за будуће занимање.</w:t>
      </w:r>
    </w:p>
    <w:p w:rsidR="003E2404" w:rsidRDefault="005A0B80">
      <w:pPr>
        <w:pStyle w:val="basic-paragraph"/>
        <w:spacing w:beforeAutospacing="0" w:after="0" w:afterAutospacing="0"/>
        <w:jc w:val="both"/>
      </w:pPr>
      <w:r>
        <w:t>10) Млади – деца и омладина.</w:t>
      </w:r>
    </w:p>
    <w:p w:rsidR="003E2404" w:rsidRDefault="005A0B80">
      <w:pPr>
        <w:pStyle w:val="basic-paragraph"/>
        <w:spacing w:beforeAutospacing="0" w:after="0" w:afterAutospacing="0"/>
        <w:jc w:val="both"/>
      </w:pPr>
      <w:r>
        <w:t xml:space="preserve">11) Животни циклуси. </w:t>
      </w:r>
    </w:p>
    <w:p w:rsidR="003E2404" w:rsidRDefault="005A0B80">
      <w:pPr>
        <w:pStyle w:val="basic-paragraph"/>
        <w:spacing w:beforeAutospacing="0" w:after="0" w:afterAutospacing="0"/>
        <w:jc w:val="both"/>
      </w:pPr>
      <w:r>
        <w:t xml:space="preserve">12) Здравље, хигијена, превентива болести, лечење. </w:t>
      </w:r>
    </w:p>
    <w:p w:rsidR="003E2404" w:rsidRDefault="005A0B80">
      <w:pPr>
        <w:pStyle w:val="basic-paragraph"/>
        <w:spacing w:beforeAutospacing="0" w:after="0" w:afterAutospacing="0"/>
        <w:jc w:val="both"/>
      </w:pPr>
      <w:r>
        <w:t>13) Емоције, љубав, партнерски и други међуљудски односи.</w:t>
      </w:r>
    </w:p>
    <w:p w:rsidR="003E2404" w:rsidRDefault="005A0B80">
      <w:pPr>
        <w:pStyle w:val="basic-paragraph"/>
        <w:spacing w:beforeAutospacing="0" w:after="0" w:afterAutospacing="0"/>
        <w:jc w:val="both"/>
      </w:pPr>
      <w:r>
        <w:t xml:space="preserve">14) Транспорт и превозна средства. </w:t>
      </w:r>
    </w:p>
    <w:p w:rsidR="003E2404" w:rsidRDefault="005A0B80">
      <w:pPr>
        <w:pStyle w:val="basic-paragraph"/>
        <w:spacing w:beforeAutospacing="0" w:after="0" w:afterAutospacing="0"/>
        <w:jc w:val="both"/>
      </w:pPr>
      <w:r>
        <w:t>15) Клима и временске прили</w:t>
      </w:r>
      <w:r>
        <w:t xml:space="preserve">ке. </w:t>
      </w:r>
    </w:p>
    <w:p w:rsidR="003E2404" w:rsidRDefault="005A0B80">
      <w:pPr>
        <w:pStyle w:val="basic-paragraph"/>
        <w:spacing w:beforeAutospacing="0" w:after="0" w:afterAutospacing="0"/>
        <w:jc w:val="both"/>
      </w:pPr>
      <w:r>
        <w:t xml:space="preserve">16) Наука и истраживања. </w:t>
      </w:r>
    </w:p>
    <w:p w:rsidR="003E2404" w:rsidRDefault="005A0B80">
      <w:pPr>
        <w:pStyle w:val="basic-paragraph"/>
        <w:spacing w:beforeAutospacing="0" w:after="0" w:afterAutospacing="0"/>
        <w:jc w:val="both"/>
      </w:pPr>
      <w:r>
        <w:t xml:space="preserve">17) Уметност (нарочито модерна књижевност за младе; савремена музика). </w:t>
      </w:r>
    </w:p>
    <w:p w:rsidR="003E2404" w:rsidRDefault="005A0B80">
      <w:pPr>
        <w:pStyle w:val="basic-paragraph"/>
        <w:spacing w:beforeAutospacing="0" w:after="0" w:afterAutospacing="0"/>
        <w:jc w:val="both"/>
      </w:pPr>
      <w:r>
        <w:t xml:space="preserve">18) Духовни живот; норме и вредности (етички и верски принципи); ставови, стереотипи, предрасуде, толеранција и емпатија; брига о другоме. </w:t>
      </w:r>
    </w:p>
    <w:p w:rsidR="003E2404" w:rsidRDefault="005A0B80">
      <w:pPr>
        <w:pStyle w:val="basic-paragraph"/>
        <w:spacing w:beforeAutospacing="0" w:after="0" w:afterAutospacing="0"/>
        <w:jc w:val="both"/>
      </w:pPr>
      <w:r>
        <w:t xml:space="preserve">19) Обичаји и традиција,фолклор, прославе (рођендани, празници). </w:t>
      </w:r>
    </w:p>
    <w:p w:rsidR="003E2404" w:rsidRDefault="005A0B80">
      <w:pPr>
        <w:pStyle w:val="basic-paragraph"/>
        <w:spacing w:beforeAutospacing="0" w:after="0" w:afterAutospacing="0"/>
        <w:jc w:val="both"/>
      </w:pPr>
      <w:r>
        <w:t xml:space="preserve">20) Слободно време – забава, разонода, хобији. </w:t>
      </w:r>
    </w:p>
    <w:p w:rsidR="003E2404" w:rsidRDefault="005A0B80">
      <w:pPr>
        <w:pStyle w:val="basic-paragraph"/>
        <w:spacing w:beforeAutospacing="0" w:after="0" w:afterAutospacing="0"/>
        <w:jc w:val="both"/>
      </w:pPr>
      <w:r>
        <w:t xml:space="preserve">21) Исхрана и гастрономске навике. </w:t>
      </w:r>
    </w:p>
    <w:p w:rsidR="003E2404" w:rsidRDefault="005A0B80">
      <w:pPr>
        <w:pStyle w:val="basic-paragraph"/>
        <w:spacing w:beforeAutospacing="0" w:after="0" w:afterAutospacing="0"/>
        <w:jc w:val="both"/>
      </w:pPr>
      <w:r>
        <w:t xml:space="preserve">22) Путовања. </w:t>
      </w:r>
    </w:p>
    <w:p w:rsidR="003E2404" w:rsidRDefault="005A0B80">
      <w:pPr>
        <w:pStyle w:val="basic-paragraph"/>
        <w:spacing w:beforeAutospacing="0" w:after="0" w:afterAutospacing="0"/>
        <w:jc w:val="both"/>
      </w:pPr>
      <w:r>
        <w:t xml:space="preserve">23) Мода и облачење. </w:t>
      </w:r>
    </w:p>
    <w:p w:rsidR="003E2404" w:rsidRDefault="005A0B80">
      <w:pPr>
        <w:pStyle w:val="basic-paragraph"/>
        <w:spacing w:beforeAutospacing="0" w:after="0" w:afterAutospacing="0"/>
        <w:jc w:val="both"/>
      </w:pPr>
      <w:r>
        <w:t xml:space="preserve">24) Спорт. </w:t>
      </w:r>
    </w:p>
    <w:p w:rsidR="003E2404" w:rsidRDefault="005A0B80">
      <w:pPr>
        <w:pStyle w:val="basic-paragraph"/>
        <w:spacing w:beforeAutospacing="0" w:after="0" w:afterAutospacing="0"/>
        <w:jc w:val="both"/>
      </w:pPr>
      <w:r>
        <w:t>25) Вербална и невербална комуникација, конвенције понаша</w:t>
      </w:r>
      <w:r>
        <w:t xml:space="preserve">ња и опхођења. </w:t>
      </w:r>
    </w:p>
    <w:p w:rsidR="003E2404" w:rsidRDefault="005A0B80">
      <w:pPr>
        <w:pStyle w:val="basic-paragraph"/>
        <w:spacing w:beforeAutospacing="0" w:after="0" w:afterAutospacing="0"/>
        <w:jc w:val="both"/>
      </w:pPr>
      <w:r>
        <w:t xml:space="preserve">26) Медији, масмедији, интернет и друштвене мреже. </w:t>
      </w:r>
    </w:p>
    <w:p w:rsidR="003E2404" w:rsidRDefault="005A0B80">
      <w:pPr>
        <w:pStyle w:val="basic-paragraph"/>
        <w:spacing w:beforeAutospacing="0" w:after="0" w:afterAutospacing="0"/>
      </w:pPr>
      <w:r>
        <w:t xml:space="preserve">27) Живот у иностранству, контакти са странцима, ксенофобија. </w:t>
      </w:r>
    </w:p>
    <w:p w:rsidR="003E2404" w:rsidRDefault="005A0B80">
      <w:pPr>
        <w:spacing w:beforeAutospacing="1" w:afterAutospacing="1"/>
        <w:rPr>
          <w:rFonts w:ascii="Times New Roman" w:hAnsi="Times New Roman" w:cs="Times New Roman"/>
        </w:rPr>
      </w:pPr>
      <w:r>
        <w:rPr>
          <w:rFonts w:ascii="Times New Roman" w:hAnsi="Times New Roman" w:cs="Times New Roman"/>
        </w:rPr>
        <w:t>ЈЕЗИЧКИ САДРЖАЈИ</w:t>
      </w:r>
    </w:p>
    <w:p w:rsidR="003E2404" w:rsidRDefault="005A0B80">
      <w:pPr>
        <w:pStyle w:val="basic-paragraph"/>
      </w:pPr>
      <w:r>
        <w:rPr>
          <w:rStyle w:val="bold"/>
        </w:rPr>
        <w:t>НЕМАЧКИ ЈЕЗИК</w:t>
      </w:r>
    </w:p>
    <w:tbl>
      <w:tblPr>
        <w:tblStyle w:val="TableGrid"/>
        <w:tblW w:w="9287" w:type="dxa"/>
        <w:tblLook w:val="04A0" w:firstRow="1" w:lastRow="0" w:firstColumn="1" w:lastColumn="0" w:noHBand="0" w:noVBand="1"/>
      </w:tblPr>
      <w:tblGrid>
        <w:gridCol w:w="9287"/>
      </w:tblGrid>
      <w:tr w:rsidR="003E2404">
        <w:tc>
          <w:tcPr>
            <w:tcW w:w="9287" w:type="dxa"/>
            <w:shd w:val="clear" w:color="auto" w:fill="auto"/>
          </w:tcPr>
          <w:tbl>
            <w:tblPr>
              <w:tblW w:w="9071" w:type="dxa"/>
              <w:tblCellMar>
                <w:top w:w="15" w:type="dxa"/>
                <w:left w:w="15" w:type="dxa"/>
                <w:bottom w:w="15" w:type="dxa"/>
                <w:right w:w="15" w:type="dxa"/>
              </w:tblCellMar>
              <w:tblLook w:val="04A0" w:firstRow="1" w:lastRow="0" w:firstColumn="1" w:lastColumn="0" w:noHBand="0" w:noVBand="1"/>
            </w:tblPr>
            <w:tblGrid>
              <w:gridCol w:w="3543"/>
              <w:gridCol w:w="5528"/>
            </w:tblGrid>
            <w:tr w:rsidR="003E2404">
              <w:tc>
                <w:tcPr>
                  <w:tcW w:w="3543" w:type="dxa"/>
                  <w:shd w:val="clear" w:color="auto" w:fill="auto"/>
                  <w:vAlign w:val="center"/>
                </w:tcPr>
                <w:p w:rsidR="003E2404" w:rsidRDefault="005A0B80">
                  <w:pPr>
                    <w:pStyle w:val="basic-paragraph"/>
                    <w:spacing w:before="280" w:after="0"/>
                  </w:pPr>
                  <w:r>
                    <w:rPr>
                      <w:rStyle w:val="bold"/>
                      <w:sz w:val="20"/>
                      <w:szCs w:val="20"/>
                    </w:rPr>
                    <w:t>Комуникативна функција</w:t>
                  </w:r>
                </w:p>
              </w:tc>
              <w:tc>
                <w:tcPr>
                  <w:tcW w:w="5527" w:type="dxa"/>
                  <w:shd w:val="clear" w:color="auto" w:fill="auto"/>
                  <w:vAlign w:val="center"/>
                </w:tcPr>
                <w:p w:rsidR="003E2404" w:rsidRDefault="005A0B80">
                  <w:pPr>
                    <w:pStyle w:val="basic-paragraph"/>
                  </w:pPr>
                  <w:r>
                    <w:rPr>
                      <w:rStyle w:val="bold"/>
                    </w:rPr>
                    <w:t>Језички садржаји</w:t>
                  </w:r>
                </w:p>
              </w:tc>
            </w:tr>
            <w:tr w:rsidR="003E2404">
              <w:tc>
                <w:tcPr>
                  <w:tcW w:w="3543" w:type="dxa"/>
                  <w:shd w:val="clear" w:color="auto" w:fill="auto"/>
                  <w:vAlign w:val="center"/>
                </w:tcPr>
                <w:p w:rsidR="003E2404" w:rsidRDefault="005A0B80">
                  <w:pPr>
                    <w:pStyle w:val="basic-paragraph"/>
                  </w:pPr>
                  <w:r>
                    <w:rPr>
                      <w:rStyle w:val="bold"/>
                    </w:rPr>
                    <w:t>ПОЗДРАВЉАЊЕ И ПРЕДСТАВЉАЊЕ СЕБЕ И ДРУГИХ И ТРАЖЕЊЕ/ДА</w:t>
                  </w:r>
                  <w:r>
                    <w:rPr>
                      <w:rStyle w:val="bold"/>
                    </w:rPr>
                    <w:t>ВАЊЕ ОСНОВНИХ ИНФОРМАЦИЈА О СЕБИ И ДРУГИМА</w:t>
                  </w:r>
                </w:p>
              </w:tc>
              <w:tc>
                <w:tcPr>
                  <w:tcW w:w="5527" w:type="dxa"/>
                  <w:shd w:val="clear" w:color="auto" w:fill="auto"/>
                  <w:vAlign w:val="center"/>
                </w:tcPr>
                <w:p w:rsidR="003E2404" w:rsidRDefault="005A0B80">
                  <w:pPr>
                    <w:pStyle w:val="basic-paragraph"/>
                  </w:pPr>
                  <w:r>
                    <w:rPr>
                      <w:rStyle w:val="italik"/>
                    </w:rPr>
                    <w:t>Hallo. Ich bin Anna. Und du? Wie heißt du?</w:t>
                  </w:r>
                </w:p>
                <w:p w:rsidR="003E2404" w:rsidRDefault="005A0B80">
                  <w:pPr>
                    <w:pStyle w:val="basic-paragraph"/>
                  </w:pPr>
                  <w:r>
                    <w:rPr>
                      <w:rStyle w:val="italik"/>
                    </w:rPr>
                    <w:t xml:space="preserve">Er heißt Andreas. Mein Name ist Andera Zilinski. Freut mich. Wie alt bist du? Ich bin 12. Woher kommst du? Ich komme ausSerbien. Wo wohnt deine Tante? Meine Tante wohnt </w:t>
                  </w:r>
                  <w:r>
                    <w:rPr>
                      <w:rStyle w:val="italik"/>
                    </w:rPr>
                    <w:t>in Wien. Franz ist mein Schulfreund. Wir gehen in die sechste Klasse. Wann bist du geboren? Am .....(s)ten .....Wie ist deine Telefonnummer?</w:t>
                  </w:r>
                </w:p>
                <w:p w:rsidR="003E2404" w:rsidRDefault="005A0B80">
                  <w:pPr>
                    <w:pStyle w:val="basic-paragraph"/>
                  </w:pPr>
                  <w:r>
                    <w:rPr>
                      <w:rStyle w:val="italik"/>
                    </w:rPr>
                    <w:t xml:space="preserve">Wie geht`s?Wie geht es Ihnen? Gut, danke. Und dir? Und Ihnen?Na ja, es geht. Schlecht. Auf Wiedersehen. </w:t>
                  </w:r>
                  <w:r>
                    <w:rPr>
                      <w:rStyle w:val="italik"/>
                    </w:rPr>
                    <w:lastRenderedPageBreak/>
                    <w:t>Gute Nacht.</w:t>
                  </w:r>
                  <w:r>
                    <w:rPr>
                      <w:rStyle w:val="italik"/>
                    </w:rPr>
                    <w:t xml:space="preserve"> Tschüs. Bis bald!</w:t>
                  </w:r>
                </w:p>
                <w:p w:rsidR="003E2404" w:rsidRDefault="005A0B80">
                  <w:pPr>
                    <w:pStyle w:val="basic-paragraph"/>
                  </w:pPr>
                  <w:r>
                    <w:t xml:space="preserve">Презент слабих глагола и најфреквентнијих јаких глагола. </w:t>
                  </w:r>
                </w:p>
                <w:p w:rsidR="003E2404" w:rsidRDefault="005A0B80">
                  <w:pPr>
                    <w:pStyle w:val="basic-paragraph"/>
                  </w:pPr>
                  <w:r>
                    <w:t xml:space="preserve">Употреба одређеног, неодређеног, негационог, присвојног члана у номинативу и акузативу. Употреба нултог члана. </w:t>
                  </w:r>
                </w:p>
                <w:p w:rsidR="003E2404" w:rsidRDefault="005A0B80">
                  <w:pPr>
                    <w:pStyle w:val="basic-paragraph"/>
                  </w:pPr>
                  <w:r>
                    <w:t>Употреба упитних заменица и прилога (</w:t>
                  </w:r>
                  <w:r>
                    <w:rPr>
                      <w:rStyle w:val="italik"/>
                    </w:rPr>
                    <w:t>wer, was; wo, wie, wann, woher</w:t>
                  </w:r>
                  <w:r>
                    <w:t xml:space="preserve">). </w:t>
                  </w:r>
                </w:p>
                <w:p w:rsidR="003E2404" w:rsidRDefault="005A0B80">
                  <w:pPr>
                    <w:pStyle w:val="basic-paragraph"/>
                  </w:pPr>
                  <w:r>
                    <w:t xml:space="preserve">Употреба показне заменице </w:t>
                  </w:r>
                  <w:r>
                    <w:rPr>
                      <w:rStyle w:val="italik"/>
                    </w:rPr>
                    <w:t>das</w:t>
                  </w:r>
                  <w:r>
                    <w:t xml:space="preserve">. </w:t>
                  </w:r>
                </w:p>
                <w:p w:rsidR="003E2404" w:rsidRDefault="005A0B80">
                  <w:pPr>
                    <w:pStyle w:val="basic-paragraph"/>
                  </w:pPr>
                  <w:r>
                    <w:t>Исказна и упитна реченица – положај глагола/ред речи.</w:t>
                  </w:r>
                </w:p>
                <w:p w:rsidR="003E2404" w:rsidRDefault="005A0B80">
                  <w:pPr>
                    <w:pStyle w:val="basic-paragraph"/>
                  </w:pPr>
                  <w:r>
                    <w:t>Основни бројеви до 1000.</w:t>
                  </w:r>
                </w:p>
                <w:p w:rsidR="003E2404" w:rsidRDefault="005A0B80">
                  <w:pPr>
                    <w:pStyle w:val="basic-paragraph"/>
                  </w:pPr>
                  <w:r>
                    <w:rPr>
                      <w:rStyle w:val="bold"/>
                    </w:rPr>
                    <w:t>(Интер)културни садржаји:</w:t>
                  </w:r>
                  <w:r>
                    <w:t xml:space="preserve"> устаљена правила учтивости; титуле уз презимена особа </w:t>
                  </w:r>
                  <w:r>
                    <w:rPr>
                      <w:rStyle w:val="italik"/>
                    </w:rPr>
                    <w:t>(Herr Becker, Frau Bauer)</w:t>
                  </w:r>
                  <w:r>
                    <w:t>; имена и надимци; начин писања адре</w:t>
                  </w:r>
                  <w:r>
                    <w:t>се.</w:t>
                  </w:r>
                </w:p>
              </w:tc>
            </w:tr>
            <w:tr w:rsidR="003E2404">
              <w:tc>
                <w:tcPr>
                  <w:tcW w:w="3543" w:type="dxa"/>
                  <w:shd w:val="clear" w:color="auto" w:fill="auto"/>
                  <w:vAlign w:val="center"/>
                </w:tcPr>
                <w:p w:rsidR="003E2404" w:rsidRDefault="005A0B80">
                  <w:pPr>
                    <w:pStyle w:val="basic-paragraph"/>
                  </w:pPr>
                  <w:r>
                    <w:rPr>
                      <w:rStyle w:val="bold"/>
                    </w:rPr>
                    <w:lastRenderedPageBreak/>
                    <w:t>ОПИСИВАЊЕ БИЋА, ПОЈАВА И МЕСТА</w:t>
                  </w:r>
                </w:p>
              </w:tc>
              <w:tc>
                <w:tcPr>
                  <w:tcW w:w="5527" w:type="dxa"/>
                  <w:shd w:val="clear" w:color="auto" w:fill="auto"/>
                  <w:vAlign w:val="center"/>
                </w:tcPr>
                <w:p w:rsidR="003E2404" w:rsidRDefault="005A0B80">
                  <w:pPr>
                    <w:pStyle w:val="basic-paragraph"/>
                  </w:pPr>
                  <w:r>
                    <w:rPr>
                      <w:rStyle w:val="italik"/>
                    </w:rPr>
                    <w:t>Meine Fruendin ist groß und schlank.</w:t>
                  </w:r>
                </w:p>
                <w:p w:rsidR="003E2404" w:rsidRDefault="005A0B80">
                  <w:pPr>
                    <w:pStyle w:val="basic-paragraph"/>
                  </w:pPr>
                  <w:r>
                    <w:rPr>
                      <w:rStyle w:val="italik"/>
                    </w:rPr>
                    <w:t>Wie sind deine Haare? Blond oder braun?</w:t>
                  </w:r>
                </w:p>
                <w:p w:rsidR="003E2404" w:rsidRDefault="005A0B80">
                  <w:pPr>
                    <w:pStyle w:val="basic-paragraph"/>
                  </w:pPr>
                  <w:r>
                    <w:rPr>
                      <w:rStyle w:val="italik"/>
                    </w:rPr>
                    <w:t>Ihr Hund ist 2 Jahre alt, klein und schwarz. Er frisst gern Kekse.</w:t>
                  </w:r>
                </w:p>
                <w:p w:rsidR="003E2404" w:rsidRDefault="005A0B80">
                  <w:pPr>
                    <w:pStyle w:val="basic-paragraph"/>
                  </w:pPr>
                  <w:r>
                    <w:rPr>
                      <w:rStyle w:val="italik"/>
                    </w:rPr>
                    <w:t>Anna ist meine beste Freundin. Sie ist nett und freundlich. Sie sieht sehr s</w:t>
                  </w:r>
                  <w:r>
                    <w:rPr>
                      <w:rStyle w:val="italik"/>
                    </w:rPr>
                    <w:t>chön aus.</w:t>
                  </w:r>
                </w:p>
                <w:p w:rsidR="003E2404" w:rsidRDefault="005A0B80">
                  <w:pPr>
                    <w:pStyle w:val="basic-paragraph"/>
                  </w:pPr>
                  <w:r>
                    <w:rPr>
                      <w:rStyle w:val="italik"/>
                    </w:rPr>
                    <w:t>Das ist unsere Wohnung. Sie ist neu und groß. Ich finde sie sehr schön.</w:t>
                  </w:r>
                </w:p>
                <w:p w:rsidR="003E2404" w:rsidRDefault="005A0B80">
                  <w:pPr>
                    <w:pStyle w:val="basic-paragraph"/>
                  </w:pPr>
                  <w:r>
                    <w:rPr>
                      <w:rStyle w:val="italik"/>
                    </w:rPr>
                    <w:t xml:space="preserve">Wir wohnen in der Stadt. </w:t>
                  </w:r>
                </w:p>
                <w:p w:rsidR="003E2404" w:rsidRDefault="005A0B80">
                  <w:pPr>
                    <w:pStyle w:val="basic-paragraph"/>
                  </w:pPr>
                  <w:r>
                    <w:rPr>
                      <w:rStyle w:val="italik"/>
                    </w:rPr>
                    <w:t>Meine Großeltern leben auf dem Lande. Die Natur ist wunderschön. Ich fühle mich wohl in ihrem Haus.</w:t>
                  </w:r>
                </w:p>
                <w:p w:rsidR="003E2404" w:rsidRDefault="005A0B80">
                  <w:pPr>
                    <w:pStyle w:val="basic-paragraph"/>
                  </w:pPr>
                  <w:r>
                    <w:t>Презент најучесталијих глагола с префиксом.</w:t>
                  </w:r>
                </w:p>
                <w:p w:rsidR="003E2404" w:rsidRDefault="005A0B80">
                  <w:pPr>
                    <w:pStyle w:val="basic-paragraph"/>
                  </w:pPr>
                  <w:r>
                    <w:t>Упот</w:t>
                  </w:r>
                  <w:r>
                    <w:t xml:space="preserve">реба придева и прилога као именског дела предиката уз глагол </w:t>
                  </w:r>
                  <w:r>
                    <w:rPr>
                      <w:rStyle w:val="italik"/>
                    </w:rPr>
                    <w:t>sein</w:t>
                  </w:r>
                  <w:r>
                    <w:t xml:space="preserve">. </w:t>
                  </w:r>
                </w:p>
                <w:p w:rsidR="003E2404" w:rsidRDefault="005A0B80">
                  <w:pPr>
                    <w:pStyle w:val="basic-paragraph"/>
                  </w:pPr>
                  <w:r>
                    <w:t xml:space="preserve">Присвојни чланови/детерминативи у номинативу, </w:t>
                  </w:r>
                  <w:r>
                    <w:lastRenderedPageBreak/>
                    <w:t>дативу и акузативу.</w:t>
                  </w:r>
                </w:p>
                <w:p w:rsidR="003E2404" w:rsidRDefault="005A0B80">
                  <w:pPr>
                    <w:pStyle w:val="basic-paragraph"/>
                  </w:pPr>
                  <w:r>
                    <w:t>Ред речи у исказној и упитној реченици.</w:t>
                  </w:r>
                </w:p>
                <w:p w:rsidR="003E2404" w:rsidRDefault="005A0B80">
                  <w:pPr>
                    <w:pStyle w:val="basic-paragraph"/>
                  </w:pPr>
                  <w:r>
                    <w:t>Употреба предлога с дативом уз глаголе мировања.</w:t>
                  </w:r>
                </w:p>
                <w:p w:rsidR="003E2404" w:rsidRDefault="005A0B80">
                  <w:pPr>
                    <w:pStyle w:val="basic-paragraph"/>
                  </w:pPr>
                  <w:r>
                    <w:rPr>
                      <w:rStyle w:val="bold"/>
                    </w:rPr>
                    <w:t xml:space="preserve">(Интер)културни садржаји: </w:t>
                  </w:r>
                  <w:r>
                    <w:t>најважније</w:t>
                  </w:r>
                  <w:r>
                    <w:rPr>
                      <w:rStyle w:val="bold"/>
                    </w:rPr>
                    <w:t xml:space="preserve"> </w:t>
                  </w:r>
                  <w:r>
                    <w:t>географске карактеристике земаља немачког говорног подручја; биљни и животињски свет.</w:t>
                  </w:r>
                </w:p>
              </w:tc>
            </w:tr>
            <w:tr w:rsidR="003E2404">
              <w:tc>
                <w:tcPr>
                  <w:tcW w:w="3543" w:type="dxa"/>
                  <w:shd w:val="clear" w:color="auto" w:fill="auto"/>
                  <w:vAlign w:val="center"/>
                </w:tcPr>
                <w:p w:rsidR="003E2404" w:rsidRDefault="005A0B80">
                  <w:pPr>
                    <w:pStyle w:val="basic-paragraph"/>
                  </w:pPr>
                  <w:r>
                    <w:rPr>
                      <w:rStyle w:val="bold"/>
                    </w:rPr>
                    <w:lastRenderedPageBreak/>
                    <w:t>ПОЗИВ НА РЕАГОВАЊЕ И ПОЗИВ НА УЧЕШЋЕ У ЗАЈЕДНИЧКОЈ АКТИВНОСТИ</w:t>
                  </w:r>
                </w:p>
              </w:tc>
              <w:tc>
                <w:tcPr>
                  <w:tcW w:w="5527" w:type="dxa"/>
                  <w:shd w:val="clear" w:color="auto" w:fill="auto"/>
                  <w:vAlign w:val="center"/>
                </w:tcPr>
                <w:p w:rsidR="003E2404" w:rsidRDefault="005A0B80">
                  <w:pPr>
                    <w:pStyle w:val="basic-paragraph"/>
                  </w:pPr>
                  <w:r>
                    <w:rPr>
                      <w:rStyle w:val="italik"/>
                    </w:rPr>
                    <w:t>Gehen wir ins Kino/ Theater/ zum Sportplatz? Warum nicht? Das ist eine gute Idee. Komm, wir bast</w:t>
                  </w:r>
                  <w:r>
                    <w:rPr>
                      <w:rStyle w:val="italik"/>
                    </w:rPr>
                    <w:t>eln ein Spielzeug! Mach mit! Ja, gern./ Leider kann ich nicht. Ich habe keine Zeit./Nein, tut mir leid. Ich muss lernen.</w:t>
                  </w:r>
                </w:p>
                <w:p w:rsidR="003E2404" w:rsidRDefault="005A0B80">
                  <w:pPr>
                    <w:pStyle w:val="basic-paragraph"/>
                  </w:pPr>
                  <w:r>
                    <w:rPr>
                      <w:rStyle w:val="italik"/>
                    </w:rPr>
                    <w:t xml:space="preserve">Gehen wir zu Peter?Wann treffen wir uns dann morgen? Um sechs an der Bushaltestelle. </w:t>
                  </w:r>
                </w:p>
                <w:p w:rsidR="003E2404" w:rsidRDefault="005A0B80">
                  <w:pPr>
                    <w:pStyle w:val="basic-paragraph"/>
                  </w:pPr>
                  <w:r>
                    <w:rPr>
                      <w:rStyle w:val="italik"/>
                    </w:rPr>
                    <w:t xml:space="preserve">Möchtest du mitkommen? </w:t>
                  </w:r>
                </w:p>
                <w:p w:rsidR="003E2404" w:rsidRDefault="005A0B80">
                  <w:pPr>
                    <w:pStyle w:val="basic-paragraph"/>
                  </w:pPr>
                  <w:r>
                    <w:rPr>
                      <w:rStyle w:val="italik"/>
                    </w:rPr>
                    <w:t>Wollen wir ihm etwas mitb</w:t>
                  </w:r>
                  <w:r>
                    <w:rPr>
                      <w:rStyle w:val="italik"/>
                    </w:rPr>
                    <w:t>ringen? Ja, vielleicht eine Schokolade.</w:t>
                  </w:r>
                </w:p>
                <w:p w:rsidR="003E2404" w:rsidRDefault="005A0B80">
                  <w:pPr>
                    <w:pStyle w:val="basic-paragraph"/>
                  </w:pPr>
                  <w:r>
                    <w:t xml:space="preserve">Заповедни начин фреквентних глагола. </w:t>
                  </w:r>
                </w:p>
                <w:p w:rsidR="003E2404" w:rsidRDefault="005A0B80">
                  <w:pPr>
                    <w:pStyle w:val="basic-paragraph"/>
                  </w:pPr>
                  <w:r>
                    <w:t>Модални глаголи (</w:t>
                  </w:r>
                  <w:r>
                    <w:rPr>
                      <w:rStyle w:val="italik"/>
                    </w:rPr>
                    <w:t>können, wollen, möchten</w:t>
                  </w:r>
                  <w:r>
                    <w:t>).</w:t>
                  </w:r>
                </w:p>
                <w:p w:rsidR="003E2404" w:rsidRDefault="005A0B80">
                  <w:pPr>
                    <w:pStyle w:val="basic-paragraph"/>
                  </w:pPr>
                  <w:r>
                    <w:t>Употреба предлога са акузативом (уз глаголе кретања).</w:t>
                  </w:r>
                </w:p>
                <w:p w:rsidR="003E2404" w:rsidRDefault="005A0B80">
                  <w:pPr>
                    <w:pStyle w:val="basic-paragraph"/>
                  </w:pPr>
                  <w:r>
                    <w:t>Употреба предлога с дативом и акузативом – (</w:t>
                  </w:r>
                  <w:r>
                    <w:rPr>
                      <w:rStyle w:val="italik"/>
                    </w:rPr>
                    <w:t>an, in, auf, zu</w:t>
                  </w:r>
                  <w:r>
                    <w:t xml:space="preserve">). </w:t>
                  </w:r>
                </w:p>
                <w:p w:rsidR="003E2404" w:rsidRDefault="005A0B80">
                  <w:pPr>
                    <w:pStyle w:val="basic-paragraph"/>
                  </w:pPr>
                  <w:r>
                    <w:rPr>
                      <w:rStyle w:val="bold"/>
                    </w:rPr>
                    <w:t>(Интер)културни са</w:t>
                  </w:r>
                  <w:r>
                    <w:rPr>
                      <w:rStyle w:val="bold"/>
                    </w:rPr>
                    <w:t xml:space="preserve">држаји: </w:t>
                  </w:r>
                  <w:r>
                    <w:t>разонода;</w:t>
                  </w:r>
                  <w:r>
                    <w:rPr>
                      <w:rStyle w:val="bold"/>
                    </w:rPr>
                    <w:t xml:space="preserve"> </w:t>
                  </w:r>
                  <w:r>
                    <w:t>прикладно позивање и прихватање/одбијање позива.</w:t>
                  </w:r>
                </w:p>
              </w:tc>
            </w:tr>
            <w:tr w:rsidR="003E2404">
              <w:tc>
                <w:tcPr>
                  <w:tcW w:w="3543" w:type="dxa"/>
                  <w:shd w:val="clear" w:color="auto" w:fill="auto"/>
                  <w:vAlign w:val="center"/>
                </w:tcPr>
                <w:p w:rsidR="003E2404" w:rsidRDefault="005A0B80">
                  <w:pPr>
                    <w:pStyle w:val="basic-paragraph"/>
                  </w:pPr>
                  <w:r>
                    <w:rPr>
                      <w:rStyle w:val="bold"/>
                    </w:rPr>
                    <w:t>ИЗРАЖАВАЊЕ МОЛБИ, ЗАХТЕВА, ОБАВЕШТЕЊА ИЗВИЊЕЊА И ЗАХВАЛНОСТИ</w:t>
                  </w:r>
                </w:p>
              </w:tc>
              <w:tc>
                <w:tcPr>
                  <w:tcW w:w="5527" w:type="dxa"/>
                  <w:shd w:val="clear" w:color="auto" w:fill="auto"/>
                  <w:vAlign w:val="center"/>
                </w:tcPr>
                <w:p w:rsidR="003E2404" w:rsidRDefault="005A0B80">
                  <w:pPr>
                    <w:pStyle w:val="basic-paragraph"/>
                  </w:pPr>
                  <w:r>
                    <w:rPr>
                      <w:rStyle w:val="italik"/>
                    </w:rPr>
                    <w:t>Entschuldigung, können Sie das Fenster aufmachen? Danke. Ich danke Ihnen/Bitte.</w:t>
                  </w:r>
                </w:p>
                <w:p w:rsidR="003E2404" w:rsidRDefault="005A0B80">
                  <w:pPr>
                    <w:pStyle w:val="basic-paragraph"/>
                  </w:pPr>
                  <w:r>
                    <w:rPr>
                      <w:rStyle w:val="italik"/>
                    </w:rPr>
                    <w:t>Darf ich Sie etwas fragen? Wo ist der Markt?Tut</w:t>
                  </w:r>
                  <w:r>
                    <w:rPr>
                      <w:rStyle w:val="italik"/>
                    </w:rPr>
                    <w:t xml:space="preserve"> mir leid, das ich weiß auch nicht.</w:t>
                  </w:r>
                </w:p>
                <w:p w:rsidR="003E2404" w:rsidRDefault="005A0B80">
                  <w:pPr>
                    <w:pStyle w:val="basic-paragraph"/>
                  </w:pPr>
                  <w:r>
                    <w:rPr>
                      <w:rStyle w:val="italik"/>
                    </w:rPr>
                    <w:t>Kannst du mir ein Glas Wasser geben?</w:t>
                  </w:r>
                </w:p>
                <w:p w:rsidR="003E2404" w:rsidRDefault="005A0B80">
                  <w:pPr>
                    <w:pStyle w:val="basic-paragraph"/>
                  </w:pPr>
                  <w:r>
                    <w:rPr>
                      <w:rStyle w:val="italik"/>
                    </w:rPr>
                    <w:t>Danke. Vielen Dank. Ich danke dir./Nichts zu danken. Gern geschehen.</w:t>
                  </w:r>
                </w:p>
                <w:p w:rsidR="003E2404" w:rsidRDefault="005A0B80">
                  <w:pPr>
                    <w:pStyle w:val="basic-paragraph"/>
                  </w:pPr>
                  <w:r>
                    <w:rPr>
                      <w:rStyle w:val="italik"/>
                    </w:rPr>
                    <w:t xml:space="preserve">Hallo. Hier ist Sandra, kann ich Birgit sprechen?Tut mir </w:t>
                  </w:r>
                  <w:r>
                    <w:rPr>
                      <w:rStyle w:val="italik"/>
                    </w:rPr>
                    <w:lastRenderedPageBreak/>
                    <w:t>leid, aber sie ist nicht zu Hause.</w:t>
                  </w:r>
                </w:p>
                <w:p w:rsidR="003E2404" w:rsidRDefault="005A0B80">
                  <w:pPr>
                    <w:pStyle w:val="basic-paragraph"/>
                  </w:pPr>
                  <w:r>
                    <w:t xml:space="preserve">Употреба неодређеног члана у номинативу, дативу и акузативу. </w:t>
                  </w:r>
                </w:p>
                <w:p w:rsidR="003E2404" w:rsidRDefault="005A0B80">
                  <w:pPr>
                    <w:pStyle w:val="basic-paragraph"/>
                  </w:pPr>
                  <w:r>
                    <w:t>Употреба модалних глагола у презенту.</w:t>
                  </w:r>
                </w:p>
                <w:p w:rsidR="003E2404" w:rsidRDefault="005A0B80">
                  <w:pPr>
                    <w:pStyle w:val="basic-paragraph"/>
                  </w:pPr>
                  <w:r>
                    <w:rPr>
                      <w:rStyle w:val="bold"/>
                    </w:rPr>
                    <w:t xml:space="preserve">(Интер)културни садржаји: </w:t>
                  </w:r>
                  <w:r>
                    <w:t>правила учтиве комуникације, дружење и пријатељски односи.</w:t>
                  </w:r>
                </w:p>
              </w:tc>
            </w:tr>
            <w:tr w:rsidR="003E2404">
              <w:tc>
                <w:tcPr>
                  <w:tcW w:w="3543" w:type="dxa"/>
                  <w:shd w:val="clear" w:color="auto" w:fill="auto"/>
                  <w:vAlign w:val="center"/>
                </w:tcPr>
                <w:p w:rsidR="003E2404" w:rsidRDefault="005A0B80">
                  <w:pPr>
                    <w:pStyle w:val="basic-paragraph"/>
                  </w:pPr>
                  <w:r>
                    <w:rPr>
                      <w:rStyle w:val="bold"/>
                    </w:rPr>
                    <w:lastRenderedPageBreak/>
                    <w:t>РАЗУМЕВАЊЕ И ДАВАЊЕ УПУТСТАВА</w:t>
                  </w:r>
                </w:p>
              </w:tc>
              <w:tc>
                <w:tcPr>
                  <w:tcW w:w="5527" w:type="dxa"/>
                  <w:shd w:val="clear" w:color="auto" w:fill="auto"/>
                  <w:vAlign w:val="center"/>
                </w:tcPr>
                <w:p w:rsidR="003E2404" w:rsidRDefault="005A0B80">
                  <w:pPr>
                    <w:pStyle w:val="basic-paragraph"/>
                  </w:pPr>
                  <w:r>
                    <w:rPr>
                      <w:rStyle w:val="italik"/>
                    </w:rPr>
                    <w:t>Lies den Text und antworte auf die Frage</w:t>
                  </w:r>
                  <w:r>
                    <w:rPr>
                      <w:rStyle w:val="italik"/>
                    </w:rPr>
                    <w:t>n. Ergänze die Sätze. Schreib deinem Freund/deiner Freundin eine E-Mail/ eine SMS./Du sollst die rote Taste drücken./Kartoffeln schälen/Nudeln kochen.</w:t>
                  </w:r>
                </w:p>
                <w:p w:rsidR="003E2404" w:rsidRDefault="005A0B80">
                  <w:pPr>
                    <w:pStyle w:val="basic-paragraph"/>
                  </w:pPr>
                  <w:r>
                    <w:t xml:space="preserve">Заповедни начин. </w:t>
                  </w:r>
                </w:p>
                <w:p w:rsidR="003E2404" w:rsidRDefault="005A0B80">
                  <w:pPr>
                    <w:pStyle w:val="basic-paragraph"/>
                  </w:pPr>
                  <w:r>
                    <w:t>Употреба модалних глагола у презенту.</w:t>
                  </w:r>
                </w:p>
                <w:p w:rsidR="003E2404" w:rsidRDefault="005A0B80">
                  <w:pPr>
                    <w:pStyle w:val="basic-paragraph"/>
                  </w:pPr>
                  <w:r>
                    <w:t>Инфинитив у функцији заповести.</w:t>
                  </w:r>
                </w:p>
                <w:p w:rsidR="003E2404" w:rsidRDefault="005A0B80">
                  <w:pPr>
                    <w:pStyle w:val="basic-paragraph"/>
                  </w:pPr>
                  <w:r>
                    <w:rPr>
                      <w:rStyle w:val="bold"/>
                    </w:rPr>
                    <w:t xml:space="preserve">(Интер)културни садржаји: </w:t>
                  </w:r>
                  <w:r>
                    <w:t>традиционалне/омиљене врсте јела; игре.</w:t>
                  </w:r>
                </w:p>
              </w:tc>
            </w:tr>
            <w:tr w:rsidR="003E2404">
              <w:tc>
                <w:tcPr>
                  <w:tcW w:w="3543" w:type="dxa"/>
                  <w:shd w:val="clear" w:color="auto" w:fill="auto"/>
                  <w:vAlign w:val="center"/>
                </w:tcPr>
                <w:p w:rsidR="003E2404" w:rsidRDefault="005A0B80">
                  <w:pPr>
                    <w:pStyle w:val="basic-paragraph"/>
                  </w:pPr>
                  <w:r>
                    <w:rPr>
                      <w:rStyle w:val="bold"/>
                    </w:rPr>
                    <w:t>УПУЋИВАЊЕ ЧЕСТИТКИ И ИЗРАЖАВАЊЕ ЗАХВАЛНОСТИ</w:t>
                  </w:r>
                </w:p>
              </w:tc>
              <w:tc>
                <w:tcPr>
                  <w:tcW w:w="5527" w:type="dxa"/>
                  <w:shd w:val="clear" w:color="auto" w:fill="auto"/>
                  <w:vAlign w:val="center"/>
                </w:tcPr>
                <w:p w:rsidR="003E2404" w:rsidRDefault="005A0B80">
                  <w:pPr>
                    <w:pStyle w:val="basic-paragraph"/>
                  </w:pPr>
                  <w:r>
                    <w:rPr>
                      <w:rStyle w:val="italik"/>
                    </w:rPr>
                    <w:t>Herzlichen Glückwunsch! Alles Gute zu/ zum/ zur.....!</w:t>
                  </w:r>
                </w:p>
                <w:p w:rsidR="003E2404" w:rsidRDefault="005A0B80">
                  <w:pPr>
                    <w:pStyle w:val="basic-paragraph"/>
                  </w:pPr>
                  <w:r>
                    <w:rPr>
                      <w:rStyle w:val="italik"/>
                    </w:rPr>
                    <w:t xml:space="preserve">Zum Geburtstag viel Glück! Ich gratuliere dir zu .... Frohe Weihnachten/Ostern. </w:t>
                  </w:r>
                </w:p>
                <w:p w:rsidR="003E2404" w:rsidRDefault="005A0B80">
                  <w:pPr>
                    <w:pStyle w:val="basic-paragraph"/>
                  </w:pPr>
                  <w:r>
                    <w:rPr>
                      <w:rStyle w:val="italik"/>
                    </w:rPr>
                    <w:t>Tut mir le</w:t>
                  </w:r>
                  <w:r>
                    <w:rPr>
                      <w:rStyle w:val="italik"/>
                    </w:rPr>
                    <w:t>id. Schade. Mehr Glück nächstes Mal.</w:t>
                  </w:r>
                </w:p>
                <w:p w:rsidR="003E2404" w:rsidRDefault="005A0B80">
                  <w:pPr>
                    <w:pStyle w:val="basic-paragraph"/>
                  </w:pPr>
                  <w:r>
                    <w:t>Употреба личних заменица у номинативу, дативу и акузативу.</w:t>
                  </w:r>
                </w:p>
                <w:p w:rsidR="003E2404" w:rsidRDefault="005A0B80">
                  <w:pPr>
                    <w:pStyle w:val="basic-paragraph"/>
                  </w:pPr>
                  <w:r>
                    <w:t>Узвичне реченице.</w:t>
                  </w:r>
                </w:p>
                <w:p w:rsidR="003E2404" w:rsidRDefault="005A0B80">
                  <w:pPr>
                    <w:pStyle w:val="basic-paragraph"/>
                  </w:pPr>
                  <w:r>
                    <w:rPr>
                      <w:rStyle w:val="bold"/>
                    </w:rPr>
                    <w:t xml:space="preserve">(Интер)културни садржаји: </w:t>
                  </w:r>
                  <w:r>
                    <w:t>значајни празници и догађаји и начин обележавања; честитање.</w:t>
                  </w:r>
                </w:p>
              </w:tc>
            </w:tr>
            <w:tr w:rsidR="003E2404">
              <w:tc>
                <w:tcPr>
                  <w:tcW w:w="3543" w:type="dxa"/>
                  <w:shd w:val="clear" w:color="auto" w:fill="auto"/>
                  <w:vAlign w:val="center"/>
                </w:tcPr>
                <w:p w:rsidR="003E2404" w:rsidRDefault="005A0B80">
                  <w:pPr>
                    <w:pStyle w:val="basic-paragraph"/>
                  </w:pPr>
                  <w:r>
                    <w:rPr>
                      <w:rStyle w:val="bold"/>
                    </w:rPr>
                    <w:t>ОПИСИВАЊЕ ДОГАЂАЈА И РАДЊЕ У САДАШЊОСТИ</w:t>
                  </w:r>
                </w:p>
              </w:tc>
              <w:tc>
                <w:tcPr>
                  <w:tcW w:w="5527" w:type="dxa"/>
                  <w:shd w:val="clear" w:color="auto" w:fill="auto"/>
                  <w:vAlign w:val="center"/>
                </w:tcPr>
                <w:p w:rsidR="003E2404" w:rsidRDefault="005A0B80">
                  <w:pPr>
                    <w:pStyle w:val="basic-paragraph"/>
                  </w:pPr>
                  <w:r>
                    <w:rPr>
                      <w:rStyle w:val="italik"/>
                    </w:rPr>
                    <w:t>Ich lebe in ei</w:t>
                  </w:r>
                  <w:r>
                    <w:rPr>
                      <w:rStyle w:val="italik"/>
                    </w:rPr>
                    <w:t>ner Großstadt. Meine Wohnung ist im Erdgeschoss/ im zweiten Stock.</w:t>
                  </w:r>
                </w:p>
                <w:p w:rsidR="003E2404" w:rsidRDefault="005A0B80">
                  <w:pPr>
                    <w:pStyle w:val="basic-paragraph"/>
                  </w:pPr>
                  <w:r>
                    <w:rPr>
                      <w:rStyle w:val="italik"/>
                    </w:rPr>
                    <w:t>Was machst du am Wochenende? Ich räume mein Zimmer auf, lerne und am Nachmittag gehe ich aus. Sieht dein Vater gern fern?</w:t>
                  </w:r>
                </w:p>
                <w:p w:rsidR="003E2404" w:rsidRDefault="005A0B80">
                  <w:pPr>
                    <w:pStyle w:val="basic-paragraph"/>
                  </w:pPr>
                  <w:r>
                    <w:rPr>
                      <w:rStyle w:val="italik"/>
                    </w:rPr>
                    <w:t xml:space="preserve">Was trainierst du? Wann gehst du zum Training? Mittwochs und </w:t>
                  </w:r>
                  <w:r>
                    <w:rPr>
                      <w:rStyle w:val="italik"/>
                    </w:rPr>
                    <w:t>freitags.</w:t>
                  </w:r>
                </w:p>
                <w:p w:rsidR="003E2404" w:rsidRDefault="005A0B80">
                  <w:pPr>
                    <w:pStyle w:val="basic-paragraph"/>
                  </w:pPr>
                  <w:r>
                    <w:lastRenderedPageBreak/>
                    <w:t xml:space="preserve">Садашње време (слаби и јаки глаголи, глаголи с префиксом, модални глаголи). </w:t>
                  </w:r>
                </w:p>
                <w:p w:rsidR="003E2404" w:rsidRDefault="005A0B80">
                  <w:pPr>
                    <w:pStyle w:val="basic-paragraph"/>
                  </w:pPr>
                  <w:r>
                    <w:t>Употреба прилога за време и место (</w:t>
                  </w:r>
                  <w:r>
                    <w:rPr>
                      <w:rStyle w:val="italik"/>
                    </w:rPr>
                    <w:t>donnerstags/da, dort, hier</w:t>
                  </w:r>
                  <w:r>
                    <w:t xml:space="preserve">). </w:t>
                  </w:r>
                </w:p>
                <w:p w:rsidR="003E2404" w:rsidRDefault="005A0B80">
                  <w:pPr>
                    <w:pStyle w:val="basic-paragraph"/>
                  </w:pPr>
                  <w:r>
                    <w:t>Ред речи у исказној, упитној и узвичној реченици.</w:t>
                  </w:r>
                </w:p>
                <w:p w:rsidR="003E2404" w:rsidRDefault="005A0B80">
                  <w:pPr>
                    <w:pStyle w:val="basic-paragraph"/>
                  </w:pPr>
                  <w:r>
                    <w:t>Редни бројеви.</w:t>
                  </w:r>
                </w:p>
                <w:p w:rsidR="003E2404" w:rsidRDefault="005A0B80">
                  <w:pPr>
                    <w:pStyle w:val="basic-paragraph"/>
                  </w:pPr>
                  <w:r>
                    <w:rPr>
                      <w:rStyle w:val="bold"/>
                    </w:rPr>
                    <w:t xml:space="preserve">(Интер)културни садржаји: </w:t>
                  </w:r>
                  <w:r>
                    <w:t>породични жив</w:t>
                  </w:r>
                  <w:r>
                    <w:t>от; живот у школи – наставне и ваннаставне активности; распусти и путовања.</w:t>
                  </w:r>
                </w:p>
              </w:tc>
            </w:tr>
            <w:tr w:rsidR="003E2404">
              <w:tc>
                <w:tcPr>
                  <w:tcW w:w="3543" w:type="dxa"/>
                  <w:shd w:val="clear" w:color="auto" w:fill="auto"/>
                  <w:vAlign w:val="center"/>
                </w:tcPr>
                <w:p w:rsidR="003E2404" w:rsidRDefault="005A0B80">
                  <w:pPr>
                    <w:pStyle w:val="basic-paragraph"/>
                  </w:pPr>
                  <w:r>
                    <w:rPr>
                      <w:rStyle w:val="bold"/>
                    </w:rPr>
                    <w:lastRenderedPageBreak/>
                    <w:t>ОПИСИВАЊЕ ДОГАЂАЈА И РАДЊЕ У ПРОШЛОСТИ</w:t>
                  </w:r>
                </w:p>
              </w:tc>
              <w:tc>
                <w:tcPr>
                  <w:tcW w:w="5527" w:type="dxa"/>
                  <w:shd w:val="clear" w:color="auto" w:fill="auto"/>
                  <w:vAlign w:val="center"/>
                </w:tcPr>
                <w:p w:rsidR="003E2404" w:rsidRDefault="005A0B80">
                  <w:pPr>
                    <w:pStyle w:val="basic-paragraph"/>
                  </w:pPr>
                  <w:r>
                    <w:rPr>
                      <w:rStyle w:val="italik"/>
                    </w:rPr>
                    <w:t>Ich war gestern bei Maria. Am Montag hatten wir kein Deutsch, unsere Lehrerin war krank.</w:t>
                  </w:r>
                </w:p>
                <w:p w:rsidR="003E2404" w:rsidRDefault="005A0B80">
                  <w:pPr>
                    <w:pStyle w:val="basic-paragraph"/>
                  </w:pPr>
                  <w:r>
                    <w:rPr>
                      <w:rStyle w:val="italik"/>
                    </w:rPr>
                    <w:t>Was hast du gefrühstückt? Ich habe Butterbrot geges</w:t>
                  </w:r>
                  <w:r>
                    <w:rPr>
                      <w:rStyle w:val="italik"/>
                    </w:rPr>
                    <w:t>sen und Tee getrunken.</w:t>
                  </w:r>
                </w:p>
                <w:p w:rsidR="003E2404" w:rsidRDefault="005A0B80">
                  <w:pPr>
                    <w:pStyle w:val="basic-paragraph"/>
                  </w:pPr>
                  <w:r>
                    <w:rPr>
                      <w:rStyle w:val="italik"/>
                    </w:rPr>
                    <w:t>Meine Großeltern hatten viele Tiere auf dem Bauernhof.</w:t>
                  </w:r>
                </w:p>
                <w:p w:rsidR="003E2404" w:rsidRDefault="005A0B80">
                  <w:pPr>
                    <w:pStyle w:val="basic-paragraph"/>
                  </w:pPr>
                  <w:r>
                    <w:rPr>
                      <w:rStyle w:val="italik"/>
                    </w:rPr>
                    <w:t>Mozart ist in Salzburg geboren. Er war Pianist und Komponist. Er hatte eine Schwester. Er war sehr berümt.</w:t>
                  </w:r>
                </w:p>
                <w:p w:rsidR="003E2404" w:rsidRDefault="005A0B80">
                  <w:pPr>
                    <w:pStyle w:val="basic-paragraph"/>
                  </w:pPr>
                  <w:r>
                    <w:t>Прошло време.</w:t>
                  </w:r>
                </w:p>
                <w:p w:rsidR="003E2404" w:rsidRDefault="005A0B80">
                  <w:pPr>
                    <w:pStyle w:val="basic-paragraph"/>
                  </w:pPr>
                  <w:r>
                    <w:t xml:space="preserve">Претерит помоћних глагола </w:t>
                  </w:r>
                  <w:r>
                    <w:rPr>
                      <w:rStyle w:val="italik"/>
                    </w:rPr>
                    <w:t>sein/haben</w:t>
                  </w:r>
                  <w:r>
                    <w:t>.</w:t>
                  </w:r>
                </w:p>
                <w:p w:rsidR="003E2404" w:rsidRDefault="005A0B80">
                  <w:pPr>
                    <w:pStyle w:val="basic-paragraph"/>
                  </w:pPr>
                  <w:r>
                    <w:t>Перфект најфреквент</w:t>
                  </w:r>
                  <w:r>
                    <w:t>нијих слабих и јаких глагола.</w:t>
                  </w:r>
                </w:p>
                <w:p w:rsidR="003E2404" w:rsidRDefault="005A0B80">
                  <w:pPr>
                    <w:pStyle w:val="basic-paragraph"/>
                  </w:pPr>
                  <w:r>
                    <w:t xml:space="preserve">Прилози и прилошки изрази за време: </w:t>
                  </w:r>
                  <w:r>
                    <w:rPr>
                      <w:rStyle w:val="italik"/>
                    </w:rPr>
                    <w:t>gestern, vorgestern, vor drei Tagen, letztes Jahr, im Jahr 1746...</w:t>
                  </w:r>
                </w:p>
                <w:p w:rsidR="003E2404" w:rsidRDefault="005A0B80">
                  <w:pPr>
                    <w:pStyle w:val="basic-paragraph"/>
                  </w:pPr>
                  <w:r>
                    <w:rPr>
                      <w:rStyle w:val="bold"/>
                    </w:rPr>
                    <w:t xml:space="preserve">(Интер)културни садржаји: </w:t>
                  </w:r>
                  <w:r>
                    <w:t>живот некад и сад.</w:t>
                  </w:r>
                </w:p>
              </w:tc>
            </w:tr>
            <w:tr w:rsidR="003E2404">
              <w:tc>
                <w:tcPr>
                  <w:tcW w:w="3543" w:type="dxa"/>
                  <w:shd w:val="clear" w:color="auto" w:fill="auto"/>
                  <w:vAlign w:val="center"/>
                </w:tcPr>
                <w:p w:rsidR="003E2404" w:rsidRDefault="005A0B80">
                  <w:pPr>
                    <w:pStyle w:val="basic-paragraph"/>
                  </w:pPr>
                  <w:r>
                    <w:rPr>
                      <w:rStyle w:val="bold"/>
                    </w:rPr>
                    <w:t>ИСКАЗИВАЊЕ ПЛАНОВА И НАМЕРА</w:t>
                  </w:r>
                </w:p>
              </w:tc>
              <w:tc>
                <w:tcPr>
                  <w:tcW w:w="5527" w:type="dxa"/>
                  <w:shd w:val="clear" w:color="auto" w:fill="auto"/>
                  <w:vAlign w:val="center"/>
                </w:tcPr>
                <w:p w:rsidR="003E2404" w:rsidRDefault="005A0B80">
                  <w:pPr>
                    <w:pStyle w:val="basic-paragraph"/>
                  </w:pPr>
                  <w:r>
                    <w:rPr>
                      <w:rStyle w:val="italik"/>
                    </w:rPr>
                    <w:t xml:space="preserve">Am Samstag gehen wir ins Museum. Wir treffen uns </w:t>
                  </w:r>
                  <w:r>
                    <w:rPr>
                      <w:rStyle w:val="italik"/>
                    </w:rPr>
                    <w:t>um 10 Uhr vor dem Museum. Kommst du mit? Gerne.</w:t>
                  </w:r>
                </w:p>
                <w:p w:rsidR="003E2404" w:rsidRDefault="005A0B80">
                  <w:pPr>
                    <w:pStyle w:val="basic-paragraph"/>
                  </w:pPr>
                  <w:r>
                    <w:rPr>
                      <w:rStyle w:val="italik"/>
                    </w:rPr>
                    <w:t>Ich möchte am Sonntag eine Grillparty machen./Um wieviel Uhr sollen wir kommen?</w:t>
                  </w:r>
                </w:p>
                <w:p w:rsidR="003E2404" w:rsidRDefault="005A0B80">
                  <w:pPr>
                    <w:pStyle w:val="basic-paragraph"/>
                  </w:pPr>
                  <w:r>
                    <w:rPr>
                      <w:rStyle w:val="italik"/>
                    </w:rPr>
                    <w:t>Kannst du mir morgen beim Umzug helfen?/Leider kann ich nicht. Ich muss zu meinen Großeltern gehen. Mein Opa hat Geburtstag.</w:t>
                  </w:r>
                </w:p>
                <w:p w:rsidR="003E2404" w:rsidRDefault="005A0B80">
                  <w:pPr>
                    <w:pStyle w:val="basic-paragraph"/>
                  </w:pPr>
                  <w:r>
                    <w:t xml:space="preserve">Употреба садашњег времена за будућу радњу. </w:t>
                  </w:r>
                </w:p>
                <w:p w:rsidR="003E2404" w:rsidRDefault="005A0B80">
                  <w:pPr>
                    <w:pStyle w:val="basic-paragraph"/>
                  </w:pPr>
                  <w:r>
                    <w:lastRenderedPageBreak/>
                    <w:t xml:space="preserve">Предлози. </w:t>
                  </w:r>
                </w:p>
                <w:p w:rsidR="003E2404" w:rsidRDefault="005A0B80">
                  <w:pPr>
                    <w:pStyle w:val="basic-paragraph"/>
                  </w:pPr>
                  <w:r>
                    <w:t>Прилози за време (</w:t>
                  </w:r>
                  <w:r>
                    <w:rPr>
                      <w:rStyle w:val="italik"/>
                    </w:rPr>
                    <w:t>heute, morgen, bald</w:t>
                  </w:r>
                  <w:r>
                    <w:t>...).</w:t>
                  </w:r>
                </w:p>
                <w:p w:rsidR="003E2404" w:rsidRDefault="005A0B80">
                  <w:pPr>
                    <w:pStyle w:val="basic-paragraph"/>
                  </w:pPr>
                  <w:r>
                    <w:t>Модални глаголи.</w:t>
                  </w:r>
                </w:p>
                <w:p w:rsidR="003E2404" w:rsidRDefault="005A0B80">
                  <w:pPr>
                    <w:pStyle w:val="basic-paragraph"/>
                  </w:pPr>
                  <w:r>
                    <w:rPr>
                      <w:rStyle w:val="bold"/>
                    </w:rPr>
                    <w:t xml:space="preserve">(Интер)културни садржаји: </w:t>
                  </w:r>
                  <w:r>
                    <w:t>свакодневни живот, обавезе и разонода; породични и пријатељски односи.</w:t>
                  </w:r>
                </w:p>
              </w:tc>
            </w:tr>
            <w:tr w:rsidR="003E2404">
              <w:tc>
                <w:tcPr>
                  <w:tcW w:w="3543" w:type="dxa"/>
                  <w:shd w:val="clear" w:color="auto" w:fill="auto"/>
                  <w:vAlign w:val="center"/>
                </w:tcPr>
                <w:p w:rsidR="003E2404" w:rsidRDefault="005A0B80">
                  <w:pPr>
                    <w:pStyle w:val="basic-paragraph"/>
                  </w:pPr>
                  <w:r>
                    <w:rPr>
                      <w:rStyle w:val="bold"/>
                    </w:rPr>
                    <w:lastRenderedPageBreak/>
                    <w:t>ИСКАЗИВАЊЕ ЖЕЉА, ПОТРЕБА, ОСЕТА И ОСЕЋАЊА</w:t>
                  </w:r>
                </w:p>
              </w:tc>
              <w:tc>
                <w:tcPr>
                  <w:tcW w:w="5527" w:type="dxa"/>
                  <w:shd w:val="clear" w:color="auto" w:fill="auto"/>
                  <w:vAlign w:val="center"/>
                </w:tcPr>
                <w:p w:rsidR="003E2404" w:rsidRDefault="005A0B80">
                  <w:pPr>
                    <w:pStyle w:val="basic-paragraph"/>
                  </w:pPr>
                  <w:r>
                    <w:rPr>
                      <w:rStyle w:val="italik"/>
                    </w:rPr>
                    <w:t>M</w:t>
                  </w:r>
                  <w:r>
                    <w:rPr>
                      <w:rStyle w:val="italik"/>
                    </w:rPr>
                    <w:t>ir ist kalt/heiß. Ich habe (keinen) Hunger/Durst. Ich bin müde/traurig/froh.</w:t>
                  </w:r>
                </w:p>
                <w:p w:rsidR="003E2404" w:rsidRDefault="005A0B80">
                  <w:pPr>
                    <w:pStyle w:val="basic-paragraph"/>
                  </w:pPr>
                  <w:r>
                    <w:rPr>
                      <w:rStyle w:val="italik"/>
                    </w:rPr>
                    <w:t>Ich habe Angst. Ich fühle mich (nicht) wohl. Mein Kopf tut weh. Ich habe Kopfschmerzen./Tut mir leid, nimm dann eine Tablette ein./ Geh ins Bett/ Du sollst zum Arzt gehen.</w:t>
                  </w:r>
                </w:p>
                <w:p w:rsidR="003E2404" w:rsidRDefault="005A0B80">
                  <w:pPr>
                    <w:pStyle w:val="basic-paragraph"/>
                  </w:pPr>
                  <w:r>
                    <w:rPr>
                      <w:rStyle w:val="italik"/>
                    </w:rPr>
                    <w:t xml:space="preserve">Das </w:t>
                  </w:r>
                  <w:r>
                    <w:rPr>
                      <w:rStyle w:val="italik"/>
                    </w:rPr>
                    <w:t>macht mir großen Spaß! Das finde ich toll!</w:t>
                  </w:r>
                </w:p>
                <w:p w:rsidR="003E2404" w:rsidRDefault="005A0B80">
                  <w:pPr>
                    <w:pStyle w:val="basic-paragraph"/>
                  </w:pPr>
                  <w:r>
                    <w:t>Личне заменице у номинативу, дативу и акузативу.</w:t>
                  </w:r>
                </w:p>
                <w:p w:rsidR="003E2404" w:rsidRDefault="005A0B80">
                  <w:pPr>
                    <w:pStyle w:val="basic-paragraph"/>
                  </w:pPr>
                  <w:r>
                    <w:t xml:space="preserve">Заповедни начин (друго лице једнине и множине). </w:t>
                  </w:r>
                </w:p>
                <w:p w:rsidR="003E2404" w:rsidRDefault="005A0B80">
                  <w:pPr>
                    <w:pStyle w:val="basic-paragraph"/>
                  </w:pPr>
                  <w:r>
                    <w:t>Прилози за начин (</w:t>
                  </w:r>
                  <w:r>
                    <w:rPr>
                      <w:rStyle w:val="italik"/>
                    </w:rPr>
                    <w:t>viel, gern, schlecht, super, toll</w:t>
                  </w:r>
                  <w:r>
                    <w:t>).</w:t>
                  </w:r>
                </w:p>
                <w:p w:rsidR="003E2404" w:rsidRDefault="005A0B80">
                  <w:pPr>
                    <w:pStyle w:val="basic-paragraph"/>
                  </w:pPr>
                  <w:r>
                    <w:rPr>
                      <w:rStyle w:val="bold"/>
                    </w:rPr>
                    <w:t xml:space="preserve">(Интер)културни садржаји: </w:t>
                  </w:r>
                  <w:r>
                    <w:t>мимика и гестикулација;</w:t>
                  </w:r>
                  <w:r>
                    <w:rPr>
                      <w:rStyle w:val="bold"/>
                    </w:rPr>
                    <w:t xml:space="preserve"> </w:t>
                  </w:r>
                  <w:r>
                    <w:t>употреба ем</w:t>
                  </w:r>
                  <w:r>
                    <w:t>отикона; емпатија.</w:t>
                  </w:r>
                </w:p>
              </w:tc>
            </w:tr>
            <w:tr w:rsidR="003E2404">
              <w:tc>
                <w:tcPr>
                  <w:tcW w:w="3543" w:type="dxa"/>
                  <w:shd w:val="clear" w:color="auto" w:fill="auto"/>
                  <w:vAlign w:val="center"/>
                </w:tcPr>
                <w:p w:rsidR="003E2404" w:rsidRDefault="005A0B80">
                  <w:pPr>
                    <w:pStyle w:val="basic-paragraph"/>
                  </w:pPr>
                  <w:r>
                    <w:rPr>
                      <w:rStyle w:val="bold"/>
                    </w:rPr>
                    <w:t>ИСКАЗИВАЊЕ ПРОСТОРНИХ ОДНОСА И ВЕЛИЧИНА</w:t>
                  </w:r>
                </w:p>
              </w:tc>
              <w:tc>
                <w:tcPr>
                  <w:tcW w:w="5527" w:type="dxa"/>
                  <w:shd w:val="clear" w:color="auto" w:fill="auto"/>
                  <w:vAlign w:val="center"/>
                </w:tcPr>
                <w:p w:rsidR="003E2404" w:rsidRDefault="005A0B80">
                  <w:pPr>
                    <w:pStyle w:val="basic-paragraph"/>
                  </w:pPr>
                  <w:r>
                    <w:rPr>
                      <w:rStyle w:val="italik"/>
                    </w:rPr>
                    <w:t>Enschuldigung, wie komme ich zur Bibliothek?/Gehen sie geradeaus und dann die erste Straße links. Gibt es hier eine Apotheke? Ja, sie ist gleich neben der Post/ hinter dem Hotel. Novi Sad ist etwa</w:t>
                  </w:r>
                  <w:r>
                    <w:rPr>
                      <w:rStyle w:val="italik"/>
                    </w:rPr>
                    <w:t xml:space="preserve"> 80km von Belgrad entfernt. Wo liegt der Bodensee? In der Schweiz?Warst du schon am Bodensee? Der See ist 60km lang und 14km breit. </w:t>
                  </w:r>
                </w:p>
                <w:p w:rsidR="003E2404" w:rsidRDefault="005A0B80">
                  <w:pPr>
                    <w:pStyle w:val="basic-paragraph"/>
                  </w:pPr>
                  <w:r>
                    <w:t>Употреба датива и акузатива уз глаголе мировања и кретања.</w:t>
                  </w:r>
                </w:p>
                <w:p w:rsidR="003E2404" w:rsidRDefault="005A0B80">
                  <w:pPr>
                    <w:pStyle w:val="basic-paragraph"/>
                  </w:pPr>
                  <w:r>
                    <w:t xml:space="preserve">Прилози за правац и место: </w:t>
                  </w:r>
                  <w:r>
                    <w:rPr>
                      <w:rStyle w:val="italik"/>
                    </w:rPr>
                    <w:t>geradeaus, links, rechts.</w:t>
                  </w:r>
                </w:p>
                <w:p w:rsidR="003E2404" w:rsidRDefault="005A0B80">
                  <w:pPr>
                    <w:pStyle w:val="basic-paragraph"/>
                  </w:pPr>
                  <w:r>
                    <w:t xml:space="preserve">Заповедни </w:t>
                  </w:r>
                  <w:r>
                    <w:t>начин.</w:t>
                  </w:r>
                </w:p>
                <w:p w:rsidR="003E2404" w:rsidRDefault="005A0B80">
                  <w:pPr>
                    <w:pStyle w:val="basic-paragraph"/>
                  </w:pPr>
                  <w:r>
                    <w:t>Предлози за изражавање положаја и просторних односа (</w:t>
                  </w:r>
                  <w:r>
                    <w:rPr>
                      <w:rStyle w:val="italik"/>
                    </w:rPr>
                    <w:t>in, an, auf, hinter, unter, vor, neben, zwischen...</w:t>
                  </w:r>
                </w:p>
                <w:p w:rsidR="003E2404" w:rsidRDefault="005A0B80">
                  <w:pPr>
                    <w:pStyle w:val="basic-paragraph"/>
                  </w:pPr>
                  <w:r>
                    <w:rPr>
                      <w:rStyle w:val="bold"/>
                    </w:rPr>
                    <w:t xml:space="preserve">(Интер)културни садржаји: </w:t>
                  </w:r>
                  <w:r>
                    <w:t xml:space="preserve">јавни простор; типичан </w:t>
                  </w:r>
                  <w:r>
                    <w:lastRenderedPageBreak/>
                    <w:t>изглед школског и стамбеног простора; локалне мерне јединице; природа.</w:t>
                  </w:r>
                </w:p>
              </w:tc>
            </w:tr>
            <w:tr w:rsidR="003E2404">
              <w:tc>
                <w:tcPr>
                  <w:tcW w:w="3543" w:type="dxa"/>
                  <w:shd w:val="clear" w:color="auto" w:fill="auto"/>
                  <w:vAlign w:val="center"/>
                </w:tcPr>
                <w:p w:rsidR="003E2404" w:rsidRDefault="005A0B80">
                  <w:pPr>
                    <w:pStyle w:val="basic-paragraph"/>
                  </w:pPr>
                  <w:r>
                    <w:rPr>
                      <w:rStyle w:val="bold"/>
                    </w:rPr>
                    <w:lastRenderedPageBreak/>
                    <w:t>ИСКАЗИВАЊЕ ВРЕМЕНА</w:t>
                  </w:r>
                </w:p>
              </w:tc>
              <w:tc>
                <w:tcPr>
                  <w:tcW w:w="5527" w:type="dxa"/>
                  <w:shd w:val="clear" w:color="auto" w:fill="auto"/>
                  <w:vAlign w:val="center"/>
                </w:tcPr>
                <w:p w:rsidR="003E2404" w:rsidRDefault="005A0B80">
                  <w:pPr>
                    <w:pStyle w:val="basic-paragraph"/>
                  </w:pPr>
                  <w:r>
                    <w:t>Упот</w:t>
                  </w:r>
                  <w:r>
                    <w:t>реба садашњег времена за изражавање будућности.</w:t>
                  </w:r>
                </w:p>
                <w:p w:rsidR="003E2404" w:rsidRDefault="005A0B80">
                  <w:pPr>
                    <w:pStyle w:val="basic-paragraph"/>
                  </w:pPr>
                  <w:r>
                    <w:t xml:space="preserve">Прилози за време (heute, </w:t>
                  </w:r>
                  <w:r>
                    <w:rPr>
                      <w:rStyle w:val="italik"/>
                    </w:rPr>
                    <w:t>manchmal, immer, nie...</w:t>
                  </w:r>
                  <w:r>
                    <w:t>).</w:t>
                  </w:r>
                </w:p>
                <w:p w:rsidR="003E2404" w:rsidRDefault="005A0B80">
                  <w:pPr>
                    <w:pStyle w:val="basic-paragraph"/>
                  </w:pPr>
                  <w:r>
                    <w:t>Повратни глаголи.</w:t>
                  </w:r>
                </w:p>
                <w:p w:rsidR="003E2404" w:rsidRDefault="005A0B80">
                  <w:pPr>
                    <w:pStyle w:val="basic-paragraph"/>
                  </w:pPr>
                  <w:r>
                    <w:rPr>
                      <w:rStyle w:val="bold"/>
                    </w:rPr>
                    <w:t xml:space="preserve">(Интер)културни садржаји: </w:t>
                  </w:r>
                  <w:r>
                    <w:t xml:space="preserve">климатски услови у </w:t>
                  </w:r>
                  <w:r>
                    <w:rPr>
                      <w:rStyle w:val="italik"/>
                    </w:rPr>
                    <w:t>земљама немачког говорног подручја;</w:t>
                  </w:r>
                  <w:r>
                    <w:t xml:space="preserve"> типично радно време.</w:t>
                  </w:r>
                </w:p>
              </w:tc>
            </w:tr>
            <w:tr w:rsidR="003E2404">
              <w:tc>
                <w:tcPr>
                  <w:tcW w:w="3543" w:type="dxa"/>
                  <w:shd w:val="clear" w:color="auto" w:fill="auto"/>
                  <w:vAlign w:val="center"/>
                </w:tcPr>
                <w:p w:rsidR="003E2404" w:rsidRDefault="005A0B80">
                  <w:pPr>
                    <w:pStyle w:val="basic-paragraph"/>
                  </w:pPr>
                  <w:r>
                    <w:rPr>
                      <w:rStyle w:val="bold"/>
                    </w:rPr>
                    <w:t>ИЗРАЖАВАЊЕ ПРИПАДАЊА И ПОСЕДОВАЊА</w:t>
                  </w:r>
                </w:p>
              </w:tc>
              <w:tc>
                <w:tcPr>
                  <w:tcW w:w="5527" w:type="dxa"/>
                  <w:shd w:val="clear" w:color="auto" w:fill="auto"/>
                  <w:vAlign w:val="center"/>
                </w:tcPr>
                <w:p w:rsidR="003E2404" w:rsidRDefault="005A0B80">
                  <w:pPr>
                    <w:pStyle w:val="basic-paragraph"/>
                  </w:pPr>
                  <w:r>
                    <w:rPr>
                      <w:rStyle w:val="italik"/>
                    </w:rPr>
                    <w:t>Is</w:t>
                  </w:r>
                  <w:r>
                    <w:rPr>
                      <w:rStyle w:val="italik"/>
                    </w:rPr>
                    <w:t>t das dein Bruder?Nein, mein Bruder ist viel größer. Wessen Auto ist das? Das ist das Auto von unserer Nachbarin. Wem gehört diese Tasche? Das ist Marias Tasche.</w:t>
                  </w:r>
                </w:p>
                <w:p w:rsidR="003E2404" w:rsidRDefault="005A0B80">
                  <w:pPr>
                    <w:pStyle w:val="basic-paragraph"/>
                  </w:pPr>
                  <w:r>
                    <w:rPr>
                      <w:rStyle w:val="italik"/>
                    </w:rPr>
                    <w:t>Ich brauche einen Kugelschreiber./Nimm meinen.</w:t>
                  </w:r>
                </w:p>
                <w:p w:rsidR="003E2404" w:rsidRDefault="005A0B80">
                  <w:pPr>
                    <w:pStyle w:val="basic-paragraph"/>
                  </w:pPr>
                  <w:r>
                    <w:rPr>
                      <w:rStyle w:val="italik"/>
                    </w:rPr>
                    <w:t>Ich habe einen Hund und keine Katze.</w:t>
                  </w:r>
                </w:p>
                <w:p w:rsidR="003E2404" w:rsidRDefault="005A0B80">
                  <w:pPr>
                    <w:pStyle w:val="basic-paragraph"/>
                  </w:pPr>
                  <w:r>
                    <w:t>Употреба п</w:t>
                  </w:r>
                  <w:r>
                    <w:t xml:space="preserve">рисвојних чланова у номинативу, дативу и акузативу. Изражавање припадности предлогом </w:t>
                  </w:r>
                  <w:r>
                    <w:rPr>
                      <w:rStyle w:val="italik"/>
                    </w:rPr>
                    <w:t>von</w:t>
                  </w:r>
                  <w:r>
                    <w:t xml:space="preserve"> + датив.</w:t>
                  </w:r>
                </w:p>
                <w:p w:rsidR="003E2404" w:rsidRDefault="005A0B80">
                  <w:pPr>
                    <w:pStyle w:val="basic-paragraph"/>
                  </w:pPr>
                  <w:r>
                    <w:t xml:space="preserve">Употреба глагола </w:t>
                  </w:r>
                  <w:r>
                    <w:rPr>
                      <w:rStyle w:val="italik"/>
                    </w:rPr>
                    <w:t>gehören</w:t>
                  </w:r>
                  <w:r>
                    <w:t>.</w:t>
                  </w:r>
                </w:p>
                <w:p w:rsidR="003E2404" w:rsidRDefault="005A0B80">
                  <w:pPr>
                    <w:pStyle w:val="basic-paragraph"/>
                  </w:pPr>
                  <w:r>
                    <w:t>Употреба одређеног и неодређеног члана.</w:t>
                  </w:r>
                </w:p>
                <w:p w:rsidR="003E2404" w:rsidRDefault="005A0B80">
                  <w:pPr>
                    <w:pStyle w:val="basic-paragraph"/>
                  </w:pPr>
                  <w:r>
                    <w:t>Негација.</w:t>
                  </w:r>
                </w:p>
                <w:p w:rsidR="003E2404" w:rsidRDefault="005A0B80">
                  <w:pPr>
                    <w:pStyle w:val="basic-paragraph"/>
                  </w:pPr>
                  <w:r>
                    <w:rPr>
                      <w:rStyle w:val="bold"/>
                    </w:rPr>
                    <w:t xml:space="preserve">(Интер)културни садржаји: </w:t>
                  </w:r>
                  <w:r>
                    <w:t>породица и пријатељи; однос према својој и туђој имовини</w:t>
                  </w:r>
                  <w:r>
                    <w:t>.</w:t>
                  </w:r>
                </w:p>
              </w:tc>
            </w:tr>
            <w:tr w:rsidR="003E2404">
              <w:tc>
                <w:tcPr>
                  <w:tcW w:w="3543" w:type="dxa"/>
                  <w:shd w:val="clear" w:color="auto" w:fill="auto"/>
                  <w:vAlign w:val="center"/>
                </w:tcPr>
                <w:p w:rsidR="003E2404" w:rsidRDefault="005A0B80">
                  <w:pPr>
                    <w:pStyle w:val="basic-paragraph"/>
                  </w:pPr>
                  <w:r>
                    <w:rPr>
                      <w:rStyle w:val="bold"/>
                    </w:rPr>
                    <w:t>ИЗРАЖАВАЊЕ ИНТЕРЕСОВАЊА, ДОПАДАЊА И НЕДОПАДАЊА</w:t>
                  </w:r>
                </w:p>
              </w:tc>
              <w:tc>
                <w:tcPr>
                  <w:tcW w:w="5527" w:type="dxa"/>
                  <w:shd w:val="clear" w:color="auto" w:fill="auto"/>
                  <w:vAlign w:val="center"/>
                </w:tcPr>
                <w:p w:rsidR="003E2404" w:rsidRDefault="005A0B80">
                  <w:pPr>
                    <w:pStyle w:val="basic-paragraph"/>
                  </w:pPr>
                  <w:r>
                    <w:rPr>
                      <w:rStyle w:val="italik"/>
                    </w:rPr>
                    <w:t>Was machst du gern/nicht gern? Ich spiele gern Klavier. Früh aufstehen mag ich nicht. Isst du gern Erdbeeren? Ja, sie sind so lecker.</w:t>
                  </w:r>
                </w:p>
                <w:p w:rsidR="003E2404" w:rsidRDefault="005A0B80">
                  <w:pPr>
                    <w:pStyle w:val="basic-paragraph"/>
                  </w:pPr>
                  <w:r>
                    <w:rPr>
                      <w:rStyle w:val="italik"/>
                    </w:rPr>
                    <w:t xml:space="preserve">Gehst du gern einkaufen? Nein, das finde ich langweilig. Wie findest du </w:t>
                  </w:r>
                  <w:r>
                    <w:rPr>
                      <w:rStyle w:val="italik"/>
                    </w:rPr>
                    <w:t>unsere neue Deutschlehrerin?/Sie ist nett und hübsch. Mein Lieblingsschauspieler ist ein Italiener. Was isst du lieber – Äpfel oder Birnen? Basketball spiele ich am liebsten.</w:t>
                  </w:r>
                </w:p>
                <w:p w:rsidR="003E2404" w:rsidRDefault="005A0B80">
                  <w:pPr>
                    <w:pStyle w:val="basic-paragraph"/>
                  </w:pPr>
                  <w:r>
                    <w:t xml:space="preserve">Презент модалног глагола </w:t>
                  </w:r>
                  <w:r>
                    <w:rPr>
                      <w:rStyle w:val="italik"/>
                    </w:rPr>
                    <w:t>mögen.</w:t>
                  </w:r>
                  <w:r>
                    <w:t xml:space="preserve"> </w:t>
                  </w:r>
                </w:p>
                <w:p w:rsidR="003E2404" w:rsidRDefault="005A0B80">
                  <w:pPr>
                    <w:pStyle w:val="basic-paragraph"/>
                  </w:pPr>
                  <w:r>
                    <w:lastRenderedPageBreak/>
                    <w:t>Сложенице – род и грађење: (рецептивно).</w:t>
                  </w:r>
                </w:p>
                <w:p w:rsidR="003E2404" w:rsidRDefault="005A0B80">
                  <w:pPr>
                    <w:pStyle w:val="basic-paragraph"/>
                  </w:pPr>
                  <w:r>
                    <w:t>Глаголи</w:t>
                  </w:r>
                  <w:r>
                    <w:t xml:space="preserve"> </w:t>
                  </w:r>
                  <w:r>
                    <w:rPr>
                      <w:rStyle w:val="italik"/>
                    </w:rPr>
                    <w:t>finden и gefallen</w:t>
                  </w:r>
                  <w:r>
                    <w:t xml:space="preserve"> за изражавање допадања/недопадања.</w:t>
                  </w:r>
                </w:p>
                <w:p w:rsidR="003E2404" w:rsidRDefault="005A0B80">
                  <w:pPr>
                    <w:pStyle w:val="basic-paragraph"/>
                  </w:pPr>
                  <w:r>
                    <w:t xml:space="preserve">Компарација придева </w:t>
                  </w:r>
                  <w:r>
                    <w:rPr>
                      <w:rStyle w:val="italik"/>
                    </w:rPr>
                    <w:t>gut, gern и viel.</w:t>
                  </w:r>
                </w:p>
                <w:p w:rsidR="003E2404" w:rsidRDefault="005A0B80">
                  <w:pPr>
                    <w:pStyle w:val="basic-paragraph"/>
                  </w:pPr>
                  <w:r>
                    <w:rPr>
                      <w:rStyle w:val="bold"/>
                    </w:rPr>
                    <w:t xml:space="preserve">(Интер)културни садржаји: </w:t>
                  </w:r>
                  <w:r>
                    <w:t>интересовања, хобији, забава, разонода, спорт и рекреација; уметност (књижевност за младе, стрип, музика, филм).</w:t>
                  </w:r>
                </w:p>
              </w:tc>
            </w:tr>
            <w:tr w:rsidR="003E2404">
              <w:tc>
                <w:tcPr>
                  <w:tcW w:w="3543" w:type="dxa"/>
                  <w:shd w:val="clear" w:color="auto" w:fill="auto"/>
                  <w:vAlign w:val="center"/>
                </w:tcPr>
                <w:p w:rsidR="003E2404" w:rsidRDefault="005A0B80">
                  <w:pPr>
                    <w:pStyle w:val="basic-paragraph"/>
                  </w:pPr>
                  <w:r>
                    <w:rPr>
                      <w:rStyle w:val="bold"/>
                    </w:rPr>
                    <w:lastRenderedPageBreak/>
                    <w:t>ИЗРАЖАВАЊЕ КОЛИЧИНЕ, БРО</w:t>
                  </w:r>
                  <w:r>
                    <w:rPr>
                      <w:rStyle w:val="bold"/>
                    </w:rPr>
                    <w:t>ЈЕВА И ЦЕНА</w:t>
                  </w:r>
                </w:p>
              </w:tc>
              <w:tc>
                <w:tcPr>
                  <w:tcW w:w="5527" w:type="dxa"/>
                  <w:shd w:val="clear" w:color="auto" w:fill="auto"/>
                  <w:vAlign w:val="center"/>
                </w:tcPr>
                <w:p w:rsidR="003E2404" w:rsidRDefault="005A0B80">
                  <w:pPr>
                    <w:pStyle w:val="basic-paragraph"/>
                  </w:pPr>
                  <w:r>
                    <w:rPr>
                      <w:rStyle w:val="italik"/>
                    </w:rPr>
                    <w:t>Wie viele Häuser siehst du auf dem Bild? Da sind 10 Häuser, nicht wahr! Wieviel Butter brauchst du für den Kuchen? 200 Gramm.</w:t>
                  </w:r>
                </w:p>
                <w:p w:rsidR="003E2404" w:rsidRDefault="005A0B80">
                  <w:pPr>
                    <w:pStyle w:val="basic-paragraph"/>
                  </w:pPr>
                  <w:r>
                    <w:rPr>
                      <w:rStyle w:val="italik"/>
                    </w:rPr>
                    <w:t>Gibt es etwas Butter im Kühlschrank? Ja, wir brauchen keine Butter.</w:t>
                  </w:r>
                </w:p>
                <w:p w:rsidR="003E2404" w:rsidRDefault="005A0B80">
                  <w:pPr>
                    <w:pStyle w:val="basic-paragraph"/>
                  </w:pPr>
                  <w:r>
                    <w:rPr>
                      <w:rStyle w:val="italik"/>
                    </w:rPr>
                    <w:t xml:space="preserve">Haben Sie Äpfel? Ja, wieviel brauchen Sie? Zwei Kilo. Und was kostet ein Kilo? 2,20 Euro. </w:t>
                  </w:r>
                </w:p>
                <w:p w:rsidR="003E2404" w:rsidRDefault="005A0B80">
                  <w:pPr>
                    <w:pStyle w:val="basic-paragraph"/>
                  </w:pPr>
                  <w:r>
                    <w:rPr>
                      <w:rStyle w:val="italik"/>
                    </w:rPr>
                    <w:t>Haben Sie diesen Rock in Größe 36?</w:t>
                  </w:r>
                </w:p>
                <w:p w:rsidR="003E2404" w:rsidRDefault="005A0B80">
                  <w:pPr>
                    <w:pStyle w:val="basic-paragraph"/>
                  </w:pPr>
                  <w:r>
                    <w:rPr>
                      <w:rStyle w:val="italik"/>
                    </w:rPr>
                    <w:t>Dieser Rock kostet 12 Euro, das ist nicht teuer.</w:t>
                  </w:r>
                </w:p>
                <w:p w:rsidR="003E2404" w:rsidRDefault="005A0B80">
                  <w:pPr>
                    <w:pStyle w:val="basic-paragraph"/>
                  </w:pPr>
                  <w:r>
                    <w:rPr>
                      <w:rStyle w:val="italik"/>
                    </w:rPr>
                    <w:t>Wie viele Schüler haben eine Eins in Mathe bekommen? Nur 5 von 25 Schülern in der</w:t>
                  </w:r>
                  <w:r>
                    <w:rPr>
                      <w:rStyle w:val="italik"/>
                    </w:rPr>
                    <w:t xml:space="preserve"> Klasse. Also nur ein Fünftel, das ist nicht gut.</w:t>
                  </w:r>
                </w:p>
                <w:p w:rsidR="003E2404" w:rsidRDefault="005A0B80">
                  <w:pPr>
                    <w:pStyle w:val="basic-paragraph"/>
                  </w:pPr>
                  <w:r>
                    <w:t xml:space="preserve">Употреба језичких средстава квантификације. </w:t>
                  </w:r>
                </w:p>
                <w:p w:rsidR="003E2404" w:rsidRDefault="005A0B80">
                  <w:pPr>
                    <w:pStyle w:val="basic-paragraph"/>
                  </w:pPr>
                  <w:r>
                    <w:t xml:space="preserve">Исказивање количине и цене. </w:t>
                  </w:r>
                </w:p>
                <w:p w:rsidR="003E2404" w:rsidRDefault="005A0B80">
                  <w:pPr>
                    <w:pStyle w:val="basic-paragraph"/>
                  </w:pPr>
                  <w:r>
                    <w:t>Основни бројеви до 1000.</w:t>
                  </w:r>
                </w:p>
                <w:p w:rsidR="003E2404" w:rsidRDefault="005A0B80">
                  <w:pPr>
                    <w:pStyle w:val="basic-paragraph"/>
                  </w:pPr>
                  <w:r>
                    <w:rPr>
                      <w:rStyle w:val="bold"/>
                    </w:rPr>
                    <w:t>(Интер)културни садржаји:</w:t>
                  </w:r>
                  <w:r>
                    <w:t xml:space="preserve"> друштвено окружење; валута, читање цена, намирнице и производи специфични за циљн</w:t>
                  </w:r>
                  <w:r>
                    <w:t>у културу.</w:t>
                  </w:r>
                </w:p>
              </w:tc>
            </w:tr>
          </w:tbl>
          <w:p w:rsidR="003E2404" w:rsidRDefault="003E2404">
            <w:pPr>
              <w:pStyle w:val="basic-paragraph"/>
              <w:spacing w:before="280" w:after="0"/>
            </w:pPr>
          </w:p>
        </w:tc>
      </w:tr>
    </w:tbl>
    <w:p w:rsidR="003E2404" w:rsidRDefault="005A0B80">
      <w:pPr>
        <w:pStyle w:val="basic-paragraph"/>
      </w:pPr>
      <w:r>
        <w:rPr>
          <w:rStyle w:val="bold"/>
        </w:rPr>
        <w:lastRenderedPageBreak/>
        <w:t>ШПАНСКИ ЈЕЗИК</w:t>
      </w:r>
    </w:p>
    <w:tbl>
      <w:tblPr>
        <w:tblW w:w="9350" w:type="dxa"/>
        <w:tblBorders>
          <w:top w:val="single" w:sz="4" w:space="0" w:color="000000"/>
          <w:left w:val="single" w:sz="4" w:space="0" w:color="000000"/>
        </w:tblBorders>
        <w:tblCellMar>
          <w:top w:w="15" w:type="dxa"/>
          <w:left w:w="10" w:type="dxa"/>
          <w:bottom w:w="15" w:type="dxa"/>
          <w:right w:w="15" w:type="dxa"/>
        </w:tblCellMar>
        <w:tblLook w:val="04A0" w:firstRow="1" w:lastRow="0" w:firstColumn="1" w:lastColumn="0" w:noHBand="0" w:noVBand="1"/>
      </w:tblPr>
      <w:tblGrid>
        <w:gridCol w:w="4268"/>
        <w:gridCol w:w="5082"/>
      </w:tblGrid>
      <w:tr w:rsidR="003E2404">
        <w:tc>
          <w:tcPr>
            <w:tcW w:w="4268" w:type="dxa"/>
            <w:tcBorders>
              <w:top w:val="single" w:sz="4" w:space="0" w:color="000000"/>
              <w:left w:val="single" w:sz="4" w:space="0" w:color="000000"/>
            </w:tcBorders>
            <w:shd w:val="clear" w:color="auto" w:fill="auto"/>
            <w:vAlign w:val="center"/>
          </w:tcPr>
          <w:p w:rsidR="003E2404" w:rsidRDefault="005A0B80">
            <w:pPr>
              <w:pStyle w:val="basic-paragraph"/>
            </w:pPr>
            <w:r>
              <w:rPr>
                <w:rStyle w:val="bold"/>
              </w:rPr>
              <w:t>Комуникативна функција</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pStyle w:val="basic-paragraph"/>
            </w:pPr>
            <w:r>
              <w:rPr>
                <w:rStyle w:val="bold"/>
              </w:rPr>
              <w:t>Језички садржаји</w:t>
            </w:r>
          </w:p>
        </w:tc>
      </w:tr>
      <w:tr w:rsidR="003E2404">
        <w:tc>
          <w:tcPr>
            <w:tcW w:w="4268" w:type="dxa"/>
            <w:tcBorders>
              <w:top w:val="single" w:sz="4" w:space="0" w:color="000000"/>
              <w:left w:val="single" w:sz="4" w:space="0" w:color="000000"/>
            </w:tcBorders>
            <w:shd w:val="clear" w:color="auto" w:fill="auto"/>
            <w:vAlign w:val="center"/>
          </w:tcPr>
          <w:p w:rsidR="003E2404" w:rsidRDefault="005A0B80">
            <w:pPr>
              <w:pStyle w:val="basic-paragraph"/>
            </w:pPr>
            <w:r>
              <w:rPr>
                <w:rStyle w:val="bold"/>
              </w:rPr>
              <w:t>ПОЗДРАВЉАЊЕ И ПРЕДСТАВЉАЊЕ СЕБЕ И ДРУГИХ И ТРАЖЕЊЕ/ДАВАЊЕ ОСНОВНИХ ИНФОРМАЦИЈА О СЕБИ И ДРУГИМА.</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t>Hola</w:t>
            </w:r>
          </w:p>
          <w:p w:rsidR="003E2404" w:rsidRDefault="005A0B80">
            <w:pPr>
              <w:pStyle w:val="basic-paragraph"/>
            </w:pPr>
            <w:r>
              <w:t>Hola + nombre</w:t>
            </w:r>
          </w:p>
          <w:p w:rsidR="003E2404" w:rsidRDefault="005A0B80">
            <w:pPr>
              <w:pStyle w:val="basic-paragraph"/>
            </w:pPr>
            <w:r>
              <w:lastRenderedPageBreak/>
              <w:t>Señor / Señora + apellido</w:t>
            </w:r>
          </w:p>
          <w:p w:rsidR="003E2404" w:rsidRDefault="005A0B80">
            <w:pPr>
              <w:pStyle w:val="basic-paragraph"/>
            </w:pPr>
            <w:r>
              <w:t>Por favor</w:t>
            </w:r>
          </w:p>
          <w:p w:rsidR="003E2404" w:rsidRDefault="005A0B80">
            <w:pPr>
              <w:pStyle w:val="basic-paragraph"/>
            </w:pPr>
            <w:r>
              <w:t xml:space="preserve">Saludo + soy / me llamo </w:t>
            </w:r>
          </w:p>
          <w:p w:rsidR="003E2404" w:rsidRDefault="005A0B80">
            <w:pPr>
              <w:pStyle w:val="basic-paragraph"/>
            </w:pPr>
            <w:r>
              <w:rPr>
                <w:rStyle w:val="italik"/>
              </w:rPr>
              <w:t xml:space="preserve">Hola, soy </w:t>
            </w:r>
            <w:r>
              <w:rPr>
                <w:rStyle w:val="italik"/>
              </w:rPr>
              <w:t>Pedro, ¿qué tal?</w:t>
            </w:r>
          </w:p>
          <w:p w:rsidR="003E2404" w:rsidRDefault="005A0B80">
            <w:pPr>
              <w:pStyle w:val="basic-paragraph"/>
            </w:pPr>
            <w:r>
              <w:rPr>
                <w:rStyle w:val="italik"/>
              </w:rPr>
              <w:t>Buenos días, me llamo Dani Rovira; soy actor.</w:t>
            </w:r>
          </w:p>
          <w:p w:rsidR="003E2404" w:rsidRDefault="005A0B80">
            <w:pPr>
              <w:pStyle w:val="basic-paragraph"/>
            </w:pPr>
            <w:r>
              <w:rPr>
                <w:rStyle w:val="italik"/>
              </w:rPr>
              <w:t>Hola, ¿eres Rosa? Sí, soy yo.</w:t>
            </w:r>
          </w:p>
          <w:p w:rsidR="003E2404" w:rsidRDefault="005A0B80">
            <w:pPr>
              <w:pStyle w:val="basic-paragraph"/>
            </w:pPr>
            <w:r>
              <w:t>Encantado/a</w:t>
            </w:r>
          </w:p>
          <w:p w:rsidR="003E2404" w:rsidRDefault="005A0B80">
            <w:pPr>
              <w:pStyle w:val="basic-paragraph"/>
            </w:pPr>
            <w:r>
              <w:t>¿Cómo te llamas? ¿Cuántos años…? ¿Dónde…? ¿De dónde eres? ¿A qué te dedicas?</w:t>
            </w:r>
          </w:p>
          <w:p w:rsidR="003E2404" w:rsidRDefault="005A0B80">
            <w:pPr>
              <w:pStyle w:val="basic-paragraph"/>
            </w:pPr>
            <w:r>
              <w:rPr>
                <w:rStyle w:val="italik"/>
              </w:rPr>
              <w:t>¿Cómo se llama tu hermano? ¿Cuántos años tiene? ¿A qué se dedica?</w:t>
            </w:r>
          </w:p>
          <w:p w:rsidR="003E2404" w:rsidRDefault="005A0B80">
            <w:pPr>
              <w:pStyle w:val="basic-paragraph"/>
            </w:pPr>
            <w:r>
              <w:t>Me llamo</w:t>
            </w:r>
            <w:r>
              <w:t xml:space="preserve"> Ana; soy estudiante de español. Tengo 12 años y vivo en Zajecar.</w:t>
            </w:r>
          </w:p>
          <w:p w:rsidR="003E2404" w:rsidRDefault="005A0B80">
            <w:pPr>
              <w:pStyle w:val="basic-paragraph"/>
            </w:pPr>
            <w:r>
              <w:t xml:space="preserve">Esta es mi mejor amiga. Se llama Silvina. Ella y yo estamos en la clase de español. </w:t>
            </w:r>
          </w:p>
          <w:p w:rsidR="003E2404" w:rsidRDefault="005A0B80">
            <w:pPr>
              <w:pStyle w:val="basic-paragraph"/>
            </w:pPr>
            <w:r>
              <w:t xml:space="preserve">Презент индикатива (фреквентни правилни глаголи и неправилни глаголи </w:t>
            </w:r>
            <w:r>
              <w:rPr>
                <w:rStyle w:val="italik"/>
              </w:rPr>
              <w:t>ser, estar</w:t>
            </w:r>
            <w:r>
              <w:t>).</w:t>
            </w:r>
          </w:p>
          <w:p w:rsidR="003E2404" w:rsidRDefault="005A0B80">
            <w:pPr>
              <w:pStyle w:val="basic-paragraph"/>
            </w:pPr>
            <w:r>
              <w:t>Личне заменице.</w:t>
            </w:r>
          </w:p>
          <w:p w:rsidR="003E2404" w:rsidRDefault="005A0B80">
            <w:pPr>
              <w:pStyle w:val="basic-paragraph"/>
            </w:pPr>
            <w:r>
              <w:t xml:space="preserve">Упитне </w:t>
            </w:r>
            <w:r>
              <w:t>речи (</w:t>
            </w:r>
            <w:r>
              <w:rPr>
                <w:rStyle w:val="italik"/>
              </w:rPr>
              <w:t>qué, quién/es, cómo, dónde, de dónde</w:t>
            </w:r>
            <w:r>
              <w:t>).</w:t>
            </w:r>
          </w:p>
          <w:p w:rsidR="003E2404" w:rsidRDefault="005A0B80">
            <w:pPr>
              <w:pStyle w:val="basic-paragraph"/>
            </w:pPr>
            <w:r>
              <w:t xml:space="preserve">Показнe заменицe. </w:t>
            </w:r>
          </w:p>
          <w:p w:rsidR="003E2404" w:rsidRDefault="005A0B80">
            <w:pPr>
              <w:pStyle w:val="basic-paragraph"/>
            </w:pPr>
            <w:r>
              <w:t>Бројеви.</w:t>
            </w:r>
          </w:p>
          <w:p w:rsidR="003E2404" w:rsidRDefault="005A0B80">
            <w:pPr>
              <w:pStyle w:val="basic-paragraph"/>
            </w:pPr>
            <w:r>
              <w:rPr>
                <w:rStyle w:val="bold"/>
              </w:rPr>
              <w:t>(Интер)културни садржаји:</w:t>
            </w:r>
            <w:r>
              <w:t xml:space="preserve"> устаљена правила учтивости; титуле уз презимена особа; имена и надимци; начин писања адресе.</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lastRenderedPageBreak/>
              <w:t>ОПИСИВАЊЕ БИЋА, ПРЕДМЕТА, ПОЈАВА И МЕСТА</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Carlos está en nuestra</w:t>
            </w:r>
            <w:r>
              <w:rPr>
                <w:rStyle w:val="italik"/>
              </w:rPr>
              <w:t xml:space="preserve"> clase de inglés. Es un estudiante argentino. Es moreno, alto y tiene ojos azules. Hoy lleva unos vaqueros y una camiseta amarilla. Es muy buen amigo.</w:t>
            </w:r>
          </w:p>
          <w:p w:rsidR="003E2404" w:rsidRDefault="005A0B80">
            <w:pPr>
              <w:pStyle w:val="basic-paragraph"/>
            </w:pPr>
            <w:r>
              <w:rPr>
                <w:rStyle w:val="italik"/>
              </w:rPr>
              <w:lastRenderedPageBreak/>
              <w:t>El libro es interesante. Es sobre una aventura de los piratas.</w:t>
            </w:r>
          </w:p>
          <w:p w:rsidR="003E2404" w:rsidRDefault="005A0B80">
            <w:pPr>
              <w:pStyle w:val="basic-paragraph"/>
            </w:pPr>
            <w:r>
              <w:rPr>
                <w:rStyle w:val="italik"/>
              </w:rPr>
              <w:t>El piso de Elena es muy bonito. Tiene un s</w:t>
            </w:r>
            <w:r>
              <w:rPr>
                <w:rStyle w:val="italik"/>
              </w:rPr>
              <w:t>alón, una cocina, un baño y dos habitaciones. Está en el cuarto piso. Hay un balcón con flores.</w:t>
            </w:r>
          </w:p>
          <w:p w:rsidR="003E2404" w:rsidRDefault="005A0B80">
            <w:pPr>
              <w:pStyle w:val="basic-paragraph"/>
            </w:pPr>
            <w:r>
              <w:rPr>
                <w:rStyle w:val="italik"/>
              </w:rPr>
              <w:t xml:space="preserve">Hay mucha gente. </w:t>
            </w:r>
          </w:p>
          <w:p w:rsidR="003E2404" w:rsidRDefault="005A0B80">
            <w:pPr>
              <w:pStyle w:val="basic-paragraph"/>
            </w:pPr>
            <w:r>
              <w:rPr>
                <w:rStyle w:val="italik"/>
              </w:rPr>
              <w:t>¿Hay parques en tu bario? –Sí, hay.</w:t>
            </w:r>
          </w:p>
          <w:p w:rsidR="003E2404" w:rsidRDefault="005A0B80">
            <w:pPr>
              <w:pStyle w:val="basic-paragraph"/>
            </w:pPr>
            <w:r>
              <w:rPr>
                <w:rStyle w:val="italik"/>
              </w:rPr>
              <w:t xml:space="preserve">En mi ciudad hay un cine / no hay cines. </w:t>
            </w:r>
          </w:p>
          <w:p w:rsidR="003E2404" w:rsidRDefault="005A0B80">
            <w:pPr>
              <w:pStyle w:val="basic-paragraph"/>
            </w:pPr>
            <w:r>
              <w:t>Презент индикатива (фреквентни правилни глаголи и неправилни гла</w:t>
            </w:r>
            <w:r>
              <w:t xml:space="preserve">гол </w:t>
            </w:r>
            <w:r>
              <w:rPr>
                <w:rStyle w:val="italik"/>
              </w:rPr>
              <w:t>ser, estar, tener</w:t>
            </w:r>
            <w:r>
              <w:t>).</w:t>
            </w:r>
          </w:p>
          <w:p w:rsidR="003E2404" w:rsidRDefault="005A0B80">
            <w:pPr>
              <w:pStyle w:val="basic-paragraph"/>
            </w:pPr>
            <w:r>
              <w:t xml:space="preserve">Фреквентни описни придеви. Род, број и слагање с именицама. </w:t>
            </w:r>
          </w:p>
          <w:p w:rsidR="003E2404" w:rsidRDefault="005A0B80">
            <w:pPr>
              <w:pStyle w:val="basic-paragraph"/>
            </w:pPr>
            <w:r>
              <w:t xml:space="preserve">Присвојни придеви. </w:t>
            </w:r>
          </w:p>
          <w:p w:rsidR="003E2404" w:rsidRDefault="005A0B80">
            <w:pPr>
              <w:pStyle w:val="basic-paragraph"/>
            </w:pPr>
            <w:r>
              <w:t>hay + неодређени члан/одсуство члана.</w:t>
            </w:r>
          </w:p>
          <w:p w:rsidR="003E2404" w:rsidRDefault="005A0B80">
            <w:pPr>
              <w:pStyle w:val="basic-paragraph"/>
            </w:pPr>
            <w:r>
              <w:rPr>
                <w:rStyle w:val="bold"/>
              </w:rPr>
              <w:t xml:space="preserve">(Интер)културни садржаји: </w:t>
            </w:r>
            <w:r>
              <w:t>најважније</w:t>
            </w:r>
            <w:r>
              <w:rPr>
                <w:rStyle w:val="bold"/>
              </w:rPr>
              <w:t xml:space="preserve"> </w:t>
            </w:r>
            <w:r>
              <w:t>географске карактеристике неких земаља у којима се говори шпански језик; биљ</w:t>
            </w:r>
            <w:r>
              <w:t>ни и животињски свет.</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lastRenderedPageBreak/>
              <w:t>ПОЗИВ И РЕАГОВАЊЕ НА ПОЗИВ ЗА УЧЕШЋЕ У ЗАЈЕДНИЧКОЈ АКТИВНОСТИ</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t>quieres + infinitivo</w:t>
            </w:r>
          </w:p>
          <w:p w:rsidR="003E2404" w:rsidRDefault="005A0B80">
            <w:pPr>
              <w:pStyle w:val="basic-paragraph"/>
            </w:pPr>
            <w:r>
              <w:rPr>
                <w:rStyle w:val="italik"/>
              </w:rPr>
              <w:t xml:space="preserve">¿Quieres salir esta tarde? Sí. / No, no puedo. / No, lo siento. </w:t>
            </w:r>
          </w:p>
          <w:p w:rsidR="003E2404" w:rsidRDefault="005A0B80">
            <w:pPr>
              <w:pStyle w:val="basic-paragraph"/>
            </w:pPr>
            <w:r>
              <w:t>Te invito a +</w:t>
            </w:r>
          </w:p>
          <w:p w:rsidR="003E2404" w:rsidRDefault="005A0B80">
            <w:pPr>
              <w:pStyle w:val="basic-paragraph"/>
            </w:pPr>
            <w:r>
              <w:rPr>
                <w:rStyle w:val="italik"/>
              </w:rPr>
              <w:t>Te invito a mi fiesta de cumpleaños. –Muchas gracias.</w:t>
            </w:r>
          </w:p>
          <w:p w:rsidR="003E2404" w:rsidRDefault="005A0B80">
            <w:pPr>
              <w:pStyle w:val="basic-paragraph"/>
            </w:pPr>
            <w:r>
              <w:rPr>
                <w:rStyle w:val="italik"/>
              </w:rPr>
              <w:t xml:space="preserve">Sofía te invita a celebrar su 12 cumpleaños. Te espera en su casa el próximo 6 de octubre. </w:t>
            </w:r>
          </w:p>
          <w:p w:rsidR="003E2404" w:rsidRDefault="005A0B80">
            <w:pPr>
              <w:pStyle w:val="basic-paragraph"/>
            </w:pPr>
            <w:r>
              <w:t>Презент индикатива (фреквентни правилни глаголи)</w:t>
            </w:r>
          </w:p>
          <w:p w:rsidR="003E2404" w:rsidRDefault="005A0B80">
            <w:pPr>
              <w:pStyle w:val="basic-paragraph"/>
            </w:pPr>
            <w:r>
              <w:rPr>
                <w:rStyle w:val="italik"/>
              </w:rPr>
              <w:t xml:space="preserve">querer </w:t>
            </w:r>
            <w:r>
              <w:t xml:space="preserve">+ инфинитив глагола </w:t>
            </w:r>
          </w:p>
          <w:p w:rsidR="003E2404" w:rsidRDefault="005A0B80">
            <w:pPr>
              <w:pStyle w:val="basic-paragraph"/>
            </w:pPr>
            <w:r>
              <w:rPr>
                <w:rStyle w:val="italik"/>
              </w:rPr>
              <w:lastRenderedPageBreak/>
              <w:t>poder</w:t>
            </w:r>
            <w:r>
              <w:t xml:space="preserve"> + инфинитив глагола </w:t>
            </w:r>
          </w:p>
          <w:p w:rsidR="003E2404" w:rsidRDefault="005A0B80">
            <w:pPr>
              <w:pStyle w:val="basic-paragraph"/>
            </w:pPr>
            <w:r>
              <w:t xml:space="preserve">Потврдни и одрични облик. </w:t>
            </w:r>
          </w:p>
          <w:p w:rsidR="003E2404" w:rsidRDefault="005A0B80">
            <w:pPr>
              <w:pStyle w:val="basic-paragraph"/>
            </w:pPr>
            <w:r>
              <w:rPr>
                <w:rStyle w:val="bold"/>
              </w:rPr>
              <w:t xml:space="preserve">(Интер)културни садржаји: </w:t>
            </w:r>
            <w:r>
              <w:t>разонод</w:t>
            </w:r>
            <w:r>
              <w:t>а;</w:t>
            </w:r>
            <w:r>
              <w:rPr>
                <w:rStyle w:val="bold"/>
              </w:rPr>
              <w:t xml:space="preserve"> </w:t>
            </w:r>
            <w:r>
              <w:t>прикладно позивање и прихватање/одбијање позива.</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lastRenderedPageBreak/>
              <w:t>ИЗРАЖАВАЊЕ МОЛБИ, ЗАХТЕВА, ОБАВЕШТЕЊА, ИЗВИЊЕЊА И ЗАХВАЛНОСТИ</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rPr>
                <w:rStyle w:val="italik"/>
              </w:rPr>
              <w:t>poder</w:t>
            </w:r>
            <w:r>
              <w:t xml:space="preserve"> + infinitivo</w:t>
            </w:r>
          </w:p>
          <w:p w:rsidR="003E2404" w:rsidRDefault="005A0B80">
            <w:pPr>
              <w:pStyle w:val="basic-paragraph"/>
            </w:pPr>
            <w:r>
              <w:rPr>
                <w:rStyle w:val="italik"/>
              </w:rPr>
              <w:t>¿Te puedo ayudar? Está bien, gracias. / Sí, gracias.</w:t>
            </w:r>
          </w:p>
          <w:p w:rsidR="003E2404" w:rsidRDefault="005A0B80">
            <w:pPr>
              <w:pStyle w:val="basic-paragraph"/>
            </w:pPr>
            <w:r>
              <w:rPr>
                <w:rStyle w:val="italik"/>
              </w:rPr>
              <w:t>¿Me puedes ayudar? –Sí, claro. –Muchas gracias. /</w:t>
            </w:r>
          </w:p>
          <w:p w:rsidR="003E2404" w:rsidRDefault="005A0B80">
            <w:pPr>
              <w:pStyle w:val="basic-paragraph"/>
            </w:pPr>
            <w:r>
              <w:rPr>
                <w:rStyle w:val="italik"/>
              </w:rPr>
              <w:t xml:space="preserve">–No, lo siento. – </w:t>
            </w:r>
            <w:r>
              <w:rPr>
                <w:rStyle w:val="italik"/>
              </w:rPr>
              <w:t>No pasa nada.</w:t>
            </w:r>
          </w:p>
          <w:p w:rsidR="003E2404" w:rsidRDefault="005A0B80">
            <w:pPr>
              <w:pStyle w:val="basic-paragraph"/>
            </w:pPr>
            <w:r>
              <w:rPr>
                <w:rStyle w:val="italik"/>
              </w:rPr>
              <w:t>querer</w:t>
            </w:r>
            <w:r>
              <w:t xml:space="preserve"> + un/una…</w:t>
            </w:r>
          </w:p>
          <w:p w:rsidR="003E2404" w:rsidRDefault="005A0B80">
            <w:pPr>
              <w:pStyle w:val="basic-paragraph"/>
            </w:pPr>
            <w:r>
              <w:rPr>
                <w:rStyle w:val="italik"/>
              </w:rPr>
              <w:t>Quiero un vaso de agua. Aquí tienes.</w:t>
            </w:r>
          </w:p>
          <w:p w:rsidR="003E2404" w:rsidRDefault="005A0B80">
            <w:pPr>
              <w:pStyle w:val="basic-paragraph"/>
            </w:pPr>
            <w:r>
              <w:rPr>
                <w:rStyle w:val="italik"/>
              </w:rPr>
              <w:t>poder</w:t>
            </w:r>
            <w:r>
              <w:t xml:space="preserve"> + инфинитив глагола </w:t>
            </w:r>
          </w:p>
          <w:p w:rsidR="003E2404" w:rsidRDefault="005A0B80">
            <w:pPr>
              <w:pStyle w:val="basic-paragraph"/>
            </w:pPr>
            <w:r>
              <w:t>Личне заменице – COID (</w:t>
            </w:r>
            <w:r>
              <w:rPr>
                <w:rStyle w:val="italik"/>
              </w:rPr>
              <w:t>me, te, le, nos, os, les</w:t>
            </w:r>
            <w:r>
              <w:t>).</w:t>
            </w:r>
          </w:p>
          <w:p w:rsidR="003E2404" w:rsidRDefault="005A0B80">
            <w:pPr>
              <w:pStyle w:val="basic-paragraph"/>
            </w:pPr>
            <w:r>
              <w:rPr>
                <w:rStyle w:val="bold"/>
              </w:rPr>
              <w:t xml:space="preserve">(Интер)културни садржаји: </w:t>
            </w:r>
            <w:r>
              <w:t xml:space="preserve">правила учтиве комуникације, дружење и пријатељски односи. </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t>РАЗУМЕВАЊЕ И ДАВАЊЕ УПУТ</w:t>
            </w:r>
            <w:r>
              <w:rPr>
                <w:rStyle w:val="bold"/>
              </w:rPr>
              <w:t>СТАВА</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rPr>
                <w:rStyle w:val="italik"/>
              </w:rPr>
              <w:t xml:space="preserve">El juego consiste en contestаr a las preguntas. Utiliza el ratón para marcar tu respuesta. </w:t>
            </w:r>
          </w:p>
          <w:p w:rsidR="003E2404" w:rsidRDefault="005A0B80">
            <w:pPr>
              <w:pStyle w:val="basic-paragraph"/>
            </w:pPr>
            <w:r>
              <w:rPr>
                <w:rStyle w:val="italik"/>
              </w:rPr>
              <w:t>Cortar la patata, rellenar la patata con queso y llevar al horno. ¡Buen provecho!</w:t>
            </w:r>
          </w:p>
          <w:p w:rsidR="003E2404" w:rsidRDefault="005A0B80">
            <w:pPr>
              <w:pStyle w:val="basic-paragraph"/>
            </w:pPr>
            <w:r>
              <w:t>Заповедни начин за друго лице најфреквентнијих правилних глагола.</w:t>
            </w:r>
          </w:p>
          <w:p w:rsidR="003E2404" w:rsidRDefault="005A0B80">
            <w:pPr>
              <w:pStyle w:val="basic-paragraph"/>
            </w:pPr>
            <w:r>
              <w:t xml:space="preserve">Инфинитив </w:t>
            </w:r>
            <w:r>
              <w:t>за изражавање налога.</w:t>
            </w:r>
          </w:p>
          <w:p w:rsidR="003E2404" w:rsidRDefault="005A0B80">
            <w:pPr>
              <w:pStyle w:val="basic-paragraph"/>
            </w:pPr>
            <w:r>
              <w:t xml:space="preserve">Одређени члан </w:t>
            </w:r>
            <w:r>
              <w:rPr>
                <w:rStyle w:val="italik"/>
              </w:rPr>
              <w:t>el, la, los, las.</w:t>
            </w:r>
          </w:p>
          <w:p w:rsidR="003E2404" w:rsidRDefault="005A0B80">
            <w:pPr>
              <w:pStyle w:val="basic-paragraph"/>
            </w:pPr>
            <w:r>
              <w:rPr>
                <w:rStyle w:val="bold"/>
              </w:rPr>
              <w:t xml:space="preserve">(Интер)културни садржаји: </w:t>
            </w:r>
            <w:r>
              <w:t>традиционалне/омиљене врсте јела; игре.</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t>УПУЋИВАЊЕ ЧЕСТИТКИ И ИЗРАЖАВАЊЕ ЗАХВАЛНОСТИ И ЖАЉЕЊА</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rPr>
                <w:rStyle w:val="italik"/>
              </w:rPr>
              <w:t>¡Enhorabuena!</w:t>
            </w:r>
          </w:p>
          <w:p w:rsidR="003E2404" w:rsidRDefault="005A0B80">
            <w:pPr>
              <w:pStyle w:val="basic-paragraph"/>
            </w:pPr>
            <w:r>
              <w:rPr>
                <w:rStyle w:val="italik"/>
              </w:rPr>
              <w:t>¡Felicidades!</w:t>
            </w:r>
          </w:p>
          <w:p w:rsidR="003E2404" w:rsidRDefault="005A0B80">
            <w:pPr>
              <w:pStyle w:val="basic-paragraph"/>
            </w:pPr>
            <w:r>
              <w:rPr>
                <w:rStyle w:val="italik"/>
              </w:rPr>
              <w:t>¡Feliz cumpleaños! ¡Feliz cumple! Gracias.</w:t>
            </w:r>
          </w:p>
          <w:p w:rsidR="003E2404" w:rsidRDefault="005A0B80">
            <w:pPr>
              <w:pStyle w:val="basic-paragraph"/>
            </w:pPr>
            <w:r>
              <w:rPr>
                <w:rStyle w:val="italik"/>
              </w:rPr>
              <w:lastRenderedPageBreak/>
              <w:t>¡Felices fi</w:t>
            </w:r>
            <w:r>
              <w:rPr>
                <w:rStyle w:val="italik"/>
              </w:rPr>
              <w:t xml:space="preserve">estas! A ti también. </w:t>
            </w:r>
          </w:p>
          <w:p w:rsidR="003E2404" w:rsidRDefault="005A0B80">
            <w:pPr>
              <w:pStyle w:val="basic-paragraph"/>
            </w:pPr>
            <w:r>
              <w:rPr>
                <w:rStyle w:val="italik"/>
              </w:rPr>
              <w:t>Te deseo feliz Navidad y próspero Año Nuevo.</w:t>
            </w:r>
          </w:p>
          <w:p w:rsidR="003E2404" w:rsidRDefault="005A0B80">
            <w:pPr>
              <w:pStyle w:val="basic-paragraph"/>
            </w:pPr>
            <w:r>
              <w:rPr>
                <w:rStyle w:val="italik"/>
              </w:rPr>
              <w:t xml:space="preserve">Lo siento. </w:t>
            </w:r>
          </w:p>
          <w:p w:rsidR="003E2404" w:rsidRDefault="005A0B80">
            <w:pPr>
              <w:pStyle w:val="basic-paragraph"/>
            </w:pPr>
            <w:r>
              <w:rPr>
                <w:rStyle w:val="bold"/>
              </w:rPr>
              <w:t xml:space="preserve">(Интер)културни садржаји: </w:t>
            </w:r>
            <w:r>
              <w:t>значајни празници и догађаји и начин обележавања; честитање.</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lastRenderedPageBreak/>
              <w:t>ОПИСИВАЊЕ ДОГАЂАЈА И РАДЊЕ У САДАШЊОСТИ</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 xml:space="preserve">Vivo en un piso en la primera planta. </w:t>
            </w:r>
          </w:p>
          <w:p w:rsidR="003E2404" w:rsidRDefault="005A0B80">
            <w:pPr>
              <w:pStyle w:val="basic-paragraph"/>
            </w:pPr>
            <w:r>
              <w:rPr>
                <w:rStyle w:val="italik"/>
              </w:rPr>
              <w:t>¿Qué haces</w:t>
            </w:r>
            <w:r>
              <w:rPr>
                <w:rStyle w:val="italik"/>
              </w:rPr>
              <w:t xml:space="preserve"> los fines de semana? –Estudio, hago deporte, a veces veo una película. Los domingos siempre almuerzo con mis abuelos.</w:t>
            </w:r>
          </w:p>
          <w:p w:rsidR="003E2404" w:rsidRDefault="005A0B80">
            <w:pPr>
              <w:pStyle w:val="basic-paragraph"/>
            </w:pPr>
            <w:r>
              <w:rPr>
                <w:rStyle w:val="italik"/>
              </w:rPr>
              <w:t xml:space="preserve">¿Hablas español? –Puedo entender algo. </w:t>
            </w:r>
          </w:p>
          <w:p w:rsidR="003E2404" w:rsidRDefault="005A0B80">
            <w:pPr>
              <w:pStyle w:val="basic-paragraph"/>
            </w:pPr>
            <w:r>
              <w:rPr>
                <w:rStyle w:val="italik"/>
              </w:rPr>
              <w:t>Soy bueno en deportes.</w:t>
            </w:r>
          </w:p>
          <w:p w:rsidR="003E2404" w:rsidRDefault="005A0B80">
            <w:pPr>
              <w:pStyle w:val="basic-paragraph"/>
            </w:pPr>
            <w:r>
              <w:rPr>
                <w:rStyle w:val="italik"/>
              </w:rPr>
              <w:t xml:space="preserve">Hoy no tenemos clases; vamos de excursión. </w:t>
            </w:r>
          </w:p>
          <w:p w:rsidR="003E2404" w:rsidRDefault="005A0B80">
            <w:pPr>
              <w:pStyle w:val="basic-paragraph"/>
            </w:pPr>
            <w:r>
              <w:t>Индикатив презента фреквентних</w:t>
            </w:r>
            <w:r>
              <w:t xml:space="preserve"> глагола</w:t>
            </w:r>
          </w:p>
          <w:p w:rsidR="003E2404" w:rsidRDefault="005A0B80">
            <w:pPr>
              <w:pStyle w:val="basic-paragraph"/>
            </w:pPr>
            <w:r>
              <w:t>poder + инфинитив/ser bueno en + за изражавање способности</w:t>
            </w:r>
          </w:p>
          <w:p w:rsidR="003E2404" w:rsidRDefault="005A0B80">
            <w:pPr>
              <w:pStyle w:val="basic-paragraph"/>
            </w:pPr>
            <w:r>
              <w:t>Одређени члан уз дане у недељи.</w:t>
            </w:r>
          </w:p>
          <w:p w:rsidR="003E2404" w:rsidRDefault="005A0B80">
            <w:pPr>
              <w:pStyle w:val="basic-paragraph"/>
            </w:pPr>
            <w:r>
              <w:t>Прилози за учесталост (</w:t>
            </w:r>
            <w:r>
              <w:rPr>
                <w:rStyle w:val="italik"/>
              </w:rPr>
              <w:t>siempre, a veces, nunca</w:t>
            </w:r>
            <w:r>
              <w:t>).</w:t>
            </w:r>
          </w:p>
          <w:p w:rsidR="003E2404" w:rsidRDefault="005A0B80">
            <w:pPr>
              <w:pStyle w:val="basic-paragraph"/>
            </w:pPr>
            <w:r>
              <w:t>Предлози за описивање начина кретања (</w:t>
            </w:r>
            <w:r>
              <w:rPr>
                <w:rStyle w:val="italik"/>
              </w:rPr>
              <w:t>a pie, en coche...</w:t>
            </w:r>
            <w:r>
              <w:t>).</w:t>
            </w:r>
          </w:p>
          <w:p w:rsidR="003E2404" w:rsidRDefault="005A0B80">
            <w:pPr>
              <w:pStyle w:val="basic-paragraph"/>
            </w:pPr>
            <w:r>
              <w:rPr>
                <w:rStyle w:val="bold"/>
              </w:rPr>
              <w:t xml:space="preserve">(Интер)културни садржаји: </w:t>
            </w:r>
            <w:r>
              <w:t>породични живот; живот</w:t>
            </w:r>
            <w:r>
              <w:t xml:space="preserve"> у школи – наставне и ваннаставне активности; распусти и путовања.</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t>ОПИСИВАЊЕ ДОГАЂАЈА И РАДЊЕ У ПРОШЛОСТИ</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Era un día en el verano cuando no había escuela. Podía quedarme en la playa y no hacer nada. Hacía sol pero no tenía calor. Era perfecto.</w:t>
            </w:r>
          </w:p>
          <w:p w:rsidR="003E2404" w:rsidRDefault="005A0B80">
            <w:pPr>
              <w:pStyle w:val="basic-paragraph"/>
            </w:pPr>
            <w:r>
              <w:rPr>
                <w:rStyle w:val="italik"/>
              </w:rPr>
              <w:t>Hace 30 año</w:t>
            </w:r>
            <w:r>
              <w:rPr>
                <w:rStyle w:val="italik"/>
              </w:rPr>
              <w:t>s no había móviles…</w:t>
            </w:r>
          </w:p>
          <w:p w:rsidR="003E2404" w:rsidRDefault="005A0B80">
            <w:pPr>
              <w:pStyle w:val="basic-paragraph"/>
            </w:pPr>
            <w:r>
              <w:t xml:space="preserve">Индикатив имперфекта. </w:t>
            </w:r>
          </w:p>
          <w:p w:rsidR="003E2404" w:rsidRDefault="005A0B80">
            <w:pPr>
              <w:pStyle w:val="basic-paragraph"/>
            </w:pPr>
            <w:r>
              <w:rPr>
                <w:rStyle w:val="italik"/>
              </w:rPr>
              <w:t>poder</w:t>
            </w:r>
            <w:r>
              <w:t xml:space="preserve"> за изражавање способности у прошлости</w:t>
            </w:r>
          </w:p>
          <w:p w:rsidR="003E2404" w:rsidRDefault="005A0B80">
            <w:pPr>
              <w:pStyle w:val="basic-paragraph"/>
            </w:pPr>
            <w:r>
              <w:rPr>
                <w:rStyle w:val="italik"/>
              </w:rPr>
              <w:lastRenderedPageBreak/>
              <w:t>hace</w:t>
            </w:r>
            <w:r>
              <w:t xml:space="preserve"> + временски период </w:t>
            </w:r>
          </w:p>
          <w:p w:rsidR="003E2404" w:rsidRDefault="005A0B80">
            <w:pPr>
              <w:pStyle w:val="basic-paragraph"/>
            </w:pPr>
            <w:r>
              <w:rPr>
                <w:rStyle w:val="bold"/>
              </w:rPr>
              <w:t xml:space="preserve">(Интер)културни садржаји: </w:t>
            </w:r>
            <w:r>
              <w:t>живот некад и сад.</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lastRenderedPageBreak/>
              <w:t>ИСКАЗИВАЊЕ ПЛАНОВА И НАМЕРА</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¿Viajas mañana? –Sí, salimos a las nueve.</w:t>
            </w:r>
          </w:p>
          <w:p w:rsidR="003E2404" w:rsidRDefault="005A0B80">
            <w:pPr>
              <w:pStyle w:val="basic-paragraph"/>
            </w:pPr>
            <w:r>
              <w:rPr>
                <w:rStyle w:val="italik"/>
              </w:rPr>
              <w:t>El domingo voy al cine.</w:t>
            </w:r>
          </w:p>
          <w:p w:rsidR="003E2404" w:rsidRDefault="005A0B80">
            <w:pPr>
              <w:pStyle w:val="basic-paragraph"/>
            </w:pPr>
            <w:r>
              <w:t>Индикатив презента за изражавање планова и намера.</w:t>
            </w:r>
          </w:p>
          <w:p w:rsidR="003E2404" w:rsidRDefault="005A0B80">
            <w:pPr>
              <w:pStyle w:val="basic-paragraph"/>
            </w:pPr>
            <w:r>
              <w:rPr>
                <w:rStyle w:val="bold"/>
              </w:rPr>
              <w:t xml:space="preserve">(Интер)културни садржаји: </w:t>
            </w:r>
            <w:r>
              <w:t>свакодневни живот, обавезе и разонода; породични и пријатељски односи.</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t>ИСКАЗИВАЊЕ ЖЕЉА, ПОТРЕБА, ОСЕТА И ОСЕЋАЊА</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Tengo hambre/ sed/ calor/ frío.</w:t>
            </w:r>
          </w:p>
          <w:p w:rsidR="003E2404" w:rsidRDefault="005A0B80">
            <w:pPr>
              <w:pStyle w:val="basic-paragraph"/>
            </w:pPr>
            <w:r>
              <w:rPr>
                <w:rStyle w:val="italik"/>
              </w:rPr>
              <w:t>Tengo habre. –¿Quieres un bocadil</w:t>
            </w:r>
            <w:r>
              <w:rPr>
                <w:rStyle w:val="italik"/>
              </w:rPr>
              <w:t>lo? –Sí, gracias.</w:t>
            </w:r>
          </w:p>
          <w:p w:rsidR="003E2404" w:rsidRDefault="005A0B80">
            <w:pPr>
              <w:pStyle w:val="basic-paragraph"/>
            </w:pPr>
            <w:r>
              <w:rPr>
                <w:rStyle w:val="italik"/>
              </w:rPr>
              <w:t xml:space="preserve">¿Cómo estás? ¿Estás bien? –¡Muy bien! Estoy triste. Estoy cansado/cansada. </w:t>
            </w:r>
          </w:p>
          <w:p w:rsidR="003E2404" w:rsidRDefault="005A0B80">
            <w:pPr>
              <w:pStyle w:val="basic-paragraph"/>
            </w:pPr>
            <w:r>
              <w:t>tener + hambre, sed, sueño, calor, frío</w:t>
            </w:r>
          </w:p>
          <w:p w:rsidR="003E2404" w:rsidRDefault="005A0B80">
            <w:pPr>
              <w:pStyle w:val="basic-paragraph"/>
            </w:pPr>
            <w:r>
              <w:t>estar + bien, mal, alegre, triste, cansado/a</w:t>
            </w:r>
          </w:p>
          <w:p w:rsidR="003E2404" w:rsidRDefault="005A0B80">
            <w:pPr>
              <w:pStyle w:val="basic-paragraph"/>
            </w:pPr>
            <w:r>
              <w:rPr>
                <w:rStyle w:val="bold"/>
              </w:rPr>
              <w:t xml:space="preserve">(Интер)културни садржаји: </w:t>
            </w:r>
            <w:r>
              <w:t>мимика и гестикулација;</w:t>
            </w:r>
            <w:r>
              <w:rPr>
                <w:rStyle w:val="bold"/>
              </w:rPr>
              <w:t xml:space="preserve"> </w:t>
            </w:r>
            <w:r>
              <w:t>употреба емотикона; емпатиј</w:t>
            </w:r>
            <w:r>
              <w:t>а.</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t>ИСКАЗИВАЊЕ ПРОСТОРНИХ ОДНОСА И ВЕЛИЧИНА</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 xml:space="preserve">¿Dónde está tu libro? –Está en la mesa. </w:t>
            </w:r>
          </w:p>
          <w:p w:rsidR="003E2404" w:rsidRDefault="005A0B80">
            <w:pPr>
              <w:pStyle w:val="basic-paragraph"/>
            </w:pPr>
            <w:r>
              <w:rPr>
                <w:rStyle w:val="italik"/>
              </w:rPr>
              <w:t>¿Hay una tienda aquí? –Sí, está muy cerca.</w:t>
            </w:r>
          </w:p>
          <w:p w:rsidR="003E2404" w:rsidRDefault="005A0B80">
            <w:pPr>
              <w:pStyle w:val="basic-paragraph"/>
            </w:pPr>
            <w:r>
              <w:rPr>
                <w:rStyle w:val="italik"/>
              </w:rPr>
              <w:t>El museo de la naturaleza está en el parque. Se encuentra enfrente del castillo.</w:t>
            </w:r>
          </w:p>
          <w:p w:rsidR="003E2404" w:rsidRDefault="005A0B80">
            <w:pPr>
              <w:pStyle w:val="basic-paragraph"/>
            </w:pPr>
            <w:r>
              <w:rPr>
                <w:rStyle w:val="italik"/>
              </w:rPr>
              <w:t>Es un museo grande/muy grande.</w:t>
            </w:r>
          </w:p>
          <w:p w:rsidR="003E2404" w:rsidRDefault="005A0B80">
            <w:pPr>
              <w:pStyle w:val="basic-paragraph"/>
            </w:pPr>
            <w:r>
              <w:t xml:space="preserve">Прилози </w:t>
            </w:r>
            <w:r>
              <w:rPr>
                <w:rStyle w:val="italik"/>
              </w:rPr>
              <w:t xml:space="preserve">aquí, </w:t>
            </w:r>
            <w:r>
              <w:rPr>
                <w:rStyle w:val="italik"/>
              </w:rPr>
              <w:t>ahí, allí.</w:t>
            </w:r>
          </w:p>
          <w:p w:rsidR="003E2404" w:rsidRDefault="005A0B80">
            <w:pPr>
              <w:pStyle w:val="basic-paragraph"/>
            </w:pPr>
            <w:r>
              <w:t xml:space="preserve">Прилошке одредбе </w:t>
            </w:r>
            <w:r>
              <w:rPr>
                <w:rStyle w:val="italik"/>
              </w:rPr>
              <w:t>muy cerca, muy lejos.</w:t>
            </w:r>
          </w:p>
          <w:p w:rsidR="003E2404" w:rsidRDefault="005A0B80">
            <w:pPr>
              <w:pStyle w:val="basic-paragraph"/>
            </w:pPr>
            <w:r>
              <w:t>Предлози за изражавање положаја и просторних односа (</w:t>
            </w:r>
            <w:r>
              <w:rPr>
                <w:rStyle w:val="italik"/>
              </w:rPr>
              <w:t>а,</w:t>
            </w:r>
            <w:r>
              <w:t xml:space="preserve"> </w:t>
            </w:r>
            <w:r>
              <w:rPr>
                <w:rStyle w:val="italik"/>
              </w:rPr>
              <w:t>en, sobre, debajo de, al lado de, enfrente, a la derecha...</w:t>
            </w:r>
            <w:r>
              <w:t>)</w:t>
            </w:r>
          </w:p>
          <w:p w:rsidR="003E2404" w:rsidRDefault="005A0B80">
            <w:pPr>
              <w:pStyle w:val="basic-paragraph"/>
            </w:pPr>
            <w:r>
              <w:rPr>
                <w:rStyle w:val="italik"/>
              </w:rPr>
              <w:t>Hay / Está, están</w:t>
            </w:r>
          </w:p>
          <w:p w:rsidR="003E2404" w:rsidRDefault="005A0B80">
            <w:pPr>
              <w:pStyle w:val="basic-paragraph"/>
            </w:pPr>
            <w:r>
              <w:rPr>
                <w:rStyle w:val="italik"/>
              </w:rPr>
              <w:lastRenderedPageBreak/>
              <w:t>Ir a, estar en, venir de</w:t>
            </w:r>
          </w:p>
          <w:p w:rsidR="003E2404" w:rsidRDefault="005A0B80">
            <w:pPr>
              <w:pStyle w:val="basic-paragraph"/>
            </w:pPr>
            <w:r>
              <w:rPr>
                <w:rStyle w:val="bold"/>
              </w:rPr>
              <w:t xml:space="preserve">(Интер)културни садржаји: </w:t>
            </w:r>
            <w:r>
              <w:t>јавни простор; типич</w:t>
            </w:r>
            <w:r>
              <w:t>ан изглед школског и стамбеног простора; природа.</w:t>
            </w:r>
          </w:p>
        </w:tc>
      </w:tr>
      <w:tr w:rsidR="003E2404">
        <w:tc>
          <w:tcPr>
            <w:tcW w:w="4268" w:type="dxa"/>
            <w:tcBorders>
              <w:left w:val="single" w:sz="4" w:space="0" w:color="000000"/>
              <w:right w:val="single" w:sz="4" w:space="0" w:color="000000"/>
            </w:tcBorders>
            <w:shd w:val="clear" w:color="auto" w:fill="auto"/>
            <w:vAlign w:val="center"/>
          </w:tcPr>
          <w:p w:rsidR="003E2404" w:rsidRDefault="005A0B80">
            <w:pPr>
              <w:pStyle w:val="basic-paragraph"/>
            </w:pPr>
            <w:r>
              <w:rPr>
                <w:rStyle w:val="bold"/>
              </w:rPr>
              <w:lastRenderedPageBreak/>
              <w:t>ИСКАЗИВАЊЕ ВРЕМЕНА</w:t>
            </w:r>
          </w:p>
        </w:tc>
        <w:tc>
          <w:tcPr>
            <w:tcW w:w="5081" w:type="dxa"/>
            <w:tcBorders>
              <w:right w:val="single" w:sz="4" w:space="0" w:color="000000"/>
            </w:tcBorders>
            <w:shd w:val="clear" w:color="auto" w:fill="auto"/>
            <w:vAlign w:val="center"/>
          </w:tcPr>
          <w:p w:rsidR="003E2404" w:rsidRDefault="005A0B80">
            <w:pPr>
              <w:pStyle w:val="basic-paragraph"/>
            </w:pPr>
            <w:r>
              <w:rPr>
                <w:rStyle w:val="italik"/>
              </w:rPr>
              <w:t>¿Qué hora es? –Son las nueve. Es la una y cuarto.</w:t>
            </w:r>
          </w:p>
          <w:p w:rsidR="003E2404" w:rsidRDefault="005A0B80">
            <w:pPr>
              <w:pStyle w:val="basic-paragraph"/>
            </w:pPr>
            <w:r>
              <w:rPr>
                <w:rStyle w:val="italik"/>
              </w:rPr>
              <w:t xml:space="preserve">¿Qué día es hoy? –Hoy es el 13 de mayo. Estamos a 13 de mayo. </w:t>
            </w:r>
          </w:p>
          <w:p w:rsidR="003E2404" w:rsidRDefault="005A0B80">
            <w:pPr>
              <w:pStyle w:val="basic-paragraph"/>
            </w:pPr>
            <w:r>
              <w:rPr>
                <w:rStyle w:val="italik"/>
              </w:rPr>
              <w:t>La película empieza a las ocho.</w:t>
            </w:r>
          </w:p>
          <w:p w:rsidR="003E2404" w:rsidRDefault="005A0B80">
            <w:pPr>
              <w:pStyle w:val="basic-paragraph"/>
            </w:pPr>
            <w:r>
              <w:rPr>
                <w:rStyle w:val="italik"/>
              </w:rPr>
              <w:t xml:space="preserve">¿Qué tiempo hace? –Hace sol, viento, </w:t>
            </w:r>
            <w:r>
              <w:rPr>
                <w:rStyle w:val="italik"/>
              </w:rPr>
              <w:t>frío… Llueve. Nieva.</w:t>
            </w:r>
          </w:p>
          <w:p w:rsidR="003E2404" w:rsidRDefault="005A0B80">
            <w:pPr>
              <w:pStyle w:val="basic-paragraph"/>
            </w:pPr>
            <w:r>
              <w:t>Индикатив презента.</w:t>
            </w:r>
          </w:p>
          <w:p w:rsidR="003E2404" w:rsidRDefault="005A0B80">
            <w:pPr>
              <w:pStyle w:val="basic-paragraph"/>
            </w:pPr>
            <w:r>
              <w:t>Прилози за време (</w:t>
            </w:r>
            <w:r>
              <w:rPr>
                <w:rStyle w:val="italik"/>
              </w:rPr>
              <w:t>ahora, hoy, mañana</w:t>
            </w:r>
            <w:r>
              <w:t>).</w:t>
            </w:r>
          </w:p>
          <w:p w:rsidR="003E2404" w:rsidRDefault="005A0B80">
            <w:pPr>
              <w:pStyle w:val="basic-paragraph"/>
            </w:pPr>
            <w:r>
              <w:t>Редни бројеви.</w:t>
            </w:r>
          </w:p>
          <w:p w:rsidR="003E2404" w:rsidRDefault="005A0B80">
            <w:pPr>
              <w:pStyle w:val="basic-paragraph"/>
            </w:pPr>
            <w:r>
              <w:rPr>
                <w:rStyle w:val="bold"/>
              </w:rPr>
              <w:t xml:space="preserve">(Интер)културни садржаји: </w:t>
            </w:r>
            <w:r>
              <w:t>климатски услови у највећим земљама шпанског говорног подручја; разлика у часовној зони (Београд – Мадрид – Мексико); типично радно вре</w:t>
            </w:r>
            <w:r>
              <w:t>ме.</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t>ИЗРАЖАВАЊЕ ПРИПАДАЊА И ПОСЕДОВАЊА</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rPr>
                <w:rStyle w:val="italik"/>
              </w:rPr>
              <w:t xml:space="preserve">¿De quién es este perro? –Es mi perro. Es el perro de Iva. </w:t>
            </w:r>
          </w:p>
          <w:p w:rsidR="003E2404" w:rsidRDefault="005A0B80">
            <w:pPr>
              <w:pStyle w:val="basic-paragraph"/>
            </w:pPr>
            <w:r>
              <w:t xml:space="preserve">Присвојни придеви. </w:t>
            </w:r>
          </w:p>
          <w:p w:rsidR="003E2404" w:rsidRDefault="005A0B80">
            <w:pPr>
              <w:pStyle w:val="basic-paragraph"/>
            </w:pPr>
            <w:r>
              <w:rPr>
                <w:rStyle w:val="bold"/>
              </w:rPr>
              <w:t xml:space="preserve">(Интер)културни садржаји: </w:t>
            </w:r>
            <w:r>
              <w:t>породица и пријатељи; однос према својој и туђој имовини.</w:t>
            </w:r>
          </w:p>
        </w:tc>
      </w:tr>
      <w:tr w:rsidR="003E2404">
        <w:tc>
          <w:tcPr>
            <w:tcW w:w="4268" w:type="dxa"/>
            <w:tcBorders>
              <w:left w:val="single" w:sz="4" w:space="0" w:color="000000"/>
            </w:tcBorders>
            <w:shd w:val="clear" w:color="auto" w:fill="auto"/>
            <w:vAlign w:val="center"/>
          </w:tcPr>
          <w:p w:rsidR="003E2404" w:rsidRDefault="005A0B80">
            <w:pPr>
              <w:pStyle w:val="basic-paragraph"/>
            </w:pPr>
            <w:r>
              <w:rPr>
                <w:rStyle w:val="bold"/>
              </w:rPr>
              <w:t>ИЗРАЖАВАЊЕ ИНТЕРЕСОВАЊА, ДОПАДАЊА И НЕДОПАДАЊА</w:t>
            </w:r>
          </w:p>
        </w:tc>
        <w:tc>
          <w:tcPr>
            <w:tcW w:w="5081" w:type="dxa"/>
            <w:tcBorders>
              <w:left w:val="single" w:sz="4" w:space="0" w:color="000000"/>
              <w:right w:val="single" w:sz="4" w:space="0" w:color="000000"/>
            </w:tcBorders>
            <w:shd w:val="clear" w:color="auto" w:fill="auto"/>
            <w:vAlign w:val="center"/>
          </w:tcPr>
          <w:p w:rsidR="003E2404" w:rsidRDefault="005A0B80">
            <w:pPr>
              <w:pStyle w:val="basic-paragraph"/>
            </w:pPr>
            <w:r>
              <w:rPr>
                <w:rStyle w:val="italik"/>
              </w:rPr>
              <w:t xml:space="preserve">¿Qué </w:t>
            </w:r>
            <w:r>
              <w:rPr>
                <w:rStyle w:val="italik"/>
              </w:rPr>
              <w:t>te gusta hacer?</w:t>
            </w:r>
          </w:p>
          <w:p w:rsidR="003E2404" w:rsidRDefault="005A0B80">
            <w:pPr>
              <w:pStyle w:val="basic-paragraph"/>
            </w:pPr>
            <w:r>
              <w:rPr>
                <w:rStyle w:val="italik"/>
              </w:rPr>
              <w:t xml:space="preserve">Me gusta mucho leer. No me gusta correr. </w:t>
            </w:r>
          </w:p>
          <w:p w:rsidR="003E2404" w:rsidRDefault="005A0B80">
            <w:pPr>
              <w:pStyle w:val="basic-paragraph"/>
            </w:pPr>
            <w:r>
              <w:rPr>
                <w:rStyle w:val="italik"/>
              </w:rPr>
              <w:t>Me gusta el chocolate. No me gustan las discotecas.</w:t>
            </w:r>
          </w:p>
          <w:p w:rsidR="003E2404" w:rsidRDefault="005A0B80">
            <w:pPr>
              <w:pStyle w:val="basic-paragraph"/>
            </w:pPr>
            <w:r>
              <w:rPr>
                <w:rStyle w:val="italik"/>
              </w:rPr>
              <w:t>Me gusta más leer que escribir.</w:t>
            </w:r>
          </w:p>
          <w:p w:rsidR="003E2404" w:rsidRDefault="005A0B80">
            <w:pPr>
              <w:pStyle w:val="basic-paragraph"/>
            </w:pPr>
            <w:r>
              <w:rPr>
                <w:rStyle w:val="italik"/>
              </w:rPr>
              <w:t>Me interesa pintura.</w:t>
            </w:r>
          </w:p>
          <w:p w:rsidR="003E2404" w:rsidRDefault="005A0B80">
            <w:pPr>
              <w:pStyle w:val="basic-paragraph"/>
            </w:pPr>
            <w:r>
              <w:rPr>
                <w:rStyle w:val="italik"/>
              </w:rPr>
              <w:t>¿Té o leche? –Prefiero un té.</w:t>
            </w:r>
          </w:p>
          <w:p w:rsidR="003E2404" w:rsidRDefault="005A0B80">
            <w:pPr>
              <w:pStyle w:val="basic-paragraph"/>
            </w:pPr>
            <w:r>
              <w:rPr>
                <w:rStyle w:val="italik"/>
              </w:rPr>
              <w:t>gustar/interesar</w:t>
            </w:r>
            <w:r>
              <w:t xml:space="preserve"> + именица / инфинитив</w:t>
            </w:r>
          </w:p>
          <w:p w:rsidR="003E2404" w:rsidRDefault="005A0B80">
            <w:pPr>
              <w:pStyle w:val="basic-paragraph"/>
            </w:pPr>
            <w:r>
              <w:lastRenderedPageBreak/>
              <w:t>Одређени члан с глаголом</w:t>
            </w:r>
            <w:r>
              <w:t xml:space="preserve"> </w:t>
            </w:r>
            <w:r>
              <w:rPr>
                <w:rStyle w:val="italik"/>
              </w:rPr>
              <w:t>gustar.</w:t>
            </w:r>
          </w:p>
          <w:p w:rsidR="003E2404" w:rsidRDefault="005A0B80">
            <w:pPr>
              <w:pStyle w:val="basic-paragraph"/>
            </w:pPr>
            <w:r>
              <w:rPr>
                <w:rStyle w:val="bold"/>
              </w:rPr>
              <w:t xml:space="preserve">(Интер)културни садржаји: </w:t>
            </w:r>
            <w:r>
              <w:t>интересовања, хобији, забава, разонода, спорт и рекреација; уметност (књижевност за младе, стрип, музика, филм).</w:t>
            </w:r>
          </w:p>
        </w:tc>
      </w:tr>
      <w:tr w:rsidR="003E2404">
        <w:tc>
          <w:tcPr>
            <w:tcW w:w="4268" w:type="dxa"/>
            <w:tcBorders>
              <w:left w:val="single" w:sz="4" w:space="0" w:color="000000"/>
              <w:bottom w:val="single" w:sz="4" w:space="0" w:color="000000"/>
            </w:tcBorders>
            <w:shd w:val="clear" w:color="auto" w:fill="auto"/>
            <w:vAlign w:val="center"/>
          </w:tcPr>
          <w:p w:rsidR="003E2404" w:rsidRDefault="005A0B80">
            <w:pPr>
              <w:pStyle w:val="basic-paragraph"/>
            </w:pPr>
            <w:r>
              <w:rPr>
                <w:rStyle w:val="bold"/>
              </w:rPr>
              <w:lastRenderedPageBreak/>
              <w:t>ИЗРАЖАВАЊЕ КОЛИЧИНЕ, БРОЈЕВА И ЦЕНА</w:t>
            </w:r>
          </w:p>
        </w:tc>
        <w:tc>
          <w:tcPr>
            <w:tcW w:w="5081" w:type="dxa"/>
            <w:tcBorders>
              <w:left w:val="single" w:sz="4" w:space="0" w:color="000000"/>
              <w:bottom w:val="single" w:sz="4" w:space="0" w:color="000000"/>
              <w:right w:val="single" w:sz="4" w:space="0" w:color="000000"/>
            </w:tcBorders>
            <w:shd w:val="clear" w:color="auto" w:fill="auto"/>
            <w:vAlign w:val="center"/>
          </w:tcPr>
          <w:p w:rsidR="003E2404" w:rsidRDefault="005A0B80">
            <w:pPr>
              <w:pStyle w:val="basic-paragraph"/>
            </w:pPr>
            <w:r>
              <w:rPr>
                <w:rStyle w:val="italik"/>
              </w:rPr>
              <w:t>¿Hay mucha gente? –No, hay cuatro personas.</w:t>
            </w:r>
          </w:p>
          <w:p w:rsidR="003E2404" w:rsidRDefault="005A0B80">
            <w:pPr>
              <w:pStyle w:val="basic-paragraph"/>
            </w:pPr>
            <w:r>
              <w:rPr>
                <w:rStyle w:val="italik"/>
              </w:rPr>
              <w:t>¿Cuánto dura la película? –</w:t>
            </w:r>
            <w:r>
              <w:rPr>
                <w:rStyle w:val="italik"/>
              </w:rPr>
              <w:t>Dura tres horas.</w:t>
            </w:r>
          </w:p>
          <w:p w:rsidR="003E2404" w:rsidRDefault="005A0B80">
            <w:pPr>
              <w:pStyle w:val="basic-paragraph"/>
            </w:pPr>
            <w:r>
              <w:rPr>
                <w:rStyle w:val="italik"/>
              </w:rPr>
              <w:t>¿Cuánto vale un zumo? –Son dos euros.</w:t>
            </w:r>
          </w:p>
          <w:p w:rsidR="003E2404" w:rsidRDefault="005A0B80">
            <w:pPr>
              <w:pStyle w:val="basic-paragraph"/>
            </w:pPr>
            <w:r>
              <w:rPr>
                <w:rStyle w:val="italik"/>
              </w:rPr>
              <w:t>Lista de compras: un pan, dos litros de leche, 200 gramos de jamón, un kilo de tomates</w:t>
            </w:r>
          </w:p>
          <w:p w:rsidR="003E2404" w:rsidRDefault="005A0B80">
            <w:pPr>
              <w:pStyle w:val="basic-paragraph"/>
            </w:pPr>
            <w:r>
              <w:t>Основни бројеви до 1000.</w:t>
            </w:r>
          </w:p>
          <w:p w:rsidR="003E2404" w:rsidRDefault="005A0B80">
            <w:pPr>
              <w:pStyle w:val="basic-paragraph"/>
            </w:pPr>
            <w:r>
              <w:t>Mножина именица.</w:t>
            </w:r>
          </w:p>
          <w:p w:rsidR="003E2404" w:rsidRDefault="005A0B80">
            <w:pPr>
              <w:pStyle w:val="basic-paragraph"/>
            </w:pPr>
            <w:r>
              <w:t xml:space="preserve">Квантификатори – </w:t>
            </w:r>
            <w:r>
              <w:rPr>
                <w:rStyle w:val="italik"/>
              </w:rPr>
              <w:t>mucho, poco.</w:t>
            </w:r>
          </w:p>
          <w:p w:rsidR="003E2404" w:rsidRDefault="005A0B80">
            <w:pPr>
              <w:pStyle w:val="basic-paragraph"/>
            </w:pPr>
            <w:r>
              <w:t xml:space="preserve">Упитни придев </w:t>
            </w:r>
            <w:r>
              <w:rPr>
                <w:rStyle w:val="italik"/>
              </w:rPr>
              <w:t xml:space="preserve">cuánto/a/os/as. </w:t>
            </w:r>
          </w:p>
          <w:p w:rsidR="003E2404" w:rsidRDefault="005A0B80">
            <w:pPr>
              <w:pStyle w:val="basic-paragraph"/>
            </w:pPr>
            <w:r>
              <w:rPr>
                <w:rStyle w:val="bold"/>
              </w:rPr>
              <w:t>(Интер)културни садржаји:</w:t>
            </w:r>
            <w:r>
              <w:t xml:space="preserve"> друштвено окружење; локална мерна јединица за тежину; валута, намирнице и производи специфични за циљну културу.</w:t>
            </w:r>
          </w:p>
        </w:tc>
      </w:tr>
    </w:tbl>
    <w:p w:rsidR="003E2404" w:rsidRDefault="003E2404">
      <w:pPr>
        <w:pStyle w:val="basic-paragraph"/>
        <w:rPr>
          <w:rStyle w:val="bold"/>
        </w:rPr>
      </w:pPr>
    </w:p>
    <w:p w:rsidR="003E2404" w:rsidRDefault="005A0B80">
      <w:pPr>
        <w:pStyle w:val="basic-paragraph"/>
      </w:pPr>
      <w:r>
        <w:rPr>
          <w:rStyle w:val="bold"/>
        </w:rPr>
        <w:t xml:space="preserve">Кључни појмови садржаја: </w:t>
      </w:r>
      <w:r>
        <w:t>комуникативни приступ, функционална употреба језика, интеркултурност.</w:t>
      </w:r>
    </w:p>
    <w:p w:rsidR="003E2404" w:rsidRDefault="005A0B80">
      <w:pPr>
        <w:pStyle w:val="bold1"/>
      </w:pPr>
      <w:r>
        <w:rPr>
          <w:rStyle w:val="bold"/>
        </w:rPr>
        <w:t>УПУТСТВО ЗА ДИДАКТИЧ</w:t>
      </w:r>
      <w:r>
        <w:rPr>
          <w:rStyle w:val="bold"/>
        </w:rPr>
        <w:t>КО-МЕТОДИЧКО ОСТВАРИВАЊЕ ПРОГРАМА</w:t>
      </w:r>
    </w:p>
    <w:p w:rsidR="003E2404" w:rsidRDefault="005A0B80">
      <w:pPr>
        <w:pStyle w:val="levi-beli"/>
      </w:pPr>
      <w:r>
        <w:t>I. ПЛАНИРАЊЕ НАСТАВЕ И УЧЕЊА</w:t>
      </w:r>
    </w:p>
    <w:p w:rsidR="003E2404" w:rsidRDefault="005A0B80">
      <w:pPr>
        <w:pStyle w:val="basic-paragraph"/>
        <w:jc w:val="both"/>
      </w:pPr>
      <w:r>
        <w:t xml:space="preserve">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w:t>
      </w:r>
      <w:r>
        <w:t>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w:t>
      </w:r>
      <w:r>
        <w:t xml:space="preserve">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w:t>
      </w:r>
      <w:r>
        <w:t xml:space="preserve">е на нивоу једне или више наставних јединица имајући у </w:t>
      </w:r>
      <w:r>
        <w:lastRenderedPageBreak/>
        <w:t>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w:t>
      </w:r>
      <w:r>
        <w:t>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w:t>
      </w:r>
      <w:r>
        <w:t xml:space="preserve"> треба да упути ученике на друге изворе информисања и стицања знања и вештина. </w:t>
      </w:r>
    </w:p>
    <w:p w:rsidR="003E2404" w:rsidRDefault="005A0B80">
      <w:pPr>
        <w:pStyle w:val="levi-beli"/>
        <w:jc w:val="both"/>
      </w:pPr>
      <w:r>
        <w:t>II. ОСТВАРИВАЊЕ НАСТАВЕ И УЧЕЊА</w:t>
      </w:r>
    </w:p>
    <w:p w:rsidR="003E2404" w:rsidRDefault="005A0B80">
      <w:pPr>
        <w:pStyle w:val="basic-paragraph"/>
        <w:jc w:val="both"/>
      </w:pPr>
      <w:r>
        <w:t xml:space="preserve">Програм усмерен ка исходима указује на то шта је ученик у процесу комуникације у стању да разуме и продукује. Структуриран је тако да наставника постепено води од исхода, преко комуникативне функције као области, до </w:t>
      </w:r>
      <w:r>
        <w:rPr>
          <w:rStyle w:val="bold"/>
        </w:rPr>
        <w:t xml:space="preserve">препоручених </w:t>
      </w:r>
      <w:r>
        <w:t>језичких активности и садрж</w:t>
      </w:r>
      <w:r>
        <w:t>аја у комуникативним функцијама. Применом оваквог приступа у настави страних језика, ученик се оспособљава да комуницира и користи језик у свакодневном животу, у приватном, јавном или образовном домену. Овај приступ подразумева уважавање следећих ставова:</w:t>
      </w:r>
    </w:p>
    <w:p w:rsidR="003E2404" w:rsidRDefault="005A0B80">
      <w:pPr>
        <w:pStyle w:val="basic-paragraph"/>
        <w:jc w:val="both"/>
      </w:pPr>
      <w:r>
        <w:t>– циљни језик употребљава се у учионици у добро осмишљеним контекстима од интереса за ученике, у пријатној и опуштеној атмосфери;</w:t>
      </w:r>
    </w:p>
    <w:p w:rsidR="003E2404" w:rsidRDefault="005A0B80">
      <w:pPr>
        <w:pStyle w:val="basic-paragraph"/>
        <w:jc w:val="both"/>
      </w:pPr>
      <w:r>
        <w:t>– говор наставника прилагођен је узрасту и знањима ученика;</w:t>
      </w:r>
    </w:p>
    <w:p w:rsidR="003E2404" w:rsidRDefault="005A0B80">
      <w:pPr>
        <w:pStyle w:val="basic-paragraph"/>
        <w:jc w:val="both"/>
      </w:pPr>
      <w:r>
        <w:t>– наставник треба да буде сигуран да је схваћено значење поруке ук</w:t>
      </w:r>
      <w:r>
        <w:t>ључујући њене културолошке, васпитне и социјализирајуће елементе;</w:t>
      </w:r>
    </w:p>
    <w:p w:rsidR="003E2404" w:rsidRDefault="005A0B80">
      <w:pPr>
        <w:pStyle w:val="basic-paragraph"/>
        <w:jc w:val="both"/>
      </w:pPr>
      <w:r>
        <w:t>– битно је значење језичке поруке;</w:t>
      </w:r>
    </w:p>
    <w:p w:rsidR="003E2404" w:rsidRDefault="005A0B80">
      <w:pPr>
        <w:pStyle w:val="basic-paragraph"/>
        <w:jc w:val="both"/>
      </w:pPr>
      <w:r>
        <w:t>– знања ученика мере се јасно одређеним релативним критеријумима тачности и зато узор није изворни говорник;</w:t>
      </w:r>
    </w:p>
    <w:p w:rsidR="003E2404" w:rsidRDefault="005A0B80">
      <w:pPr>
        <w:pStyle w:val="basic-paragraph"/>
        <w:jc w:val="both"/>
      </w:pPr>
      <w:r>
        <w:t xml:space="preserve">– настава се заснива и на социјалној </w:t>
      </w:r>
      <w:r>
        <w:t>интеракцији с циљем да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w:t>
      </w:r>
      <w:r>
        <w:t>ал) као и решавањем мање или више сложених задатака у реалним и виртуелним условима са јасно одређеним контекстом, поступком и циљем;</w:t>
      </w:r>
    </w:p>
    <w:p w:rsidR="003E2404" w:rsidRDefault="005A0B80">
      <w:pPr>
        <w:pStyle w:val="basic-paragraph"/>
        <w:jc w:val="both"/>
      </w:pPr>
      <w:r>
        <w:t>– наставник упућује ученике у законитости усменог и писаног кода и њиховог међусобног односа;</w:t>
      </w:r>
    </w:p>
    <w:p w:rsidR="003E2404" w:rsidRDefault="005A0B80">
      <w:pPr>
        <w:pStyle w:val="basic-paragraph"/>
        <w:jc w:val="both"/>
      </w:pPr>
      <w:r>
        <w:t>– сви граматички садржаји ув</w:t>
      </w:r>
      <w:r>
        <w:t>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w:t>
      </w:r>
      <w:r>
        <w:t>кативном контексту.</w:t>
      </w:r>
    </w:p>
    <w:p w:rsidR="003E2404" w:rsidRDefault="005A0B80">
      <w:pPr>
        <w:pStyle w:val="basic-paragraph"/>
        <w:jc w:val="both"/>
      </w:pPr>
      <w:r>
        <w:lastRenderedPageBreak/>
        <w:t>Комуникативно-интерактивни приступ у настави страних језика укључује и следеће:</w:t>
      </w:r>
    </w:p>
    <w:p w:rsidR="003E2404" w:rsidRDefault="005A0B80">
      <w:pPr>
        <w:pStyle w:val="basic-paragraph"/>
        <w:jc w:val="both"/>
      </w:pPr>
      <w:r>
        <w:t>– усвајање језичког садржаја кроз циљано и осмишљено учествовање у друштвеном чину;</w:t>
      </w:r>
    </w:p>
    <w:p w:rsidR="003E2404" w:rsidRDefault="005A0B80">
      <w:pPr>
        <w:pStyle w:val="basic-paragraph"/>
        <w:jc w:val="both"/>
      </w:pPr>
      <w:r>
        <w:t>– поимање програма наставе и учења као динамичне, заједнички припремљене</w:t>
      </w:r>
      <w:r>
        <w:t xml:space="preserve"> и прилагођене листе задатака и активности;</w:t>
      </w:r>
    </w:p>
    <w:p w:rsidR="003E2404" w:rsidRDefault="005A0B80">
      <w:pPr>
        <w:pStyle w:val="basic-paragraph"/>
        <w:jc w:val="both"/>
      </w:pPr>
      <w:r>
        <w:t>– наставник треба да омогући приступ и прихватање нових идеја;</w:t>
      </w:r>
    </w:p>
    <w:p w:rsidR="003E2404" w:rsidRDefault="005A0B80">
      <w:pPr>
        <w:pStyle w:val="basic-paragraph"/>
        <w:jc w:val="both"/>
      </w:pPr>
      <w:r>
        <w:t>– ученици се посматрају као одговорни, креативни, активни учесници у друштвеном чину;</w:t>
      </w:r>
    </w:p>
    <w:p w:rsidR="003E2404" w:rsidRDefault="005A0B80">
      <w:pPr>
        <w:pStyle w:val="basic-paragraph"/>
        <w:jc w:val="both"/>
      </w:pPr>
      <w:r>
        <w:t xml:space="preserve">– уџбеници представљају извор активности и морају бити праћени </w:t>
      </w:r>
      <w:r>
        <w:t>употребом додатних аутентичних материјала;</w:t>
      </w:r>
    </w:p>
    <w:p w:rsidR="003E2404" w:rsidRDefault="005A0B80">
      <w:pPr>
        <w:pStyle w:val="basic-paragraph"/>
        <w:jc w:val="both"/>
      </w:pPr>
      <w:r>
        <w:t>– учионица је простор који је могуће прилагођавати потребама наставе из дана у дан;</w:t>
      </w:r>
    </w:p>
    <w:p w:rsidR="003E2404" w:rsidRDefault="005A0B80">
      <w:pPr>
        <w:pStyle w:val="basic-paragraph"/>
        <w:jc w:val="both"/>
      </w:pPr>
      <w:r>
        <w:t>– рад на пројекту као задатку који остварује корелацију са другим предметима и подстиче ученике на студиозни и истраживачки рад;</w:t>
      </w:r>
    </w:p>
    <w:p w:rsidR="003E2404" w:rsidRDefault="005A0B80">
      <w:pPr>
        <w:pStyle w:val="basic-paragraph"/>
        <w:jc w:val="both"/>
      </w:pPr>
      <w:r>
        <w:t>– за увођење новог лексичког материјала користе се познате граматичке структуре и обрнуто.</w:t>
      </w:r>
    </w:p>
    <w:p w:rsidR="003E2404" w:rsidRDefault="005A0B80">
      <w:pPr>
        <w:pStyle w:val="levi-bold"/>
        <w:jc w:val="both"/>
      </w:pPr>
      <w:r>
        <w:rPr>
          <w:rStyle w:val="bold"/>
        </w:rPr>
        <w:t>Технике/активности</w:t>
      </w:r>
    </w:p>
    <w:p w:rsidR="003E2404" w:rsidRDefault="005A0B80">
      <w:pPr>
        <w:pStyle w:val="basic-paragraph"/>
        <w:jc w:val="both"/>
      </w:pPr>
      <w:r>
        <w:t>Током часа се препоручује динамично смењивање техника/активности које не би требало да трају дуже од 15 минута.</w:t>
      </w:r>
    </w:p>
    <w:p w:rsidR="003E2404" w:rsidRDefault="005A0B80">
      <w:pPr>
        <w:pStyle w:val="basic-paragraph"/>
        <w:jc w:val="both"/>
      </w:pPr>
      <w:r>
        <w:t>Слушање и реаговање на команде нас</w:t>
      </w:r>
      <w:r>
        <w:t>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3E2404" w:rsidRDefault="005A0B80">
      <w:pPr>
        <w:pStyle w:val="basic-paragraph"/>
        <w:jc w:val="both"/>
      </w:pPr>
      <w:r>
        <w:t>Рад у паровима, малим и великим групама (мини-дијалози, игра по улогама, симулације ит</w:t>
      </w:r>
      <w:r>
        <w:t>д.).</w:t>
      </w:r>
    </w:p>
    <w:p w:rsidR="003E2404" w:rsidRDefault="005A0B80">
      <w:pPr>
        <w:pStyle w:val="basic-paragraph"/>
        <w:jc w:val="both"/>
      </w:pPr>
      <w:r>
        <w:t>Мануелне активности (израда паноа, презентација, зидних новина, постера и сл.).</w:t>
      </w:r>
    </w:p>
    <w:p w:rsidR="003E2404" w:rsidRDefault="005A0B80">
      <w:pPr>
        <w:pStyle w:val="basic-paragraph"/>
        <w:jc w:val="both"/>
      </w:pPr>
      <w: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w:t>
      </w:r>
      <w:r>
        <w:t>онологију и сл.).</w:t>
      </w:r>
    </w:p>
    <w:p w:rsidR="003E2404" w:rsidRDefault="005A0B80">
      <w:pPr>
        <w:pStyle w:val="basic-paragraph"/>
        <w:jc w:val="both"/>
      </w:pPr>
      <w:r>
        <w:t>Игре примерене узрасту.</w:t>
      </w:r>
    </w:p>
    <w:p w:rsidR="003E2404" w:rsidRDefault="005A0B80">
      <w:pPr>
        <w:pStyle w:val="basic-paragraph"/>
        <w:jc w:val="both"/>
      </w:pPr>
      <w:r>
        <w:t>Класирање и упоређивање (по количини, облику, боји, годишњим добима, волим/не волим, компарације...).</w:t>
      </w:r>
    </w:p>
    <w:p w:rsidR="003E2404" w:rsidRDefault="005A0B80">
      <w:pPr>
        <w:pStyle w:val="basic-paragraph"/>
        <w:jc w:val="both"/>
      </w:pPr>
      <w:r>
        <w:t>Решавање „проблем-ситуација” у разреду, тј. договори и мини-пројекти.</w:t>
      </w:r>
    </w:p>
    <w:p w:rsidR="003E2404" w:rsidRDefault="005A0B80">
      <w:pPr>
        <w:pStyle w:val="basic-paragraph"/>
        <w:jc w:val="both"/>
      </w:pPr>
      <w:r>
        <w:lastRenderedPageBreak/>
        <w:t>„Превођење” исказа у гест и геста у исказ.</w:t>
      </w:r>
    </w:p>
    <w:p w:rsidR="003E2404" w:rsidRDefault="005A0B80">
      <w:pPr>
        <w:pStyle w:val="basic-paragraph"/>
        <w:jc w:val="both"/>
      </w:pPr>
      <w:r>
        <w:t>Повезивање звучног материјала са илустрацијом и текстом, повезивање наслова са текстом или, пак, именовање наслова.</w:t>
      </w:r>
    </w:p>
    <w:p w:rsidR="003E2404" w:rsidRDefault="005A0B80">
      <w:pPr>
        <w:pStyle w:val="basic-paragraph"/>
        <w:jc w:val="both"/>
      </w:pPr>
      <w:r>
        <w:t xml:space="preserve">Заједничко прављење илустрованих и писаних материјала (планирање различитих активности, извештај/дневник са путовања, рекламни плакат, </w:t>
      </w:r>
      <w:r>
        <w:t>програм приредбе или неке друге манифестације).</w:t>
      </w:r>
    </w:p>
    <w:p w:rsidR="003E2404" w:rsidRDefault="005A0B80">
      <w:pPr>
        <w:pStyle w:val="basic-paragraph"/>
        <w:jc w:val="both"/>
      </w:pPr>
      <w:r>
        <w:t>Разумевање писаног језика:</w:t>
      </w:r>
    </w:p>
    <w:p w:rsidR="003E2404" w:rsidRDefault="005A0B80">
      <w:pPr>
        <w:pStyle w:val="basic-paragraph"/>
        <w:jc w:val="both"/>
      </w:pPr>
      <w:r>
        <w:t>– уочавање дистинктивних обележја која указују на граматичке специфичности (род, број, глаголско време, лице...);</w:t>
      </w:r>
    </w:p>
    <w:p w:rsidR="003E2404" w:rsidRDefault="005A0B80">
      <w:pPr>
        <w:pStyle w:val="basic-paragraph"/>
        <w:jc w:val="both"/>
      </w:pPr>
      <w:r>
        <w:t>– препознавање везе између група слова и гласова;</w:t>
      </w:r>
    </w:p>
    <w:p w:rsidR="003E2404" w:rsidRDefault="005A0B80">
      <w:pPr>
        <w:pStyle w:val="basic-paragraph"/>
        <w:jc w:val="both"/>
      </w:pPr>
      <w:r>
        <w:t>– одговарање на ј</w:t>
      </w:r>
      <w:r>
        <w:t>едноставна питања у вези са текстом, тачно/нетачно, вишеструки избор;</w:t>
      </w:r>
    </w:p>
    <w:p w:rsidR="003E2404" w:rsidRDefault="005A0B80">
      <w:pPr>
        <w:pStyle w:val="basic-paragraph"/>
        <w:jc w:val="both"/>
      </w:pPr>
      <w:r>
        <w:t>– извршавање прочитаних упутстава и наредби.</w:t>
      </w:r>
    </w:p>
    <w:p w:rsidR="003E2404" w:rsidRDefault="005A0B80">
      <w:pPr>
        <w:pStyle w:val="basic-paragraph"/>
        <w:jc w:val="both"/>
      </w:pPr>
      <w:r>
        <w:t>Писмено изражавање:</w:t>
      </w:r>
    </w:p>
    <w:p w:rsidR="003E2404" w:rsidRDefault="005A0B80">
      <w:pPr>
        <w:pStyle w:val="basic-paragraph"/>
        <w:jc w:val="both"/>
      </w:pPr>
      <w:r>
        <w:t>– повезивање гласова и групе слова;</w:t>
      </w:r>
    </w:p>
    <w:p w:rsidR="003E2404" w:rsidRDefault="005A0B80">
      <w:pPr>
        <w:pStyle w:val="basic-paragraph"/>
        <w:jc w:val="both"/>
      </w:pPr>
      <w:r>
        <w:t>– замењивање речи цртежом или сликом;</w:t>
      </w:r>
    </w:p>
    <w:p w:rsidR="003E2404" w:rsidRDefault="005A0B80">
      <w:pPr>
        <w:pStyle w:val="basic-paragraph"/>
        <w:jc w:val="both"/>
      </w:pPr>
      <w:r>
        <w:t>– проналажење недостајуће речи (употпуњавање ни</w:t>
      </w:r>
      <w:r>
        <w:t>за, проналажење „уљеза”, осмосмерке, укрштене речи, и слично);</w:t>
      </w:r>
    </w:p>
    <w:p w:rsidR="003E2404" w:rsidRDefault="005A0B80">
      <w:pPr>
        <w:pStyle w:val="basic-paragraph"/>
        <w:jc w:val="both"/>
      </w:pPr>
      <w:r>
        <w:t>– повезивање краћег текста и реченица са сликама/илустрацијама;</w:t>
      </w:r>
    </w:p>
    <w:p w:rsidR="003E2404" w:rsidRDefault="005A0B80">
      <w:pPr>
        <w:pStyle w:val="basic-paragraph"/>
        <w:jc w:val="both"/>
      </w:pPr>
      <w:r>
        <w:t>– попуњавање формулара (пријава за курс, налепнице нпр. за пртљаг);</w:t>
      </w:r>
    </w:p>
    <w:p w:rsidR="003E2404" w:rsidRDefault="005A0B80">
      <w:pPr>
        <w:pStyle w:val="basic-paragraph"/>
        <w:jc w:val="both"/>
      </w:pPr>
      <w:r>
        <w:t>– писање честитки и разгледница;</w:t>
      </w:r>
    </w:p>
    <w:p w:rsidR="003E2404" w:rsidRDefault="005A0B80">
      <w:pPr>
        <w:pStyle w:val="basic-paragraph"/>
        <w:jc w:val="both"/>
      </w:pPr>
      <w:r>
        <w:t>– писање краћих текстова.</w:t>
      </w:r>
    </w:p>
    <w:p w:rsidR="003E2404" w:rsidRDefault="005A0B80">
      <w:pPr>
        <w:pStyle w:val="basic-paragraph"/>
        <w:jc w:val="both"/>
      </w:pPr>
      <w:r>
        <w:t>Ув</w:t>
      </w:r>
      <w:r>
        <w:t>ођење дечје књижевности и транспоновање у друге медије: игру, песму, драмски израз, ликовни израз.</w:t>
      </w:r>
    </w:p>
    <w:p w:rsidR="003E2404" w:rsidRDefault="005A0B80">
      <w:pPr>
        <w:pStyle w:val="basic-paragraph"/>
        <w:jc w:val="both"/>
      </w:pPr>
      <w:r>
        <w:t xml:space="preserve">Предвиђена је израда </w:t>
      </w:r>
      <w:r>
        <w:rPr>
          <w:rStyle w:val="bold"/>
        </w:rPr>
        <w:t>два</w:t>
      </w:r>
      <w:r>
        <w:t xml:space="preserve"> писмена задатка у току школске године.</w:t>
      </w:r>
    </w:p>
    <w:p w:rsidR="003E2404" w:rsidRDefault="005A0B80">
      <w:pPr>
        <w:pStyle w:val="levi-bold"/>
        <w:jc w:val="both"/>
      </w:pPr>
      <w:r>
        <w:rPr>
          <w:rStyle w:val="bold"/>
        </w:rPr>
        <w:t>Стратегије за унапређивање и увежбавање језичких вештина</w:t>
      </w:r>
    </w:p>
    <w:p w:rsidR="003E2404" w:rsidRDefault="005A0B80">
      <w:pPr>
        <w:pStyle w:val="basic-paragraph"/>
        <w:jc w:val="both"/>
      </w:pPr>
      <w:r>
        <w:t>С обзиром на то да се исходи оствару</w:t>
      </w:r>
      <w:r>
        <w:t xml:space="preserve">ју преко језичких вештина, важно је да се оне у настави страних језика перманентно и истовремено увежбавају. Само тако ученици могу </w:t>
      </w:r>
      <w:r>
        <w:lastRenderedPageBreak/>
        <w:t>да стекну језичке компетенције које су у складу са задатим циљем. Стога је важно развијати стратегије за унапређивање и увеж</w:t>
      </w:r>
      <w:r>
        <w:t>бавање језичких вештина.</w:t>
      </w:r>
    </w:p>
    <w:p w:rsidR="003E2404" w:rsidRDefault="005A0B80">
      <w:pPr>
        <w:pStyle w:val="levi-bold"/>
        <w:jc w:val="both"/>
      </w:pPr>
      <w:r>
        <w:rPr>
          <w:rStyle w:val="bold"/>
        </w:rPr>
        <w:t>Слушање</w:t>
      </w:r>
    </w:p>
    <w:p w:rsidR="003E2404" w:rsidRDefault="005A0B80">
      <w:pPr>
        <w:pStyle w:val="basic-paragraph"/>
        <w:jc w:val="both"/>
      </w:pPr>
      <w: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w:t>
      </w:r>
      <w:r>
        <w:t>умевање ученик треба да поседује и следеће компетенције:</w:t>
      </w:r>
    </w:p>
    <w:p w:rsidR="003E2404" w:rsidRDefault="005A0B80">
      <w:pPr>
        <w:pStyle w:val="basic-paragraph"/>
        <w:jc w:val="both"/>
      </w:pPr>
      <w:r>
        <w:t xml:space="preserve">– дискурзивну (о врстама и карактеристикама текстова и канала преношења порука), </w:t>
      </w:r>
    </w:p>
    <w:p w:rsidR="003E2404" w:rsidRDefault="005A0B80">
      <w:pPr>
        <w:pStyle w:val="basic-paragraph"/>
        <w:jc w:val="both"/>
      </w:pPr>
      <w:r>
        <w:t xml:space="preserve">– референцијалну (о темама о којима је реч) и </w:t>
      </w:r>
    </w:p>
    <w:p w:rsidR="003E2404" w:rsidRDefault="005A0B80">
      <w:pPr>
        <w:pStyle w:val="basic-paragraph"/>
        <w:jc w:val="both"/>
      </w:pPr>
      <w:r>
        <w:t>– социокултурну (у вези са комуникативним ситуацијама, различитим начи</w:t>
      </w:r>
      <w:r>
        <w:t xml:space="preserve">нима формулисања одређених говорних функција и др.). </w:t>
      </w:r>
    </w:p>
    <w:p w:rsidR="003E2404" w:rsidRDefault="005A0B80">
      <w:pPr>
        <w:pStyle w:val="basic-paragraph"/>
        <w:jc w:val="both"/>
      </w:pPr>
      <w:r>
        <w:t xml:space="preserve">Тежина задатака у вези са разумевањем говора, зависи од више чинилаца: </w:t>
      </w:r>
    </w:p>
    <w:p w:rsidR="003E2404" w:rsidRDefault="005A0B80">
      <w:pPr>
        <w:pStyle w:val="basic-paragraph"/>
        <w:jc w:val="both"/>
      </w:pPr>
      <w:r>
        <w:t xml:space="preserve">– од личних особина и способности онога ко слуша, укључујући и његов капацитет когнитивне обраде, </w:t>
      </w:r>
    </w:p>
    <w:p w:rsidR="003E2404" w:rsidRDefault="005A0B80">
      <w:pPr>
        <w:pStyle w:val="basic-paragraph"/>
        <w:jc w:val="both"/>
      </w:pPr>
      <w:r>
        <w:t xml:space="preserve">– </w:t>
      </w:r>
      <w:r>
        <w:t xml:space="preserve">од његове мотивације и разлога због којих слуша дати усмени текст, </w:t>
      </w:r>
    </w:p>
    <w:p w:rsidR="003E2404" w:rsidRDefault="005A0B80">
      <w:pPr>
        <w:pStyle w:val="basic-paragraph"/>
        <w:jc w:val="both"/>
      </w:pPr>
      <w:r>
        <w:t xml:space="preserve">– од особина онога ко говори, </w:t>
      </w:r>
    </w:p>
    <w:p w:rsidR="003E2404" w:rsidRDefault="005A0B80">
      <w:pPr>
        <w:pStyle w:val="basic-paragraph"/>
        <w:jc w:val="both"/>
      </w:pPr>
      <w:r>
        <w:t xml:space="preserve">– од намера с којима говори, </w:t>
      </w:r>
    </w:p>
    <w:p w:rsidR="003E2404" w:rsidRDefault="005A0B80">
      <w:pPr>
        <w:pStyle w:val="basic-paragraph"/>
        <w:jc w:val="both"/>
      </w:pPr>
      <w:r>
        <w:t xml:space="preserve">– од контекста и околности – повољних и неповољних – у којима се слушање и разумевање остварују, </w:t>
      </w:r>
    </w:p>
    <w:p w:rsidR="003E2404" w:rsidRDefault="005A0B80">
      <w:pPr>
        <w:pStyle w:val="basic-paragraph"/>
        <w:jc w:val="both"/>
      </w:pPr>
      <w:r>
        <w:t xml:space="preserve">– од карактеристика и врсте </w:t>
      </w:r>
      <w:r>
        <w:t>текста који се слуша, итд.</w:t>
      </w:r>
    </w:p>
    <w:p w:rsidR="003E2404" w:rsidRDefault="005A0B80">
      <w:pPr>
        <w:pStyle w:val="basic-paragraph"/>
        <w:jc w:val="both"/>
      </w:pPr>
      <w: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3E2404" w:rsidRDefault="005A0B80">
      <w:pPr>
        <w:pStyle w:val="basic-paragraph"/>
        <w:jc w:val="both"/>
      </w:pPr>
      <w:r>
        <w:t>– присуство/одсуство визуелних елемената (на пример, лакш</w:t>
      </w:r>
      <w:r>
        <w:t xml:space="preserve">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3E2404" w:rsidRDefault="005A0B80">
      <w:pPr>
        <w:pStyle w:val="basic-paragraph"/>
        <w:jc w:val="both"/>
      </w:pPr>
      <w:r>
        <w:t>– дужина усме</w:t>
      </w:r>
      <w:r>
        <w:t xml:space="preserve">ног текста; </w:t>
      </w:r>
    </w:p>
    <w:p w:rsidR="003E2404" w:rsidRDefault="005A0B80">
      <w:pPr>
        <w:pStyle w:val="basic-paragraph"/>
        <w:jc w:val="both"/>
      </w:pPr>
      <w:r>
        <w:t xml:space="preserve">– брзина говора; </w:t>
      </w:r>
    </w:p>
    <w:p w:rsidR="003E2404" w:rsidRDefault="005A0B80">
      <w:pPr>
        <w:pStyle w:val="basic-paragraph"/>
        <w:jc w:val="both"/>
      </w:pPr>
      <w:r>
        <w:t xml:space="preserve">– јасност изговора и евентуална одступања од стандардног говора; </w:t>
      </w:r>
    </w:p>
    <w:p w:rsidR="003E2404" w:rsidRDefault="005A0B80">
      <w:pPr>
        <w:pStyle w:val="basic-paragraph"/>
        <w:jc w:val="both"/>
      </w:pPr>
      <w:r>
        <w:lastRenderedPageBreak/>
        <w:t xml:space="preserve">– познавање теме; </w:t>
      </w:r>
    </w:p>
    <w:p w:rsidR="003E2404" w:rsidRDefault="005A0B80">
      <w:pPr>
        <w:pStyle w:val="basic-paragraph"/>
        <w:jc w:val="both"/>
      </w:pPr>
      <w:r>
        <w:t>– могућност/немогућност поновног слушања и друго.</w:t>
      </w:r>
    </w:p>
    <w:p w:rsidR="003E2404" w:rsidRDefault="005A0B80">
      <w:pPr>
        <w:pStyle w:val="levi-bold"/>
        <w:jc w:val="both"/>
      </w:pPr>
      <w:r>
        <w:rPr>
          <w:rStyle w:val="bold"/>
        </w:rPr>
        <w:t>Читање</w:t>
      </w:r>
    </w:p>
    <w:p w:rsidR="003E2404" w:rsidRDefault="005A0B80">
      <w:pPr>
        <w:pStyle w:val="basic-paragraph"/>
        <w:jc w:val="both"/>
      </w:pPr>
      <w:r>
        <w:t>Читање или разумевање писаног текста спада у тзв. визуелне рецептивне језичке вешти</w:t>
      </w:r>
      <w:r>
        <w:t xml:space="preserve">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w:t>
      </w:r>
      <w:r>
        <w:t>мотивација као и намере, карактеристике текста који се чита, стратегије које читаоци користе, као и захтеви ситуације у којој се чита.</w:t>
      </w:r>
    </w:p>
    <w:p w:rsidR="003E2404" w:rsidRDefault="005A0B80">
      <w:pPr>
        <w:pStyle w:val="basic-paragraph"/>
        <w:jc w:val="both"/>
      </w:pPr>
      <w:r>
        <w:t>На основу намере читаоца, разликујемо следеће врсте читања:</w:t>
      </w:r>
    </w:p>
    <w:p w:rsidR="003E2404" w:rsidRDefault="005A0B80">
      <w:pPr>
        <w:pStyle w:val="basic-paragraph"/>
        <w:jc w:val="both"/>
      </w:pPr>
      <w:r>
        <w:t>– читање ради усмеравања;</w:t>
      </w:r>
    </w:p>
    <w:p w:rsidR="003E2404" w:rsidRDefault="005A0B80">
      <w:pPr>
        <w:pStyle w:val="basic-paragraph"/>
        <w:jc w:val="both"/>
      </w:pPr>
      <w:r>
        <w:t>– читање ради информисаности;</w:t>
      </w:r>
    </w:p>
    <w:p w:rsidR="003E2404" w:rsidRDefault="005A0B80">
      <w:pPr>
        <w:pStyle w:val="basic-paragraph"/>
        <w:jc w:val="both"/>
      </w:pPr>
      <w:r>
        <w:t>– чит</w:t>
      </w:r>
      <w:r>
        <w:t>ање ради праћења упутстава;</w:t>
      </w:r>
    </w:p>
    <w:p w:rsidR="003E2404" w:rsidRDefault="005A0B80">
      <w:pPr>
        <w:pStyle w:val="basic-paragraph"/>
        <w:jc w:val="both"/>
      </w:pPr>
      <w:r>
        <w:t>– читање ради задовољства.</w:t>
      </w:r>
    </w:p>
    <w:p w:rsidR="003E2404" w:rsidRDefault="005A0B80">
      <w:pPr>
        <w:pStyle w:val="basic-paragraph"/>
        <w:jc w:val="both"/>
      </w:pPr>
      <w:r>
        <w:t xml:space="preserve">Током читања разликујемо и ниво степена разумевања, тако да читамо да бисмо разумели: </w:t>
      </w:r>
    </w:p>
    <w:p w:rsidR="003E2404" w:rsidRDefault="005A0B80">
      <w:pPr>
        <w:pStyle w:val="basic-paragraph"/>
        <w:jc w:val="both"/>
      </w:pPr>
      <w:r>
        <w:t>– глобалну информацију;</w:t>
      </w:r>
    </w:p>
    <w:p w:rsidR="003E2404" w:rsidRDefault="005A0B80">
      <w:pPr>
        <w:pStyle w:val="basic-paragraph"/>
        <w:jc w:val="both"/>
      </w:pPr>
      <w:r>
        <w:t>– посебну информацију,</w:t>
      </w:r>
    </w:p>
    <w:p w:rsidR="003E2404" w:rsidRDefault="005A0B80">
      <w:pPr>
        <w:pStyle w:val="basic-paragraph"/>
        <w:jc w:val="both"/>
      </w:pPr>
      <w:r>
        <w:t>– потпуну информацију;</w:t>
      </w:r>
    </w:p>
    <w:p w:rsidR="003E2404" w:rsidRDefault="005A0B80">
      <w:pPr>
        <w:pStyle w:val="basic-paragraph"/>
        <w:jc w:val="both"/>
      </w:pPr>
      <w:r>
        <w:t>– скривено значење одређене поруке.</w:t>
      </w:r>
    </w:p>
    <w:p w:rsidR="003E2404" w:rsidRDefault="005A0B80">
      <w:pPr>
        <w:pStyle w:val="levi-bold"/>
        <w:jc w:val="both"/>
      </w:pPr>
      <w:r>
        <w:rPr>
          <w:rStyle w:val="bold"/>
        </w:rPr>
        <w:t>Писање</w:t>
      </w:r>
    </w:p>
    <w:p w:rsidR="003E2404" w:rsidRDefault="005A0B80">
      <w:pPr>
        <w:pStyle w:val="basic-paragraph"/>
        <w:jc w:val="both"/>
      </w:pPr>
      <w:r>
        <w:t>П</w:t>
      </w:r>
      <w:r>
        <w:t>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w:t>
      </w:r>
      <w:r>
        <w:t>езентације и слично.</w:t>
      </w:r>
    </w:p>
    <w:p w:rsidR="003E2404" w:rsidRDefault="005A0B80">
      <w:pPr>
        <w:pStyle w:val="basic-paragraph"/>
        <w:jc w:val="both"/>
      </w:pPr>
      <w: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w:t>
      </w:r>
      <w:r>
        <w:t>та.</w:t>
      </w:r>
    </w:p>
    <w:p w:rsidR="003E2404" w:rsidRDefault="005A0B80">
      <w:pPr>
        <w:pStyle w:val="basic-paragraph"/>
        <w:jc w:val="both"/>
      </w:pPr>
      <w:r>
        <w:t xml:space="preserve">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w:t>
      </w:r>
      <w:r>
        <w:lastRenderedPageBreak/>
        <w:t>циклично понављање претходно усвојених елемената, уз надоградњу која садржи сложен</w:t>
      </w:r>
      <w:r>
        <w:t>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3E2404" w:rsidRDefault="005A0B80">
      <w:pPr>
        <w:pStyle w:val="basic-paragraph"/>
        <w:jc w:val="both"/>
      </w:pPr>
      <w:r>
        <w:t>– теме (ученикова свакодневница и окружење, лично интересовање, актуелни догађај</w:t>
      </w:r>
      <w:r>
        <w:t>и и разни аспекти из друштвено-културног контекста, као и теме у вези са различитим наставним предметима);</w:t>
      </w:r>
    </w:p>
    <w:p w:rsidR="003E2404" w:rsidRDefault="005A0B80">
      <w:pPr>
        <w:pStyle w:val="basic-paragraph"/>
        <w:jc w:val="both"/>
      </w:pPr>
      <w:r>
        <w:t>– текстуалне врсте и дужина текста (формални и неформални текстови, резимирање, личне белешке);</w:t>
      </w:r>
    </w:p>
    <w:p w:rsidR="003E2404" w:rsidRDefault="005A0B80">
      <w:pPr>
        <w:pStyle w:val="basic-paragraph"/>
        <w:jc w:val="both"/>
      </w:pPr>
      <w:r>
        <w:t xml:space="preserve">– лексика и комуникативне функције (способност </w:t>
      </w:r>
      <w:r>
        <w:t>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домену);</w:t>
      </w:r>
    </w:p>
    <w:p w:rsidR="003E2404" w:rsidRDefault="005A0B80">
      <w:pPr>
        <w:pStyle w:val="basic-paragraph"/>
        <w:jc w:val="both"/>
      </w:pPr>
      <w:r>
        <w:t>– степен самосталности ученика (од вође</w:t>
      </w:r>
      <w:r>
        <w:t>ног/усмераваног писања, у коме се ученицима олакшава писање конкретним задацима и упутствима, до самосталног писања).</w:t>
      </w:r>
    </w:p>
    <w:p w:rsidR="003E2404" w:rsidRDefault="005A0B80">
      <w:pPr>
        <w:pStyle w:val="levi-bold"/>
        <w:jc w:val="both"/>
      </w:pPr>
      <w:r>
        <w:rPr>
          <w:rStyle w:val="bold"/>
        </w:rPr>
        <w:t>Говор</w:t>
      </w:r>
    </w:p>
    <w:p w:rsidR="003E2404" w:rsidRDefault="005A0B80">
      <w:pPr>
        <w:pStyle w:val="basic-paragraph"/>
        <w:jc w:val="both"/>
      </w:pPr>
      <w:r>
        <w:t xml:space="preserve">Говор као продуктивна вештина посматра се са два аспекта, и то у зависности од тога да ли је у функцији </w:t>
      </w:r>
      <w:r>
        <w:rPr>
          <w:rStyle w:val="italik"/>
        </w:rPr>
        <w:t>монолошког</w:t>
      </w:r>
      <w:r>
        <w:t xml:space="preserve"> </w:t>
      </w:r>
      <w:r>
        <w:rPr>
          <w:rStyle w:val="italik"/>
        </w:rPr>
        <w:t>излагања</w:t>
      </w:r>
      <w:r>
        <w:t>, при чем</w:t>
      </w:r>
      <w:r>
        <w:t xml:space="preserve">у говорник саопштава, обавештава, презентује или држи предавање једној или више особа, или је у функцији </w:t>
      </w:r>
      <w:r>
        <w:rPr>
          <w:rStyle w:val="italik"/>
        </w:rPr>
        <w:t>интеракције</w:t>
      </w:r>
      <w:r>
        <w:t>, када се размењују информације између два или више саговорника са одређеним циљем, поштујући принцип сарадње током дијалога.</w:t>
      </w:r>
    </w:p>
    <w:p w:rsidR="003E2404" w:rsidRDefault="005A0B80">
      <w:pPr>
        <w:pStyle w:val="basic-paragraph"/>
        <w:jc w:val="both"/>
      </w:pPr>
      <w:r>
        <w:t>Активности мон</w:t>
      </w:r>
      <w:r>
        <w:t>олошке говорне продукције су:</w:t>
      </w:r>
    </w:p>
    <w:p w:rsidR="003E2404" w:rsidRDefault="005A0B80">
      <w:pPr>
        <w:pStyle w:val="basic-paragraph"/>
        <w:jc w:val="both"/>
      </w:pPr>
      <w:r>
        <w:t>– јавно обраћање (саопштења, давање упутстава и информација);</w:t>
      </w:r>
    </w:p>
    <w:p w:rsidR="003E2404" w:rsidRDefault="005A0B80">
      <w:pPr>
        <w:pStyle w:val="basic-paragraph"/>
        <w:jc w:val="both"/>
      </w:pPr>
      <w:r>
        <w:t>– излагање пред публиком (предавања, презентације, репортаже, извештавање и коментари о неким догађајима и сл.)</w:t>
      </w:r>
    </w:p>
    <w:p w:rsidR="003E2404" w:rsidRDefault="005A0B80">
      <w:pPr>
        <w:pStyle w:val="basic-paragraph"/>
        <w:jc w:val="both"/>
      </w:pPr>
      <w:r>
        <w:t>Ове активности се могу реализовати на различите начи</w:t>
      </w:r>
      <w:r>
        <w:t>не и то:</w:t>
      </w:r>
    </w:p>
    <w:p w:rsidR="003E2404" w:rsidRDefault="005A0B80">
      <w:pPr>
        <w:pStyle w:val="basic-paragraph"/>
        <w:jc w:val="both"/>
      </w:pPr>
      <w:r>
        <w:t>– читањем писаног текста пред публиком;</w:t>
      </w:r>
    </w:p>
    <w:p w:rsidR="003E2404" w:rsidRDefault="005A0B80">
      <w:pPr>
        <w:pStyle w:val="basic-paragraph"/>
        <w:jc w:val="both"/>
      </w:pPr>
      <w:r>
        <w:t xml:space="preserve">– спонтаним излагањем или излагањем уз помоћ визуелне подршке у виду табела, дијаграма, цртежа и др. </w:t>
      </w:r>
    </w:p>
    <w:p w:rsidR="003E2404" w:rsidRDefault="005A0B80">
      <w:pPr>
        <w:pStyle w:val="basic-paragraph"/>
        <w:jc w:val="both"/>
      </w:pPr>
      <w:r>
        <w:t xml:space="preserve">– реализацијом увежбане улоге или певањем. </w:t>
      </w:r>
    </w:p>
    <w:p w:rsidR="003E2404" w:rsidRDefault="005A0B80">
      <w:pPr>
        <w:pStyle w:val="basic-paragraph"/>
        <w:jc w:val="both"/>
      </w:pPr>
      <w:r>
        <w:t>Интеракција подразумева сталну примену и смењивање рецептивни</w:t>
      </w:r>
      <w:r>
        <w:t xml:space="preserve">х и продуктивних стратегија, као и когнитивних и дискурзивних стратегија (узимање и давање речи, </w:t>
      </w:r>
      <w:r>
        <w:lastRenderedPageBreak/>
        <w:t>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w:t>
      </w:r>
      <w:r>
        <w:t xml:space="preserve">г остваривања интеракције. Интеракција се може реализовати кроз низ активности, на пример: </w:t>
      </w:r>
    </w:p>
    <w:p w:rsidR="003E2404" w:rsidRDefault="005A0B80">
      <w:pPr>
        <w:pStyle w:val="basic-paragraph"/>
        <w:jc w:val="both"/>
      </w:pPr>
      <w:r>
        <w:t xml:space="preserve">– размену информација, </w:t>
      </w:r>
    </w:p>
    <w:p w:rsidR="003E2404" w:rsidRDefault="005A0B80">
      <w:pPr>
        <w:pStyle w:val="basic-paragraph"/>
        <w:jc w:val="both"/>
      </w:pPr>
      <w:r>
        <w:t xml:space="preserve">– спонтану конверзацију, </w:t>
      </w:r>
    </w:p>
    <w:p w:rsidR="003E2404" w:rsidRDefault="005A0B80">
      <w:pPr>
        <w:pStyle w:val="basic-paragraph"/>
        <w:jc w:val="both"/>
      </w:pPr>
      <w:r>
        <w:t xml:space="preserve">– неформалну или формалну дискусију, дебату, </w:t>
      </w:r>
    </w:p>
    <w:p w:rsidR="003E2404" w:rsidRDefault="005A0B80">
      <w:pPr>
        <w:pStyle w:val="basic-paragraph"/>
        <w:jc w:val="both"/>
      </w:pPr>
      <w:r>
        <w:t>– интервју или преговарање, заједничко планирање и сарадњу.</w:t>
      </w:r>
    </w:p>
    <w:p w:rsidR="003E2404" w:rsidRDefault="005A0B80">
      <w:pPr>
        <w:pStyle w:val="levi-beli"/>
        <w:jc w:val="both"/>
      </w:pPr>
      <w:r>
        <w:rPr>
          <w:rStyle w:val="bold"/>
        </w:rPr>
        <w:t>Социокултурна компетенција и медијација</w:t>
      </w:r>
    </w:p>
    <w:p w:rsidR="003E2404" w:rsidRDefault="005A0B80">
      <w:pPr>
        <w:pStyle w:val="basic-paragraph"/>
        <w:jc w:val="both"/>
      </w:pPr>
      <w: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w:t>
      </w:r>
      <w:r>
        <w:t xml:space="preserve">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3E2404" w:rsidRDefault="005A0B80">
      <w:pPr>
        <w:pStyle w:val="basic-paragraph"/>
        <w:jc w:val="both"/>
      </w:pPr>
      <w:r>
        <w:rPr>
          <w:rStyle w:val="bold"/>
        </w:rPr>
        <w:t>Социокултурна компетенција</w:t>
      </w:r>
      <w:r>
        <w:t xml:space="preserve"> представља скуп знања</w:t>
      </w:r>
      <w:r>
        <w:t xml:space="preserve">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w:t>
      </w:r>
      <w:r>
        <w:t>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w:t>
      </w:r>
      <w:r>
        <w:t xml:space="preserve">зик учи. Наведена знања потребна су за компетентну, успешну комуникацију у конкретним комуникативним активностима на циљном језику. </w:t>
      </w:r>
    </w:p>
    <w:p w:rsidR="003E2404" w:rsidRDefault="005A0B80">
      <w:pPr>
        <w:pStyle w:val="basic-paragraph"/>
        <w:jc w:val="both"/>
      </w:pPr>
      <w:r>
        <w:t xml:space="preserve">Посебан аспект социокултурне компетенције представља </w:t>
      </w:r>
      <w:r>
        <w:rPr>
          <w:rStyle w:val="italik"/>
        </w:rPr>
        <w:t>интеркултурна компетенција</w:t>
      </w:r>
      <w:r>
        <w:t xml:space="preserve">, која подразумева развој свести о другом и </w:t>
      </w:r>
      <w:r>
        <w:t>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w:t>
      </w:r>
      <w:r>
        <w:t>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w:t>
      </w:r>
      <w:r>
        <w:t>културних искустава у сопствени културни модел понашања и веровања.</w:t>
      </w:r>
    </w:p>
    <w:p w:rsidR="003E2404" w:rsidRDefault="005A0B80">
      <w:pPr>
        <w:pStyle w:val="basic-paragraph"/>
        <w:jc w:val="both"/>
      </w:pPr>
      <w:r>
        <w:rPr>
          <w:rStyle w:val="bold"/>
        </w:rPr>
        <w:t>Медијација</w:t>
      </w:r>
      <w:r>
        <w:t xml:space="preserve">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w:t>
      </w:r>
      <w:r>
        <w:t xml:space="preserve">же бити усмена и писана, и укључује сажимање и резимирање текста и превођење. Превођење се у овом програму третира као посебна </w:t>
      </w:r>
      <w:r>
        <w:lastRenderedPageBreak/>
        <w:t>језичка активност која никако не треба да се користи као техника за усвајање било ког аспекта циљног језика предвиђеног комуникат</w:t>
      </w:r>
      <w:r>
        <w:t>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w:t>
      </w:r>
      <w:r>
        <w:t xml:space="preserve"> се преводи. </w:t>
      </w:r>
    </w:p>
    <w:p w:rsidR="003E2404" w:rsidRDefault="005A0B80">
      <w:pPr>
        <w:pStyle w:val="clan0"/>
        <w:jc w:val="both"/>
      </w:pPr>
      <w:r>
        <w:t>УПУТСТВО ЗА ТУМАЧЕЊЕ ГРАМАТИЧКИХ САДРЖАЈА</w:t>
      </w:r>
    </w:p>
    <w:p w:rsidR="003E2404" w:rsidRDefault="005A0B80">
      <w:pPr>
        <w:pStyle w:val="basic-paragraph"/>
        <w:jc w:val="both"/>
      </w:pPr>
      <w:r>
        <w:t>Настава граматике, напоредо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w:t>
      </w:r>
      <w:r>
        <w:t xml:space="preserve">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3E2404" w:rsidRDefault="005A0B80">
      <w:pPr>
        <w:pStyle w:val="basic-paragraph"/>
        <w:jc w:val="both"/>
      </w:pPr>
      <w:r>
        <w:t>Улога граматике у процесу овлада</w:t>
      </w:r>
      <w:r>
        <w:t>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w:t>
      </w:r>
      <w:r>
        <w:t>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w:t>
      </w:r>
      <w:r>
        <w:t>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3E2404" w:rsidRDefault="005A0B80">
      <w:pPr>
        <w:pStyle w:val="basic-paragraph"/>
        <w:jc w:val="both"/>
      </w:pPr>
      <w:r>
        <w:t>Граматичке категорије су разврстане у складу са Европским рефер</w:t>
      </w:r>
      <w:r>
        <w:t>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w:t>
      </w:r>
      <w:r>
        <w:t>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w:t>
      </w:r>
      <w:r>
        <w:t xml:space="preserve"> контекста.</w:t>
      </w:r>
    </w:p>
    <w:p w:rsidR="003E2404" w:rsidRDefault="005A0B80">
      <w:pPr>
        <w:pStyle w:val="basic-paragraph"/>
        <w:jc w:val="both"/>
      </w:pPr>
      <w: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w:t>
      </w:r>
      <w:r>
        <w:t xml:space="preserve"> се друге усвајају продуктивно.</w:t>
      </w:r>
    </w:p>
    <w:p w:rsidR="003E2404" w:rsidRDefault="005A0B80">
      <w:pPr>
        <w:pStyle w:val="levi-beli"/>
        <w:jc w:val="both"/>
      </w:pPr>
      <w:r>
        <w:t>III. ПРАЋЕЊЕ И ВРЕДНОВАЊЕ НАСТАВЕ И УЧЕЊА</w:t>
      </w:r>
    </w:p>
    <w:p w:rsidR="003E2404" w:rsidRDefault="005A0B80">
      <w:pPr>
        <w:pStyle w:val="basic-paragraph"/>
        <w:jc w:val="both"/>
      </w:pPr>
      <w: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3E2404" w:rsidRDefault="005A0B80">
      <w:pPr>
        <w:pStyle w:val="basic-paragraph"/>
        <w:jc w:val="both"/>
      </w:pPr>
      <w:r>
        <w:lastRenderedPageBreak/>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w:t>
      </w:r>
      <w:r>
        <w:t>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w:t>
      </w:r>
      <w:r>
        <w:t>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w:t>
      </w:r>
      <w:r>
        <w:t>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w:t>
      </w:r>
      <w:r>
        <w:t xml:space="preserve">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w:t>
      </w:r>
      <w:r>
        <w:t>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w:t>
      </w:r>
      <w:r>
        <w:t xml:space="preserve">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w:t>
      </w:r>
      <w:r>
        <w:t>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w:t>
      </w:r>
      <w:r>
        <w:t>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w:t>
      </w:r>
      <w:r>
        <w:t xml:space="preserve">валитетне међусобне односе и комуникацију на релацији ученик – наставник, као и ученик –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 </w:t>
      </w:r>
    </w:p>
    <w:p w:rsidR="003E2404" w:rsidRDefault="005A0B80">
      <w:pPr>
        <w:pStyle w:val="wyq080---odsek"/>
        <w:jc w:val="both"/>
        <w:rPr>
          <w:rFonts w:ascii="Times New Roman" w:hAnsi="Times New Roman" w:cs="Times New Roman"/>
        </w:rPr>
      </w:pPr>
      <w:r>
        <w:rPr>
          <w:rFonts w:ascii="Times New Roman" w:hAnsi="Times New Roman" w:cs="Times New Roman"/>
        </w:rPr>
        <w:t>3.6.3. СЛОБОДНЕ АКТИВНОСТИ</w:t>
      </w:r>
    </w:p>
    <w:p w:rsidR="003E2404" w:rsidRDefault="005A0B80">
      <w:pPr>
        <w:pStyle w:val="7podnas"/>
        <w:shd w:val="clear" w:color="auto" w:fill="FFFFFF"/>
        <w:spacing w:before="60" w:beforeAutospacing="0" w:after="0" w:afterAutospacing="0"/>
        <w:jc w:val="both"/>
        <w:rPr>
          <w:b/>
          <w:bCs/>
          <w:color w:val="000000"/>
          <w:sz w:val="27"/>
          <w:szCs w:val="27"/>
        </w:rPr>
      </w:pPr>
      <w:r>
        <w:t xml:space="preserve">3.6.3.1. </w:t>
      </w:r>
      <w:r>
        <w:rPr>
          <w:b/>
          <w:bCs/>
          <w:color w:val="000000"/>
          <w:sz w:val="27"/>
          <w:szCs w:val="27"/>
        </w:rPr>
        <w:t>СВАКОДНЕВНИ ЖИВОТ У ПРОШЛОСТИ</w:t>
      </w:r>
      <w:r>
        <w:rPr>
          <w:b/>
          <w:bCs/>
          <w:color w:val="000000"/>
          <w:sz w:val="27"/>
          <w:szCs w:val="27"/>
        </w:rPr>
        <w:br/>
        <w:t>(1 час недељно, 36 часова годишње)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Циљ 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Циљ</w:t>
      </w:r>
      <w:r>
        <w:rPr>
          <w:rFonts w:ascii="Times New Roman" w:hAnsi="Times New Roman" w:cs="Times New Roman"/>
          <w:color w:val="000000"/>
          <w:sz w:val="24"/>
          <w:szCs w:val="24"/>
        </w:rPr>
        <w:t> изучавања предмета је проширивање знања из области опште културе и оспособљавање ученика да, кроз упознавање с начином живота људи у прош</w:t>
      </w:r>
      <w:r>
        <w:rPr>
          <w:rFonts w:ascii="Times New Roman" w:hAnsi="Times New Roman" w:cs="Times New Roman"/>
          <w:color w:val="000000"/>
          <w:sz w:val="24"/>
          <w:szCs w:val="24"/>
        </w:rPr>
        <w:t>лости, боље разумеју свет и време у коме живе и развију свест о континуитету и укорењености. Ученици би требало да се упознају са специфичностима динамике културних промена и да науче како да сагледају себе у контексту "другог" да би сопствени идентитет шт</w:t>
      </w:r>
      <w:r>
        <w:rPr>
          <w:rFonts w:ascii="Times New Roman" w:hAnsi="Times New Roman" w:cs="Times New Roman"/>
          <w:color w:val="000000"/>
          <w:sz w:val="24"/>
          <w:szCs w:val="24"/>
        </w:rPr>
        <w:t>о потпуније интегрисали у шири контекст разуђене и сложене садашњости.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Задаци</w:t>
      </w:r>
      <w:r>
        <w:rPr>
          <w:rFonts w:ascii="Times New Roman" w:hAnsi="Times New Roman" w:cs="Times New Roman"/>
          <w:color w:val="000000"/>
          <w:sz w:val="24"/>
          <w:szCs w:val="24"/>
        </w:rPr>
        <w:t xml:space="preserve"> предмета су да ученици, кроз наставу усмерену ка упознавању с различитим елементима свакодневног живота, као што су односи у породици, </w:t>
      </w:r>
      <w:r>
        <w:rPr>
          <w:rFonts w:ascii="Times New Roman" w:hAnsi="Times New Roman" w:cs="Times New Roman"/>
          <w:color w:val="000000"/>
          <w:sz w:val="24"/>
          <w:szCs w:val="24"/>
        </w:rPr>
        <w:lastRenderedPageBreak/>
        <w:t>исхрана, образовање, игре, забава, становањ</w:t>
      </w:r>
      <w:r>
        <w:rPr>
          <w:rFonts w:ascii="Times New Roman" w:hAnsi="Times New Roman" w:cs="Times New Roman"/>
          <w:color w:val="000000"/>
          <w:sz w:val="24"/>
          <w:szCs w:val="24"/>
        </w:rPr>
        <w:t>е, одевање... уоче њихову условљеност историјским процесима и догађајима. Концепција наставе овог изборног предмета нагласак ставља на упознавање с основним елементима свакодневног живота у прошлости Србије, Европе и Средоземља, с намером да се уоче њихови</w:t>
      </w:r>
      <w:r>
        <w:rPr>
          <w:rFonts w:ascii="Times New Roman" w:hAnsi="Times New Roman" w:cs="Times New Roman"/>
          <w:color w:val="000000"/>
          <w:sz w:val="24"/>
          <w:szCs w:val="24"/>
        </w:rPr>
        <w:t xml:space="preserve"> заједнички именитељи и упознају различитости које постоје у датом историјском контексту, као и у односу на савремено доба у којем ученик живи. Подстицањем радозналости, креативности и истраживачког духа у проучавању овог предмета, ученици треба да се оспо</w:t>
      </w:r>
      <w:r>
        <w:rPr>
          <w:rFonts w:ascii="Times New Roman" w:hAnsi="Times New Roman" w:cs="Times New Roman"/>
          <w:color w:val="000000"/>
          <w:sz w:val="24"/>
          <w:szCs w:val="24"/>
        </w:rPr>
        <w:t>собе да формирају јаснију слику о прошлим временима, да овладају елементарним процедурама прикупљања историјске грађе, као и да развију критички однос према тој грађи и другим остацима прошлих времена.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Оперативни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разумевање појма свакодневни живо</w:t>
      </w:r>
      <w:r>
        <w:rPr>
          <w:rFonts w:ascii="Times New Roman" w:hAnsi="Times New Roman" w:cs="Times New Roman"/>
          <w:color w:val="000000"/>
          <w:sz w:val="24"/>
          <w:szCs w:val="24"/>
        </w:rPr>
        <w:t>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разумевање значаја проучавања свакодневног живота у прошлости;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усвајање и продубљивање знања о разликама између свакодневног живота данас и у прошлости;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са улогом и значајем грбова и застава;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са улогом и значајем грбова и з</w:t>
      </w:r>
      <w:r>
        <w:rPr>
          <w:rFonts w:ascii="Times New Roman" w:hAnsi="Times New Roman" w:cs="Times New Roman"/>
          <w:color w:val="000000"/>
          <w:sz w:val="24"/>
          <w:szCs w:val="24"/>
        </w:rPr>
        <w:t>астава у прошлости српског народа;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са свакодневним животом у средњем веку;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са свакодневним животом српског народа у средњем веку;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подстицање ученика на самостални истраживачки рад;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развијање способности повезивања знања из </w:t>
      </w:r>
      <w:r>
        <w:rPr>
          <w:rFonts w:ascii="Times New Roman" w:hAnsi="Times New Roman" w:cs="Times New Roman"/>
          <w:color w:val="000000"/>
          <w:sz w:val="24"/>
          <w:szCs w:val="24"/>
        </w:rPr>
        <w:t>различитих области.</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САДРЖАЈИ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УВОД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Појам свакодневног живота (уочавање разлике између политичке историје и историје свакодневног живота и указивање на основне тематске области истраживања - исхрана, становање, одевање, школовање, односи у породици </w:t>
      </w:r>
      <w:r>
        <w:rPr>
          <w:rFonts w:ascii="Times New Roman" w:hAnsi="Times New Roman" w:cs="Times New Roman"/>
          <w:color w:val="000000"/>
          <w:sz w:val="24"/>
          <w:szCs w:val="24"/>
        </w:rPr>
        <w:t>и локалној заједници, лечење, религиозност и веровања обичних људи, забава, такмичарске игре...).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Значај проучавања свакодневног живота у прошлости (прошлост не припада само владарима, војсковођама и државницима, већ и обичним људима, у историјским изворим</w:t>
      </w:r>
      <w:r>
        <w:rPr>
          <w:rFonts w:ascii="Times New Roman" w:hAnsi="Times New Roman" w:cs="Times New Roman"/>
          <w:color w:val="000000"/>
          <w:sz w:val="24"/>
          <w:szCs w:val="24"/>
        </w:rPr>
        <w:t>а углавном анонимним, којима се можемо приближити једино истраживањем њихове свакодневице).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ГРБОВИ И ЗАСТАВЕ НЕКАД И САД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Појам грба и заставе као симбола и </w:t>
      </w:r>
      <w:r>
        <w:rPr>
          <w:rFonts w:ascii="Times New Roman" w:hAnsi="Times New Roman" w:cs="Times New Roman"/>
          <w:i/>
          <w:iCs/>
          <w:color w:val="000000"/>
          <w:sz w:val="24"/>
          <w:szCs w:val="24"/>
        </w:rPr>
        <w:t>хералдике</w:t>
      </w:r>
      <w:r>
        <w:rPr>
          <w:rFonts w:ascii="Times New Roman" w:hAnsi="Times New Roman" w:cs="Times New Roman"/>
          <w:color w:val="000000"/>
          <w:sz w:val="24"/>
          <w:szCs w:val="24"/>
        </w:rPr>
        <w:t> као науке о грбовима (основни елементи: застава - једнобојна или вишебојна тканина на заст</w:t>
      </w:r>
      <w:r>
        <w:rPr>
          <w:rFonts w:ascii="Times New Roman" w:hAnsi="Times New Roman" w:cs="Times New Roman"/>
          <w:color w:val="000000"/>
          <w:sz w:val="24"/>
          <w:szCs w:val="24"/>
        </w:rPr>
        <w:t>авном копљу или стегу; грб - штит са грбовном сликом изнад кога је шлем или круна).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Улога и значај грбова и застава у садашњости (као симбола државе, нације, владара, војске, града, установе, предузећа, политичке организације, спортског друштва...).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Улога </w:t>
      </w:r>
      <w:r>
        <w:rPr>
          <w:rFonts w:ascii="Times New Roman" w:hAnsi="Times New Roman" w:cs="Times New Roman"/>
          <w:color w:val="000000"/>
          <w:sz w:val="24"/>
          <w:szCs w:val="24"/>
        </w:rPr>
        <w:t>и значај грбова и застава у прошлости (појава грбова у XII веку -породични грбови на штитовима као начин распознавања витезова на турнирима и у ратним походима; грбови на заставама, новцу, печатима, поштанским маркама, споменицима, шлемовима...; најчешћи х</w:t>
      </w:r>
      <w:r>
        <w:rPr>
          <w:rFonts w:ascii="Times New Roman" w:hAnsi="Times New Roman" w:cs="Times New Roman"/>
          <w:color w:val="000000"/>
          <w:sz w:val="24"/>
          <w:szCs w:val="24"/>
        </w:rPr>
        <w:t>ералдички симболи - крст, орао, лав, змај, јелен, коњ, лик свеца, кула, љиљан, месечев срп...; </w:t>
      </w:r>
      <w:r>
        <w:rPr>
          <w:rFonts w:ascii="Times New Roman" w:hAnsi="Times New Roman" w:cs="Times New Roman"/>
          <w:i/>
          <w:iCs/>
          <w:color w:val="000000"/>
          <w:sz w:val="24"/>
          <w:szCs w:val="24"/>
        </w:rPr>
        <w:t>вексилум</w:t>
      </w:r>
      <w:r>
        <w:rPr>
          <w:rFonts w:ascii="Times New Roman" w:hAnsi="Times New Roman" w:cs="Times New Roman"/>
          <w:color w:val="000000"/>
          <w:sz w:val="24"/>
          <w:szCs w:val="24"/>
        </w:rPr>
        <w:t> - застава римских царева, </w:t>
      </w:r>
      <w:r>
        <w:rPr>
          <w:rFonts w:ascii="Times New Roman" w:hAnsi="Times New Roman" w:cs="Times New Roman"/>
          <w:i/>
          <w:iCs/>
          <w:color w:val="000000"/>
          <w:sz w:val="24"/>
          <w:szCs w:val="24"/>
        </w:rPr>
        <w:t>лабарум</w:t>
      </w:r>
      <w:r>
        <w:rPr>
          <w:rFonts w:ascii="Times New Roman" w:hAnsi="Times New Roman" w:cs="Times New Roman"/>
          <w:color w:val="000000"/>
          <w:sz w:val="24"/>
          <w:szCs w:val="24"/>
        </w:rPr>
        <w:t xml:space="preserve"> - застава Константина Великог са знаком крста и грчким почетним </w:t>
      </w:r>
      <w:r>
        <w:rPr>
          <w:rFonts w:ascii="Times New Roman" w:hAnsi="Times New Roman" w:cs="Times New Roman"/>
          <w:color w:val="000000"/>
          <w:sz w:val="24"/>
          <w:szCs w:val="24"/>
        </w:rPr>
        <w:lastRenderedPageBreak/>
        <w:t xml:space="preserve">словима имена Исуса Христа, значај освајања и губитка </w:t>
      </w:r>
      <w:r>
        <w:rPr>
          <w:rFonts w:ascii="Times New Roman" w:hAnsi="Times New Roman" w:cs="Times New Roman"/>
          <w:color w:val="000000"/>
          <w:sz w:val="24"/>
          <w:szCs w:val="24"/>
        </w:rPr>
        <w:t>заставе у рату, значење беле заставе у рату...).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Грбови и заставе у прошлости српског народа (порекло српског грба и заставе, значење четири оцила, најчешћи хералдички симболи на грбовима српских нововековних и средњовековних династија и властелинских поро</w:t>
      </w:r>
      <w:r>
        <w:rPr>
          <w:rFonts w:ascii="Times New Roman" w:hAnsi="Times New Roman" w:cs="Times New Roman"/>
          <w:color w:val="000000"/>
          <w:sz w:val="24"/>
          <w:szCs w:val="24"/>
        </w:rPr>
        <w:t>дица - двоглави бели орао Немањића, Лазаревића, Карађорђевића, Обреновића и Петровића-Његоша, лав Бранковића и Петровића-Његоша, вук Балшића, љиљани Котроманића...).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СВАКОДНЕВНИ ЖИВОТ У СРЕДЊЕМ ВЕКУ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Свакодневни живот у средњовековној Европи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Начин исхране у</w:t>
      </w:r>
      <w:r>
        <w:rPr>
          <w:rFonts w:ascii="Times New Roman" w:hAnsi="Times New Roman" w:cs="Times New Roman"/>
          <w:color w:val="000000"/>
          <w:sz w:val="24"/>
          <w:szCs w:val="24"/>
        </w:rPr>
        <w:t xml:space="preserve"> средњем веку (сакупљање и припремање намирница, лов и риболов, јеловник, начини чувања хране, земљорадња, виноградарство, пића).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Одевање у средњем веку (материјали, сировине и начини обраде, накит, бојење, шминка и лична хигијена).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Породични односи у сред</w:t>
      </w:r>
      <w:r>
        <w:rPr>
          <w:rFonts w:ascii="Times New Roman" w:hAnsi="Times New Roman" w:cs="Times New Roman"/>
          <w:color w:val="000000"/>
          <w:sz w:val="24"/>
          <w:szCs w:val="24"/>
        </w:rPr>
        <w:t>њем веку (положај мушкарца, жене и детета, утицај обичајног права).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Становање у средњем веку (грађевински материјали, начин градње, оруђа за рад, изглед објеката и организација простора, осветљење, украшавање простора - таписерије, разлика између села и гр</w:t>
      </w:r>
      <w:r>
        <w:rPr>
          <w:rFonts w:ascii="Times New Roman" w:hAnsi="Times New Roman" w:cs="Times New Roman"/>
          <w:color w:val="000000"/>
          <w:sz w:val="24"/>
          <w:szCs w:val="24"/>
        </w:rPr>
        <w:t>ада).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Живот у средњовековном граду (примери Цариграда, Венеције, Фиренце, Париза, Лондона...; хигијенски услови, опасност од епидемија...).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Средњовековни замак (у миру и за време опсаде, одбрана замка: јарак, покретни мостови, прстенови одбране, стражарниц</w:t>
      </w:r>
      <w:r>
        <w:rPr>
          <w:rFonts w:ascii="Times New Roman" w:hAnsi="Times New Roman" w:cs="Times New Roman"/>
          <w:color w:val="000000"/>
          <w:sz w:val="24"/>
          <w:szCs w:val="24"/>
        </w:rPr>
        <w:t>е на капијама, поливање нападача врелим уљем и водом...).</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Живот у средњовековном селу (обавезе становништва, положај зависног сељака - работника, порез, присилни рад - изградња путева, насипа, утврђења...).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Властелин на свом имању (лов - обука соколова, од</w:t>
      </w:r>
      <w:r>
        <w:rPr>
          <w:rFonts w:ascii="Times New Roman" w:hAnsi="Times New Roman" w:cs="Times New Roman"/>
          <w:color w:val="000000"/>
          <w:sz w:val="24"/>
          <w:szCs w:val="24"/>
        </w:rPr>
        <w:t>нос са работницима).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Образовање (писмо, техника писања, школе...).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Живот у средњовековном манастиру (свакодневица организована према литургијским часовима и молитвама, основни послови монаха...).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Војска (израда и изглед војничке опреме: оружје - мач, копље</w:t>
      </w:r>
      <w:r>
        <w:rPr>
          <w:rFonts w:ascii="Times New Roman" w:hAnsi="Times New Roman" w:cs="Times New Roman"/>
          <w:color w:val="000000"/>
          <w:sz w:val="24"/>
          <w:szCs w:val="24"/>
        </w:rPr>
        <w:t>, борбена секира, праћка, лук и стрела, самострел, топуз, млат, "грчка ватра"...; оклоп - панцирна кошуља, шлем, визир, рамени оклоп, оклопне рукавице, оклоп колена, коњски оклоп...; штитови, опсадне справе - катапулти, овнови, опсадне куле...).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Витешка ка</w:t>
      </w:r>
      <w:r>
        <w:rPr>
          <w:rFonts w:ascii="Times New Roman" w:hAnsi="Times New Roman" w:cs="Times New Roman"/>
          <w:color w:val="000000"/>
          <w:sz w:val="24"/>
          <w:szCs w:val="24"/>
        </w:rPr>
        <w:t>ријера (пут племићких синова од пажа и штитоноше до витеза, свечано проглашење за витеза, витешки закони части).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Витешки турнири и друге такмичарске игре (увежбавање ратничких вештина, мегдани, ношење знамења неке госпе као начин показивања наклоности, пер</w:t>
      </w:r>
      <w:r>
        <w:rPr>
          <w:rFonts w:ascii="Times New Roman" w:hAnsi="Times New Roman" w:cs="Times New Roman"/>
          <w:color w:val="000000"/>
          <w:sz w:val="24"/>
          <w:szCs w:val="24"/>
        </w:rPr>
        <w:t>јанице-челенке на шлемовима...).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Друштвени живот (игре, плес уз музику, музички инструменти, позориште, трубадури, властеоске гозбе: жонглери, путујући свирачи и забављачи...).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Употребни предмети (техника и умеће израде - оруђе, посуђе, кућни инвентар, печ</w:t>
      </w:r>
      <w:r>
        <w:rPr>
          <w:rFonts w:ascii="Times New Roman" w:hAnsi="Times New Roman" w:cs="Times New Roman"/>
          <w:color w:val="000000"/>
          <w:sz w:val="24"/>
          <w:szCs w:val="24"/>
        </w:rPr>
        <w:t>ати, новац...).</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Страхови средњовековног становништва (од смака света, природних непогода, болести, непознатог, другачијег и другог - странаца, припадника друге професије, пола, вероисповести, митских бића - вештица, вампира, вукодлака, духова...).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Лечење (</w:t>
      </w:r>
      <w:r>
        <w:rPr>
          <w:rFonts w:ascii="Times New Roman" w:hAnsi="Times New Roman" w:cs="Times New Roman"/>
          <w:color w:val="000000"/>
          <w:sz w:val="24"/>
          <w:szCs w:val="24"/>
        </w:rPr>
        <w:t>заразне болести, појава куге - "црна смрт", начини здравствене заштите и превентиве, лекови и лековито биље).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Путовање и трговина (ходочашћа - света места, мисионари, путујући трговци, значајни сајмови).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Свакодневни живот у српским земљама средњег века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Начин исхране (припремање хране, кућно посуђе, реконструкција могућег јеловника...).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Одевање (материјали и тканине, склавина - основна гардероба Јужних Словена, разлика у одевању међу припадницима различитих друштвених група, накит, преодевање у одећу супр</w:t>
      </w:r>
      <w:r>
        <w:rPr>
          <w:rFonts w:ascii="Times New Roman" w:hAnsi="Times New Roman" w:cs="Times New Roman"/>
          <w:color w:val="000000"/>
          <w:sz w:val="24"/>
          <w:szCs w:val="24"/>
        </w:rPr>
        <w:t>отног пола и у животињске коже у време поклада и карневала...).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Становање (грађевински материјали, начин градње, изглед објеката и организација простора куће, хигијена куће...).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Лечење (лична хигијена, технике лечења, различити мелеми, лековито биље, манас</w:t>
      </w:r>
      <w:r>
        <w:rPr>
          <w:rFonts w:ascii="Times New Roman" w:hAnsi="Times New Roman" w:cs="Times New Roman"/>
          <w:color w:val="000000"/>
          <w:sz w:val="24"/>
          <w:szCs w:val="24"/>
        </w:rPr>
        <w:t>тирске болнице - Хиландар, Студеница...; чудесна исцељења, враџбине...).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Животни циклус (рођење, крштење, брак, свадба, смрт, сахрана).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Српска средњовековна породица (положај мушкарца, жене и детета у породици и локалној заједници).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Образовање (ширење </w:t>
      </w:r>
      <w:r>
        <w:rPr>
          <w:rFonts w:ascii="Times New Roman" w:hAnsi="Times New Roman" w:cs="Times New Roman"/>
          <w:color w:val="000000"/>
          <w:sz w:val="24"/>
          <w:szCs w:val="24"/>
        </w:rPr>
        <w:t>основне писмености у локалним срединама - парохијски свештеник као учитељ писања и читања, манастири као центри писмености и високог образовања, значај Хиландара).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Друштвени живот (основни празници заједнице, различити облици забавних активности, гозба, пл</w:t>
      </w:r>
      <w:r>
        <w:rPr>
          <w:rFonts w:ascii="Times New Roman" w:hAnsi="Times New Roman" w:cs="Times New Roman"/>
          <w:color w:val="000000"/>
          <w:sz w:val="24"/>
          <w:szCs w:val="24"/>
        </w:rPr>
        <w:t>ес - коло, игра, панађури, црквене славе, сабори, глумци, жонглери, музика, музички инструменти, народне песме дугог стиха - бугарштице, витешке игре, коњичке трке, борбе животиња...).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Насеља (основни типови насеља - село, трг, град, рударско насеље; приме</w:t>
      </w:r>
      <w:r>
        <w:rPr>
          <w:rFonts w:ascii="Times New Roman" w:hAnsi="Times New Roman" w:cs="Times New Roman"/>
          <w:color w:val="000000"/>
          <w:sz w:val="24"/>
          <w:szCs w:val="24"/>
        </w:rPr>
        <w:t>ри Котора, Новог Брда, Скопља, Призрена, Београда, Смедерева...).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Живот на селу (основни ритмови аграрне производње, основна обележја средњовековне земљорадње, виноградарства и сточарства, пољопривредни алати - рало, плуг, срп, коса, мотика, млинови, чувањ</w:t>
      </w:r>
      <w:r>
        <w:rPr>
          <w:rFonts w:ascii="Times New Roman" w:hAnsi="Times New Roman" w:cs="Times New Roman"/>
          <w:color w:val="000000"/>
          <w:sz w:val="24"/>
          <w:szCs w:val="24"/>
        </w:rPr>
        <w:t>е и складиштење хране - житне јаме и сл.).</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Војска (начин ратовања, војна техника, значај утврђења и кула).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Путовање и трговина (ковање новца и његов значај, основни правци трговачких путева: правци Морава - Вардар и Дрина - Полимље, поморске везе - односи </w:t>
      </w:r>
      <w:r>
        <w:rPr>
          <w:rFonts w:ascii="Times New Roman" w:hAnsi="Times New Roman" w:cs="Times New Roman"/>
          <w:color w:val="000000"/>
          <w:sz w:val="24"/>
          <w:szCs w:val="24"/>
        </w:rPr>
        <w:t>са Котором и Дубровником и другим приморским градовима).</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НАЧИН ОСТВАРИВАЊА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Програм за шести разред је концепцијски постављен да представља смисаону целину која истовремено отвара могућности за даљи развој и надоградњу садржаја у програмима овог пр</w:t>
      </w:r>
      <w:r>
        <w:rPr>
          <w:rFonts w:ascii="Times New Roman" w:hAnsi="Times New Roman" w:cs="Times New Roman"/>
          <w:color w:val="000000"/>
          <w:sz w:val="24"/>
          <w:szCs w:val="24"/>
        </w:rPr>
        <w:t>едмета за седми и осми разреда, а ослања се на садржаје из петог разреда. Састоји се из три тематске целине.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Прва целина се може одредити као базична, јер сви програми за овај предмет од петог до осмог разреда њоме започињу. Садржаји у оквиру ове теме наме</w:t>
      </w:r>
      <w:r>
        <w:rPr>
          <w:rFonts w:ascii="Times New Roman" w:hAnsi="Times New Roman" w:cs="Times New Roman"/>
          <w:color w:val="000000"/>
          <w:sz w:val="24"/>
          <w:szCs w:val="24"/>
        </w:rPr>
        <w:t>њени су прецизнијем одређивању појма </w:t>
      </w:r>
      <w:r>
        <w:rPr>
          <w:rFonts w:ascii="Times New Roman" w:hAnsi="Times New Roman" w:cs="Times New Roman"/>
          <w:i/>
          <w:iCs/>
          <w:color w:val="000000"/>
          <w:sz w:val="24"/>
          <w:szCs w:val="24"/>
        </w:rPr>
        <w:t>свакодневни живот</w:t>
      </w:r>
      <w:r>
        <w:rPr>
          <w:rFonts w:ascii="Times New Roman" w:hAnsi="Times New Roman" w:cs="Times New Roman"/>
          <w:color w:val="000000"/>
          <w:sz w:val="24"/>
          <w:szCs w:val="24"/>
        </w:rPr>
        <w:t>, као и објашњавању значаја проучавања свакодневног живота људи у прошлости.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Друга је фокусирана на само један садржај свакодневног живота. У шестом разреду та тема је </w:t>
      </w:r>
      <w:r>
        <w:rPr>
          <w:rFonts w:ascii="Times New Roman" w:hAnsi="Times New Roman" w:cs="Times New Roman"/>
          <w:i/>
          <w:iCs/>
          <w:color w:val="000000"/>
          <w:sz w:val="24"/>
          <w:szCs w:val="24"/>
        </w:rPr>
        <w:t>Грбови и заставе некад и сад</w:t>
      </w:r>
      <w:r>
        <w:rPr>
          <w:rFonts w:ascii="Times New Roman" w:hAnsi="Times New Roman" w:cs="Times New Roman"/>
          <w:color w:val="000000"/>
          <w:sz w:val="24"/>
          <w:szCs w:val="24"/>
        </w:rPr>
        <w:t>, која</w:t>
      </w:r>
      <w:r>
        <w:rPr>
          <w:rFonts w:ascii="Times New Roman" w:hAnsi="Times New Roman" w:cs="Times New Roman"/>
          <w:color w:val="000000"/>
          <w:sz w:val="24"/>
          <w:szCs w:val="24"/>
        </w:rPr>
        <w:t xml:space="preserve"> се обрађује полазећи од садашњости која је ученицима позната ка све даљој прошлости.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Трећа тематска целина се бави различитим аспектима свакодневног живота у одређеном временском периоду. У шестом разреду то је </w:t>
      </w:r>
      <w:r>
        <w:rPr>
          <w:rFonts w:ascii="Times New Roman" w:hAnsi="Times New Roman" w:cs="Times New Roman"/>
          <w:i/>
          <w:iCs/>
          <w:color w:val="000000"/>
          <w:sz w:val="24"/>
          <w:szCs w:val="24"/>
        </w:rPr>
        <w:t>средњи век</w:t>
      </w:r>
      <w:r>
        <w:rPr>
          <w:rFonts w:ascii="Times New Roman" w:hAnsi="Times New Roman" w:cs="Times New Roman"/>
          <w:color w:val="000000"/>
          <w:sz w:val="24"/>
          <w:szCs w:val="24"/>
        </w:rPr>
        <w:t>, чиме се обезбеђује веза са проуч</w:t>
      </w:r>
      <w:r>
        <w:rPr>
          <w:rFonts w:ascii="Times New Roman" w:hAnsi="Times New Roman" w:cs="Times New Roman"/>
          <w:color w:val="000000"/>
          <w:sz w:val="24"/>
          <w:szCs w:val="24"/>
        </w:rPr>
        <w:t>авањем историјских догађаја у оквиру обавезног предмета </w:t>
      </w:r>
      <w:r>
        <w:rPr>
          <w:rFonts w:ascii="Times New Roman" w:hAnsi="Times New Roman" w:cs="Times New Roman"/>
          <w:i/>
          <w:iCs/>
          <w:color w:val="000000"/>
          <w:sz w:val="24"/>
          <w:szCs w:val="24"/>
        </w:rPr>
        <w:t>историја</w:t>
      </w:r>
      <w:r>
        <w:rPr>
          <w:rFonts w:ascii="Times New Roman" w:hAnsi="Times New Roman" w:cs="Times New Roman"/>
          <w:color w:val="000000"/>
          <w:sz w:val="24"/>
          <w:szCs w:val="24"/>
        </w:rPr>
        <w:t>.</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Поделом на поменуте тематске целине, ученицима је омогућено да се у било ком разреду опредељују за овај изборни предмет по први пут, а да пропуштени програм(и) не представљају озбиљнију преп</w:t>
      </w:r>
      <w:r>
        <w:rPr>
          <w:rFonts w:ascii="Times New Roman" w:hAnsi="Times New Roman" w:cs="Times New Roman"/>
          <w:color w:val="000000"/>
          <w:sz w:val="24"/>
          <w:szCs w:val="24"/>
        </w:rPr>
        <w:t xml:space="preserve">реку. Они ученици који изаберу да током читавог другог циклуса основног образовања и васпитања похађају овај предмет овладаће најважнијим појмовима и појавама, које чине свакодневицу људи у распону од праисторије до савременог доба, а са садржајима четири </w:t>
      </w:r>
      <w:r>
        <w:rPr>
          <w:rFonts w:ascii="Times New Roman" w:hAnsi="Times New Roman" w:cs="Times New Roman"/>
          <w:color w:val="000000"/>
          <w:sz w:val="24"/>
          <w:szCs w:val="24"/>
        </w:rPr>
        <w:t>теме (по једна за сваки разред) биће детаљније упознати.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Иако је цео програм окренут прошлости, неопходно је да се током рада са ученицима врши стална компарација са савременим добом, чиме се потенцира схватање континуитета у развоју људи и друштва. Садржа</w:t>
      </w:r>
      <w:r>
        <w:rPr>
          <w:rFonts w:ascii="Times New Roman" w:hAnsi="Times New Roman" w:cs="Times New Roman"/>
          <w:color w:val="000000"/>
          <w:sz w:val="24"/>
          <w:szCs w:val="24"/>
        </w:rPr>
        <w:t>ји се, такође, обрађују и кроз димензију локално - глобално, где ученици имају прилику да свој завичај боље проуче у односу на задату епоху.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У садржају програма дате су основне тематске целине, а наставник има слободу да креира коначну верзију програма за </w:t>
      </w:r>
      <w:r>
        <w:rPr>
          <w:rFonts w:ascii="Times New Roman" w:hAnsi="Times New Roman" w:cs="Times New Roman"/>
          <w:color w:val="000000"/>
          <w:sz w:val="24"/>
          <w:szCs w:val="24"/>
        </w:rPr>
        <w:t>сваку групу са којом ради, уважавајући интересовања ученика и циљеве и задатке предмета. Почетни часови, кад се ученици међусобно боље упознају јер најчешће припадају различитим одељењима, погодни су да се разговара и о избору садржаја. Наводећи интересант</w:t>
      </w:r>
      <w:r>
        <w:rPr>
          <w:rFonts w:ascii="Times New Roman" w:hAnsi="Times New Roman" w:cs="Times New Roman"/>
          <w:color w:val="000000"/>
          <w:sz w:val="24"/>
          <w:szCs w:val="24"/>
        </w:rPr>
        <w:t>не историјске чињенице или питања (како су у прошлости људи поправљали зубе, како су знали колико је сати...?), наставник побуђује ученичку радозналост и мотивише их да се определе за неке од понуђених садржаја. Одговорност наставника је да, затим, те садр</w:t>
      </w:r>
      <w:r>
        <w:rPr>
          <w:rFonts w:ascii="Times New Roman" w:hAnsi="Times New Roman" w:cs="Times New Roman"/>
          <w:color w:val="000000"/>
          <w:sz w:val="24"/>
          <w:szCs w:val="24"/>
        </w:rPr>
        <w:t>жаје уобличи у конкретне наставне теме, које ће бити обрађиване на часовима.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Тако добијени материјал основ је за даљи рад наставника, планирање активности и припрему за час. Пожељно је да наставник постигне да планиране активности имају дефинисану структур</w:t>
      </w:r>
      <w:r>
        <w:rPr>
          <w:rFonts w:ascii="Times New Roman" w:hAnsi="Times New Roman" w:cs="Times New Roman"/>
          <w:color w:val="000000"/>
          <w:sz w:val="24"/>
          <w:szCs w:val="24"/>
        </w:rPr>
        <w:t>у, коју одликују флексибилност и адаптибилност. У припремној фази наставник треба да прикупи довољан број информација о садржајима на којима ће радити са ученицима, али ће коначни обим информација бити одређен ученичким потребама и могућностима да их припр</w:t>
      </w:r>
      <w:r>
        <w:rPr>
          <w:rFonts w:ascii="Times New Roman" w:hAnsi="Times New Roman" w:cs="Times New Roman"/>
          <w:color w:val="000000"/>
          <w:sz w:val="24"/>
          <w:szCs w:val="24"/>
        </w:rPr>
        <w:t>еме и приме. Наставник је тај који не дозвољава да доминира претерана фактографија, а настоји да се постигне функционалност знања и повезаност чињеница у смисаоне целине. Он на различите начине подстиче осамостаљивање ученика у прикупљању и сређивању истор</w:t>
      </w:r>
      <w:r>
        <w:rPr>
          <w:rFonts w:ascii="Times New Roman" w:hAnsi="Times New Roman" w:cs="Times New Roman"/>
          <w:color w:val="000000"/>
          <w:sz w:val="24"/>
          <w:szCs w:val="24"/>
        </w:rPr>
        <w:t>ијских података, усмерава их на различите изворе информација и подучава их како да се према њима критички односе. На тај начин се негује истраживачки дух и љубав према науци и подстиче мишљење засновано на провереним чињеницама и аргументима.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Основни прист</w:t>
      </w:r>
      <w:r>
        <w:rPr>
          <w:rFonts w:ascii="Times New Roman" w:hAnsi="Times New Roman" w:cs="Times New Roman"/>
          <w:color w:val="000000"/>
          <w:sz w:val="24"/>
          <w:szCs w:val="24"/>
        </w:rPr>
        <w:t>уп у раду јесте интердисциплинарност и савлађивање нових и непознатих чињеница помоћу оних блиских и познатих. У оквиру овог предмета постоје велике могућности за интеграцију школског и ваншколског знања ученика, за излазак из оквира школских уџбеника и уч</w:t>
      </w:r>
      <w:r>
        <w:rPr>
          <w:rFonts w:ascii="Times New Roman" w:hAnsi="Times New Roman" w:cs="Times New Roman"/>
          <w:color w:val="000000"/>
          <w:sz w:val="24"/>
          <w:szCs w:val="24"/>
        </w:rPr>
        <w:t xml:space="preserve">ионице, укључивање родитеља и </w:t>
      </w:r>
      <w:r>
        <w:rPr>
          <w:rFonts w:ascii="Times New Roman" w:hAnsi="Times New Roman" w:cs="Times New Roman"/>
          <w:color w:val="000000"/>
          <w:sz w:val="24"/>
          <w:szCs w:val="24"/>
        </w:rPr>
        <w:lastRenderedPageBreak/>
        <w:t>суграђана који поседују знања, колекције, књиге, филмове и друго што може да помогне у реализацији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Наставник свакој наставној јединици приступа као посебном образовном и дидактичком проблему за који заједно са учениц</w:t>
      </w:r>
      <w:r>
        <w:rPr>
          <w:rFonts w:ascii="Times New Roman" w:hAnsi="Times New Roman" w:cs="Times New Roman"/>
          <w:color w:val="000000"/>
          <w:sz w:val="24"/>
          <w:szCs w:val="24"/>
        </w:rPr>
        <w:t>има проналази одговарајућа решења. Увек треба тежити комбиновању различитих метода рада (кратка предавања, гледање филмова, читање књига, дискусије, анализа писаних извора и слика, посете археолошким и историјским локалитетима, прављење употребних предмета</w:t>
      </w:r>
      <w:r>
        <w:rPr>
          <w:rFonts w:ascii="Times New Roman" w:hAnsi="Times New Roman" w:cs="Times New Roman"/>
          <w:color w:val="000000"/>
          <w:sz w:val="24"/>
          <w:szCs w:val="24"/>
        </w:rPr>
        <w:t xml:space="preserve"> из прошлости...). Посебно је прикладно организовати ученике у тимове, где се централни задатак решава тако што свако има свој појединачни радни задатак и улогу у тиму.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извођењу наставе активност ученика је најважнија, без обзира на изабране методе рада.</w:t>
      </w:r>
      <w:r>
        <w:rPr>
          <w:rFonts w:ascii="Times New Roman" w:hAnsi="Times New Roman" w:cs="Times New Roman"/>
          <w:color w:val="000000"/>
          <w:sz w:val="24"/>
          <w:szCs w:val="24"/>
        </w:rPr>
        <w:t xml:space="preserve">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предмет. У току свих активности треба охрабривати размену информација, како између у</w:t>
      </w:r>
      <w:r>
        <w:rPr>
          <w:rFonts w:ascii="Times New Roman" w:hAnsi="Times New Roman" w:cs="Times New Roman"/>
          <w:color w:val="000000"/>
          <w:sz w:val="24"/>
          <w:szCs w:val="24"/>
        </w:rPr>
        <w:t>ченика и наставника, тако и између самих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Квалитет наставе унапредиће употреба различитих наставних средстава као што су: илустрације, документарни и играни видео и дигитални материјали, археолошки материјал или копије налаза, посете културно-истор</w:t>
      </w:r>
      <w:r>
        <w:rPr>
          <w:rFonts w:ascii="Times New Roman" w:hAnsi="Times New Roman" w:cs="Times New Roman"/>
          <w:color w:val="000000"/>
          <w:sz w:val="24"/>
          <w:szCs w:val="24"/>
        </w:rPr>
        <w:t>ијским споменицима, компјутерске игрице које се заснивају на реконструкцији друштва из прошлости и др.</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Домаћи задаци имају своје оправдано место у реализацији овог програма. Уколико се добро поставе, неће додатно оптеретити ученике нити код њих изазвати од</w:t>
      </w:r>
      <w:r>
        <w:rPr>
          <w:rFonts w:ascii="Times New Roman" w:hAnsi="Times New Roman" w:cs="Times New Roman"/>
          <w:color w:val="000000"/>
          <w:sz w:val="24"/>
          <w:szCs w:val="24"/>
        </w:rPr>
        <w:t>бојност. Разлог за увођење домаћих задатака не произилази из малог фонда часова и обимног градива, већ из самог циља предмета. Домаћи задаци ће у великој мери допринети да се ученици осамостале у истраживачким активностима и прикупљању података, посебно ка</w:t>
      </w:r>
      <w:r>
        <w:rPr>
          <w:rFonts w:ascii="Times New Roman" w:hAnsi="Times New Roman" w:cs="Times New Roman"/>
          <w:color w:val="000000"/>
          <w:sz w:val="24"/>
          <w:szCs w:val="24"/>
        </w:rPr>
        <w:t>да се ускладе с интересовањима ученика (не треба сви ученици да имају исти домаћи задатак). Многе домаће задатке ученици могу радити у пару или мањој групи, уз помоћ породице, за време распуста, што су недовољно искоришћени модалитети у раду с ученицима.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ао и код других изборних предмета где оцена не утиче на школски успех, оцењивање добија нешто другачију димензију. За овај предмет класично писмено и усмено испитивање знања није погодно. Свака активност је прилика да се ученик оцени. Наставник прати целок</w:t>
      </w:r>
      <w:r>
        <w:rPr>
          <w:rFonts w:ascii="Times New Roman" w:hAnsi="Times New Roman" w:cs="Times New Roman"/>
          <w:color w:val="000000"/>
          <w:sz w:val="24"/>
          <w:szCs w:val="24"/>
        </w:rPr>
        <w:t>упни рад ученика и награђују све његове аспекте. Поред стеченог знања о свакодневном животу људи у прошлости, наставник треба да награди и учешће и посвећеност активностима независно од постигнућа. Оцена је одраз индивидуалног напредовања детета и подстица</w:t>
      </w:r>
      <w:r>
        <w:rPr>
          <w:rFonts w:ascii="Times New Roman" w:hAnsi="Times New Roman" w:cs="Times New Roman"/>
          <w:color w:val="000000"/>
          <w:sz w:val="24"/>
          <w:szCs w:val="24"/>
        </w:rPr>
        <w:t>ј за његов даљи развој.</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Како је садржај предмета повезан са свим областима живота (исхрана, одевање, образовање, лечење, производња, забава...), ученици имају прилику да савлађивањем програма овог предмета добију бројне информације значајне за свој будући </w:t>
      </w:r>
      <w:r>
        <w:rPr>
          <w:rFonts w:ascii="Times New Roman" w:hAnsi="Times New Roman" w:cs="Times New Roman"/>
          <w:color w:val="000000"/>
          <w:sz w:val="24"/>
          <w:szCs w:val="24"/>
        </w:rPr>
        <w:t xml:space="preserve">професионални развој. Наставник треба да има у виду и овај аспект предмета и, уколико код неког ученика препозна посебно интересовање за одређене садржаје, треба да му укаже којом професијом би се могао бавити, односно у којој средњој школи се стичу знања </w:t>
      </w:r>
      <w:r>
        <w:rPr>
          <w:rFonts w:ascii="Times New Roman" w:hAnsi="Times New Roman" w:cs="Times New Roman"/>
          <w:color w:val="000000"/>
          <w:sz w:val="24"/>
          <w:szCs w:val="24"/>
        </w:rPr>
        <w:t>и звања за одређену област.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Да би се задаци наставе што потпуније остварили, требало би да постоји корелација с другим обавезним и изборним наставним предметима као што </w:t>
      </w:r>
      <w:r>
        <w:rPr>
          <w:rFonts w:ascii="Times New Roman" w:hAnsi="Times New Roman" w:cs="Times New Roman"/>
          <w:color w:val="000000"/>
          <w:sz w:val="24"/>
          <w:szCs w:val="24"/>
        </w:rPr>
        <w:lastRenderedPageBreak/>
        <w:t>су </w:t>
      </w:r>
      <w:r>
        <w:rPr>
          <w:rFonts w:ascii="Times New Roman" w:hAnsi="Times New Roman" w:cs="Times New Roman"/>
          <w:i/>
          <w:iCs/>
          <w:color w:val="000000"/>
          <w:sz w:val="24"/>
          <w:szCs w:val="24"/>
        </w:rPr>
        <w:t xml:space="preserve">историја, географија, српски језик, ликовна култура, музичка култура, цртање, </w:t>
      </w:r>
      <w:r>
        <w:rPr>
          <w:rFonts w:ascii="Times New Roman" w:hAnsi="Times New Roman" w:cs="Times New Roman"/>
          <w:i/>
          <w:iCs/>
          <w:color w:val="000000"/>
          <w:sz w:val="24"/>
          <w:szCs w:val="24"/>
        </w:rPr>
        <w:t>сликање и вајање, шах, верска настава, грађанско васпитање</w:t>
      </w:r>
      <w:r>
        <w:rPr>
          <w:rFonts w:ascii="Times New Roman" w:hAnsi="Times New Roman" w:cs="Times New Roman"/>
          <w:color w:val="000000"/>
          <w:sz w:val="24"/>
          <w:szCs w:val="24"/>
        </w:rPr>
        <w:t>... Ученици који су у првом циклусу основног образовања и васпитања обрадили програме изборног предмета </w:t>
      </w:r>
      <w:r>
        <w:rPr>
          <w:rFonts w:ascii="Times New Roman" w:hAnsi="Times New Roman" w:cs="Times New Roman"/>
          <w:i/>
          <w:iCs/>
          <w:color w:val="000000"/>
          <w:sz w:val="24"/>
          <w:szCs w:val="24"/>
        </w:rPr>
        <w:t>народна традиција</w:t>
      </w:r>
      <w:r>
        <w:rPr>
          <w:rFonts w:ascii="Times New Roman" w:hAnsi="Times New Roman" w:cs="Times New Roman"/>
          <w:color w:val="000000"/>
          <w:sz w:val="24"/>
          <w:szCs w:val="24"/>
        </w:rPr>
        <w:t> могу бити драгоцени помагачи наставнику јер по начину рада, а делимично и по</w:t>
      </w:r>
      <w:r>
        <w:rPr>
          <w:rFonts w:ascii="Times New Roman" w:hAnsi="Times New Roman" w:cs="Times New Roman"/>
          <w:color w:val="000000"/>
          <w:sz w:val="24"/>
          <w:szCs w:val="24"/>
        </w:rPr>
        <w:t xml:space="preserve"> садржају, постоји сродност између ова два предмета.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 крају школске године, као могућност да се систематизује и рекапитулира усвојено знање, може се организовати изложба/приредба којом би ученици показали стечено знање, као и материјале и предмете које с</w:t>
      </w:r>
      <w:r>
        <w:rPr>
          <w:rFonts w:ascii="Times New Roman" w:hAnsi="Times New Roman" w:cs="Times New Roman"/>
          <w:color w:val="000000"/>
          <w:sz w:val="24"/>
          <w:szCs w:val="24"/>
        </w:rPr>
        <w:t>у прикупили изучавајући овај изборни предмет. Овакве изложбе/приредбе захтевају од наставника да планира часове на крају школске године за њихову припрему.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Посебни захтеви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ГРБОВИ И ЗАСТАВЕ НЕКАД И САД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Кроз обраду ове тематске целине ученици треба да се упо</w:t>
      </w:r>
      <w:r>
        <w:rPr>
          <w:rFonts w:ascii="Times New Roman" w:hAnsi="Times New Roman" w:cs="Times New Roman"/>
          <w:color w:val="000000"/>
          <w:sz w:val="24"/>
          <w:szCs w:val="24"/>
        </w:rPr>
        <w:t>знају са појмом застава и грбова, њиховом функцијом и варијететима у којима су се појављивали до нашег времена. Проучавање ове теме може да започне анализом застава и грбова из садашњости, који су ученицима познати и доступни.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Грбови, чији се настанак, у </w:t>
      </w:r>
      <w:r>
        <w:rPr>
          <w:rFonts w:ascii="Times New Roman" w:hAnsi="Times New Roman" w:cs="Times New Roman"/>
          <w:color w:val="000000"/>
          <w:sz w:val="24"/>
          <w:szCs w:val="24"/>
        </w:rPr>
        <w:t>савременом смислу, везује за XII век, имају своје корене у човековој исконској потреби да употребне предмете обележава и украшава. Изучавањем грбова може се много сазнати о неком историјском периоду на одређеном простору јер је језик хералдике врло прециза</w:t>
      </w:r>
      <w:r>
        <w:rPr>
          <w:rFonts w:ascii="Times New Roman" w:hAnsi="Times New Roman" w:cs="Times New Roman"/>
          <w:color w:val="000000"/>
          <w:sz w:val="24"/>
          <w:szCs w:val="24"/>
        </w:rPr>
        <w:t>н.</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Проучавајући заставе ученици треба да сазнају да су оне биле у неком облику у употреби и код народа старог века и да су током целокупне досадашње историје опстајале са истом наменом - да изразе припадање или да пренесу одређени сигнал или поруку.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Учениц</w:t>
      </w:r>
      <w:r>
        <w:rPr>
          <w:rFonts w:ascii="Times New Roman" w:hAnsi="Times New Roman" w:cs="Times New Roman"/>
          <w:color w:val="000000"/>
          <w:sz w:val="24"/>
          <w:szCs w:val="24"/>
        </w:rPr>
        <w:t xml:space="preserve">и могу и сами прегледом застава из прошлости и садашњости да идентификују који су се симболи често користили и са којом намером (лавови и орлови као одраз снаге, мачеви као израз борбености, крст као одраз верских уверења...). За анализу је интересантна и </w:t>
      </w:r>
      <w:r>
        <w:rPr>
          <w:rFonts w:ascii="Times New Roman" w:hAnsi="Times New Roman" w:cs="Times New Roman"/>
          <w:color w:val="000000"/>
          <w:sz w:val="24"/>
          <w:szCs w:val="24"/>
        </w:rPr>
        <w:t>застава Олимпијских игара са симболиком пет укрштених кругова, као и заставе које носе симболе из биљног света као што је јапанска царска застава са цветом хризантеме, канадска са листом јавора, или застава Уједињених нација са маслиновом гранчицом као сим</w:t>
      </w:r>
      <w:r>
        <w:rPr>
          <w:rFonts w:ascii="Times New Roman" w:hAnsi="Times New Roman" w:cs="Times New Roman"/>
          <w:color w:val="000000"/>
          <w:sz w:val="24"/>
          <w:szCs w:val="24"/>
        </w:rPr>
        <w:t>болом мира.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складу са наведеним </w:t>
      </w:r>
      <w:r>
        <w:rPr>
          <w:rFonts w:ascii="Times New Roman" w:hAnsi="Times New Roman" w:cs="Times New Roman"/>
          <w:i/>
          <w:iCs/>
          <w:color w:val="000000"/>
          <w:sz w:val="24"/>
          <w:szCs w:val="24"/>
        </w:rPr>
        <w:t>Начином остваривања програма</w:t>
      </w:r>
      <w:r>
        <w:rPr>
          <w:rFonts w:ascii="Times New Roman" w:hAnsi="Times New Roman" w:cs="Times New Roman"/>
          <w:color w:val="000000"/>
          <w:sz w:val="24"/>
          <w:szCs w:val="24"/>
        </w:rPr>
        <w:t> фаворизује се истраживачки, самостални рад ученика, али је и сваки други начин рада добар ако доприноси разумевању наставних садржаја и помаже у трагању за одговорима на питања: зашто се у свак</w:t>
      </w:r>
      <w:r>
        <w:rPr>
          <w:rFonts w:ascii="Times New Roman" w:hAnsi="Times New Roman" w:cs="Times New Roman"/>
          <w:color w:val="000000"/>
          <w:sz w:val="24"/>
          <w:szCs w:val="24"/>
        </w:rPr>
        <w:t>ој земљи скрнављење државне заставе сматра за преступ, зашто су на свим државним установама грб и застава, зашто на великим такмичењима победници шире заставе своје земље, зашто се на сахранама људи који су нечим задужили земљу њихови ковчези обмотавају за</w:t>
      </w:r>
      <w:r>
        <w:rPr>
          <w:rFonts w:ascii="Times New Roman" w:hAnsi="Times New Roman" w:cs="Times New Roman"/>
          <w:color w:val="000000"/>
          <w:sz w:val="24"/>
          <w:szCs w:val="24"/>
        </w:rPr>
        <w:t>ставом...</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Посебну пажњу треба посветити анализи српских застава и грбова кроз историју када се ученици могу упознати и са њиховом симболиком и значењем.</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Ученици шестог разреда, код којих се природно све чешће појављују питања самоспознаје (Ко сам ја? Коме </w:t>
      </w:r>
      <w:r>
        <w:rPr>
          <w:rFonts w:ascii="Times New Roman" w:hAnsi="Times New Roman" w:cs="Times New Roman"/>
          <w:color w:val="000000"/>
          <w:sz w:val="24"/>
          <w:szCs w:val="24"/>
        </w:rPr>
        <w:t xml:space="preserve">припадам? Ко су моји преци...?), улазе у фазу развоја која их води ка финализацији формирања идентитета и интегритета. Прича о заставама и грбовима може позитивно допринети том аспекту развоја, наравно, уколико почива на принципу поштовања сопствених, али </w:t>
      </w:r>
      <w:r>
        <w:rPr>
          <w:rFonts w:ascii="Times New Roman" w:hAnsi="Times New Roman" w:cs="Times New Roman"/>
          <w:color w:val="000000"/>
          <w:sz w:val="24"/>
          <w:szCs w:val="24"/>
        </w:rPr>
        <w:t>и туђих знамења.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Ученици рад на овој теми могу употпунити креирањем грба који би на неки начин изразио групу окупљену око овог изборног предмета. То би допринело јачању кохезије у групи, што је вредан успутни добитак изучавања овог предмета. Ученицима, так</w:t>
      </w:r>
      <w:r>
        <w:rPr>
          <w:rFonts w:ascii="Times New Roman" w:hAnsi="Times New Roman" w:cs="Times New Roman"/>
          <w:color w:val="000000"/>
          <w:sz w:val="24"/>
          <w:szCs w:val="24"/>
        </w:rPr>
        <w:t>ође, може бити атрактивна активност на осмишљавању заставе за неку хипотетичку државу, а од радова се може направити изложба.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СВАКОДНЕВНИ ЖИВОТ У СРЕДЊЕМ ВЕКУ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Наставни садржаји препоручени у овој теми дају могућност ученицима да стекну јаснију слику о сред</w:t>
      </w:r>
      <w:r>
        <w:rPr>
          <w:rFonts w:ascii="Times New Roman" w:hAnsi="Times New Roman" w:cs="Times New Roman"/>
          <w:color w:val="000000"/>
          <w:sz w:val="24"/>
          <w:szCs w:val="24"/>
        </w:rPr>
        <w:t>њем веку. Највећи део прошлости припада обичним људима, који су нам по много чему веома блиски. Тај "обичан" и углавном "безимени" свет појединаца и локалних заједница (сагледаних као опозиција центру) чини заправо историју света, коју класична историја, п</w:t>
      </w:r>
      <w:r>
        <w:rPr>
          <w:rFonts w:ascii="Times New Roman" w:hAnsi="Times New Roman" w:cs="Times New Roman"/>
          <w:color w:val="000000"/>
          <w:sz w:val="24"/>
          <w:szCs w:val="24"/>
        </w:rPr>
        <w:t>олитички и догађајно усмерена, представља само кроз историју држава, владара и владајућих елита. Упознавањем са свакодневницом у средњем веку, као и у било којој другој историјској епохи, ученицима ће се указати бројне сличности и разлике с данашњим времен</w:t>
      </w:r>
      <w:r>
        <w:rPr>
          <w:rFonts w:ascii="Times New Roman" w:hAnsi="Times New Roman" w:cs="Times New Roman"/>
          <w:color w:val="000000"/>
          <w:sz w:val="24"/>
          <w:szCs w:val="24"/>
        </w:rPr>
        <w:t>ом.</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Уочавање сличности и разлика има два основна циља. Прво, ученицима ће се апстрактност историјске науке о историјским процесима и давно ишчезлим државама и културама приближити кроз "конкретизацију" прошлости у појави свакодневице обичних људи прошлих в</w:t>
      </w:r>
      <w:r>
        <w:rPr>
          <w:rFonts w:ascii="Times New Roman" w:hAnsi="Times New Roman" w:cs="Times New Roman"/>
          <w:color w:val="000000"/>
          <w:sz w:val="24"/>
          <w:szCs w:val="24"/>
        </w:rPr>
        <w:t xml:space="preserve">ремена. Тиме се код ученика ствара свест да је прошлост некада била нечија садашњост, као што и наша свакодневица веома брзо постаје прошлост. Друго, у дијалогу са различитим и другим, ученици ће моћи да потпуније сагледају непосредно окружење и друштво у </w:t>
      </w:r>
      <w:r>
        <w:rPr>
          <w:rFonts w:ascii="Times New Roman" w:hAnsi="Times New Roman" w:cs="Times New Roman"/>
          <w:color w:val="000000"/>
          <w:sz w:val="24"/>
          <w:szCs w:val="24"/>
        </w:rPr>
        <w:t>коме живе, као и себе саме. На тај начин, доћи ће до проширивања стечених знања, а у исто време процес формирања свести о самом себи и околном свету биће употпуњен сазнањем о развоју и усавршавању културних одлика различитих заједница, које најчешће одгова</w:t>
      </w:r>
      <w:r>
        <w:rPr>
          <w:rFonts w:ascii="Times New Roman" w:hAnsi="Times New Roman" w:cs="Times New Roman"/>
          <w:color w:val="000000"/>
          <w:sz w:val="24"/>
          <w:szCs w:val="24"/>
        </w:rPr>
        <w:t>рају променама њихових друштвено-економских система. Тиме би требало да се код ученика подстакне развој вештине посматрања, употребе компаративности и критичког сагледавања његовог сопственог окружења и садашњице.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ОДАБРАНА ЛИТЕРАТУРА: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 Бикић, </w:t>
      </w:r>
      <w:r>
        <w:rPr>
          <w:rFonts w:ascii="Times New Roman" w:hAnsi="Times New Roman" w:cs="Times New Roman"/>
          <w:i/>
          <w:iCs/>
          <w:color w:val="000000"/>
          <w:sz w:val="24"/>
          <w:szCs w:val="24"/>
        </w:rPr>
        <w:t>Средњовеков</w:t>
      </w:r>
      <w:r>
        <w:rPr>
          <w:rFonts w:ascii="Times New Roman" w:hAnsi="Times New Roman" w:cs="Times New Roman"/>
          <w:i/>
          <w:iCs/>
          <w:color w:val="000000"/>
          <w:sz w:val="24"/>
          <w:szCs w:val="24"/>
        </w:rPr>
        <w:t>но село</w:t>
      </w:r>
      <w:r>
        <w:rPr>
          <w:rFonts w:ascii="Times New Roman" w:hAnsi="Times New Roman" w:cs="Times New Roman"/>
          <w:color w:val="000000"/>
          <w:sz w:val="24"/>
          <w:szCs w:val="24"/>
        </w:rPr>
        <w:t>, Београд 2007.</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Џ. Бингам, </w:t>
      </w:r>
      <w:r>
        <w:rPr>
          <w:rFonts w:ascii="Times New Roman" w:hAnsi="Times New Roman" w:cs="Times New Roman"/>
          <w:i/>
          <w:iCs/>
          <w:color w:val="000000"/>
          <w:sz w:val="24"/>
          <w:szCs w:val="24"/>
        </w:rPr>
        <w:t>Велико истраживање - Замкови</w:t>
      </w:r>
      <w:r>
        <w:rPr>
          <w:rFonts w:ascii="Times New Roman" w:hAnsi="Times New Roman" w:cs="Times New Roman"/>
          <w:color w:val="000000"/>
          <w:sz w:val="24"/>
          <w:szCs w:val="24"/>
        </w:rPr>
        <w:t>, Београд 2005.</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М. Благојевић, </w:t>
      </w:r>
      <w:r>
        <w:rPr>
          <w:rFonts w:ascii="Times New Roman" w:hAnsi="Times New Roman" w:cs="Times New Roman"/>
          <w:i/>
          <w:iCs/>
          <w:color w:val="000000"/>
          <w:sz w:val="24"/>
          <w:szCs w:val="24"/>
        </w:rPr>
        <w:t>Србија у доба Немањића</w:t>
      </w:r>
      <w:r>
        <w:rPr>
          <w:rFonts w:ascii="Times New Roman" w:hAnsi="Times New Roman" w:cs="Times New Roman"/>
          <w:color w:val="000000"/>
          <w:sz w:val="24"/>
          <w:szCs w:val="24"/>
        </w:rPr>
        <w:t>, Београд 1989.</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 Бојанин, </w:t>
      </w:r>
      <w:r>
        <w:rPr>
          <w:rFonts w:ascii="Times New Roman" w:hAnsi="Times New Roman" w:cs="Times New Roman"/>
          <w:i/>
          <w:iCs/>
          <w:color w:val="000000"/>
          <w:sz w:val="24"/>
          <w:szCs w:val="24"/>
        </w:rPr>
        <w:t>Забаве и светковине у средњовековној Србији</w:t>
      </w:r>
      <w:r>
        <w:rPr>
          <w:rFonts w:ascii="Times New Roman" w:hAnsi="Times New Roman" w:cs="Times New Roman"/>
          <w:color w:val="000000"/>
          <w:sz w:val="24"/>
          <w:szCs w:val="24"/>
        </w:rPr>
        <w:t> (</w:t>
      </w:r>
      <w:r>
        <w:rPr>
          <w:rFonts w:ascii="Times New Roman" w:hAnsi="Times New Roman" w:cs="Times New Roman"/>
          <w:i/>
          <w:iCs/>
          <w:color w:val="000000"/>
          <w:sz w:val="24"/>
          <w:szCs w:val="24"/>
        </w:rPr>
        <w:t>од краја XII до краја XV века</w:t>
      </w:r>
      <w:r>
        <w:rPr>
          <w:rFonts w:ascii="Times New Roman" w:hAnsi="Times New Roman" w:cs="Times New Roman"/>
          <w:color w:val="000000"/>
          <w:sz w:val="24"/>
          <w:szCs w:val="24"/>
        </w:rPr>
        <w:t>), Београд 2005.</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А. Веселиновић, Р. Љуш</w:t>
      </w:r>
      <w:r>
        <w:rPr>
          <w:rFonts w:ascii="Times New Roman" w:hAnsi="Times New Roman" w:cs="Times New Roman"/>
          <w:color w:val="000000"/>
          <w:sz w:val="24"/>
          <w:szCs w:val="24"/>
        </w:rPr>
        <w:t>ић, </w:t>
      </w:r>
      <w:r>
        <w:rPr>
          <w:rFonts w:ascii="Times New Roman" w:hAnsi="Times New Roman" w:cs="Times New Roman"/>
          <w:i/>
          <w:iCs/>
          <w:color w:val="000000"/>
          <w:sz w:val="24"/>
          <w:szCs w:val="24"/>
        </w:rPr>
        <w:t>Српске династије</w:t>
      </w:r>
      <w:r>
        <w:rPr>
          <w:rFonts w:ascii="Times New Roman" w:hAnsi="Times New Roman" w:cs="Times New Roman"/>
          <w:color w:val="000000"/>
          <w:sz w:val="24"/>
          <w:szCs w:val="24"/>
        </w:rPr>
        <w:t>, Нови Сад 2001.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 Гравет, </w:t>
      </w:r>
      <w:r>
        <w:rPr>
          <w:rFonts w:ascii="Times New Roman" w:hAnsi="Times New Roman" w:cs="Times New Roman"/>
          <w:i/>
          <w:iCs/>
          <w:color w:val="000000"/>
          <w:sz w:val="24"/>
          <w:szCs w:val="24"/>
        </w:rPr>
        <w:t>Витезови</w:t>
      </w:r>
      <w:r>
        <w:rPr>
          <w:rFonts w:ascii="Times New Roman" w:hAnsi="Times New Roman" w:cs="Times New Roman"/>
          <w:color w:val="000000"/>
          <w:sz w:val="24"/>
          <w:szCs w:val="24"/>
        </w:rPr>
        <w:t>, Београд 2006.</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 Ђурановић, </w:t>
      </w:r>
      <w:r>
        <w:rPr>
          <w:rFonts w:ascii="Times New Roman" w:hAnsi="Times New Roman" w:cs="Times New Roman"/>
          <w:i/>
          <w:iCs/>
          <w:color w:val="000000"/>
          <w:sz w:val="24"/>
          <w:szCs w:val="24"/>
        </w:rPr>
        <w:t>Средњовековна Србија</w:t>
      </w:r>
      <w:r>
        <w:rPr>
          <w:rFonts w:ascii="Times New Roman" w:hAnsi="Times New Roman" w:cs="Times New Roman"/>
          <w:color w:val="000000"/>
          <w:sz w:val="24"/>
          <w:szCs w:val="24"/>
        </w:rPr>
        <w:t>, Нови Сад 2006.</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Историја приватног живота</w:t>
      </w:r>
      <w:r>
        <w:rPr>
          <w:rFonts w:ascii="Times New Roman" w:hAnsi="Times New Roman" w:cs="Times New Roman"/>
          <w:color w:val="000000"/>
          <w:sz w:val="24"/>
          <w:szCs w:val="24"/>
        </w:rPr>
        <w:t> I, </w:t>
      </w:r>
      <w:r>
        <w:rPr>
          <w:rFonts w:ascii="Times New Roman" w:hAnsi="Times New Roman" w:cs="Times New Roman"/>
          <w:i/>
          <w:iCs/>
          <w:color w:val="000000"/>
          <w:sz w:val="24"/>
          <w:szCs w:val="24"/>
        </w:rPr>
        <w:t>од Римског царства до 1000. године</w:t>
      </w:r>
      <w:r>
        <w:rPr>
          <w:rFonts w:ascii="Times New Roman" w:hAnsi="Times New Roman" w:cs="Times New Roman"/>
          <w:color w:val="000000"/>
          <w:sz w:val="24"/>
          <w:szCs w:val="24"/>
        </w:rPr>
        <w:t>, приредили Ф. Аријес и Ж Диби, Београд 2000.</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Историја приватног живот</w:t>
      </w:r>
      <w:r>
        <w:rPr>
          <w:rFonts w:ascii="Times New Roman" w:hAnsi="Times New Roman" w:cs="Times New Roman"/>
          <w:i/>
          <w:iCs/>
          <w:color w:val="000000"/>
          <w:sz w:val="24"/>
          <w:szCs w:val="24"/>
        </w:rPr>
        <w:t>а</w:t>
      </w:r>
      <w:r>
        <w:rPr>
          <w:rFonts w:ascii="Times New Roman" w:hAnsi="Times New Roman" w:cs="Times New Roman"/>
          <w:color w:val="000000"/>
          <w:sz w:val="24"/>
          <w:szCs w:val="24"/>
        </w:rPr>
        <w:t> II, </w:t>
      </w:r>
      <w:r>
        <w:rPr>
          <w:rFonts w:ascii="Times New Roman" w:hAnsi="Times New Roman" w:cs="Times New Roman"/>
          <w:i/>
          <w:iCs/>
          <w:color w:val="000000"/>
          <w:sz w:val="24"/>
          <w:szCs w:val="24"/>
        </w:rPr>
        <w:t>од феудалне Европе до ренесансе</w:t>
      </w:r>
      <w:r>
        <w:rPr>
          <w:rFonts w:ascii="Times New Roman" w:hAnsi="Times New Roman" w:cs="Times New Roman"/>
          <w:color w:val="000000"/>
          <w:sz w:val="24"/>
          <w:szCs w:val="24"/>
        </w:rPr>
        <w:t>, приредили Ф. Аријес и Ж. Диби, Београд 2001.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 Кандури, </w:t>
      </w:r>
      <w:r>
        <w:rPr>
          <w:rFonts w:ascii="Times New Roman" w:hAnsi="Times New Roman" w:cs="Times New Roman"/>
          <w:i/>
          <w:iCs/>
          <w:color w:val="000000"/>
          <w:sz w:val="24"/>
          <w:szCs w:val="24"/>
        </w:rPr>
        <w:t>Велико истраживање - Историја</w:t>
      </w:r>
      <w:r>
        <w:rPr>
          <w:rFonts w:ascii="Times New Roman" w:hAnsi="Times New Roman" w:cs="Times New Roman"/>
          <w:color w:val="000000"/>
          <w:sz w:val="24"/>
          <w:szCs w:val="24"/>
        </w:rPr>
        <w:t>, Београд 2005.</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Ж. Ле Гоф, </w:t>
      </w:r>
      <w:r>
        <w:rPr>
          <w:rFonts w:ascii="Times New Roman" w:hAnsi="Times New Roman" w:cs="Times New Roman"/>
          <w:i/>
          <w:iCs/>
          <w:color w:val="000000"/>
          <w:sz w:val="24"/>
          <w:szCs w:val="24"/>
        </w:rPr>
        <w:t>Човек средњег века</w:t>
      </w:r>
      <w:r>
        <w:rPr>
          <w:rFonts w:ascii="Times New Roman" w:hAnsi="Times New Roman" w:cs="Times New Roman"/>
          <w:color w:val="000000"/>
          <w:sz w:val="24"/>
          <w:szCs w:val="24"/>
        </w:rPr>
        <w:t>, Београд 2007.</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Лексикон српског средњег века</w:t>
      </w:r>
      <w:r>
        <w:rPr>
          <w:rFonts w:ascii="Times New Roman" w:hAnsi="Times New Roman" w:cs="Times New Roman"/>
          <w:color w:val="000000"/>
          <w:sz w:val="24"/>
          <w:szCs w:val="24"/>
        </w:rPr>
        <w:t xml:space="preserve">, приредили С. Ћирковић и Р. Михаљчић, </w:t>
      </w:r>
      <w:r>
        <w:rPr>
          <w:rFonts w:ascii="Times New Roman" w:hAnsi="Times New Roman" w:cs="Times New Roman"/>
          <w:color w:val="000000"/>
          <w:sz w:val="24"/>
          <w:szCs w:val="24"/>
        </w:rPr>
        <w:t>Београд 1999.</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 Мекдоналд, </w:t>
      </w:r>
      <w:r>
        <w:rPr>
          <w:rFonts w:ascii="Times New Roman" w:hAnsi="Times New Roman" w:cs="Times New Roman"/>
          <w:i/>
          <w:iCs/>
          <w:color w:val="000000"/>
          <w:sz w:val="24"/>
          <w:szCs w:val="24"/>
        </w:rPr>
        <w:t>Не би ти се свидело да будеш средњовековни витез</w:t>
      </w:r>
      <w:r>
        <w:rPr>
          <w:rFonts w:ascii="Times New Roman" w:hAnsi="Times New Roman" w:cs="Times New Roman"/>
          <w:color w:val="000000"/>
          <w:sz w:val="24"/>
          <w:szCs w:val="24"/>
        </w:rPr>
        <w:t>, Београд 2004.</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М. Милићевић, Грб Србије: </w:t>
      </w:r>
      <w:r>
        <w:rPr>
          <w:rFonts w:ascii="Times New Roman" w:hAnsi="Times New Roman" w:cs="Times New Roman"/>
          <w:i/>
          <w:iCs/>
          <w:color w:val="000000"/>
          <w:sz w:val="24"/>
          <w:szCs w:val="24"/>
        </w:rPr>
        <w:t>развој кроз историју</w:t>
      </w:r>
      <w:r>
        <w:rPr>
          <w:rFonts w:ascii="Times New Roman" w:hAnsi="Times New Roman" w:cs="Times New Roman"/>
          <w:color w:val="000000"/>
          <w:sz w:val="24"/>
          <w:szCs w:val="24"/>
        </w:rPr>
        <w:t>, Београд 1995.</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 Мрђеновић, А. Палавестра, Д. Спасић, </w:t>
      </w:r>
      <w:r>
        <w:rPr>
          <w:rFonts w:ascii="Times New Roman" w:hAnsi="Times New Roman" w:cs="Times New Roman"/>
          <w:i/>
          <w:iCs/>
          <w:color w:val="000000"/>
          <w:sz w:val="24"/>
          <w:szCs w:val="24"/>
        </w:rPr>
        <w:t>Родословне таблице и грбови српских династија и властеле</w:t>
      </w:r>
      <w:r>
        <w:rPr>
          <w:rFonts w:ascii="Times New Roman" w:hAnsi="Times New Roman" w:cs="Times New Roman"/>
          <w:color w:val="000000"/>
          <w:sz w:val="24"/>
          <w:szCs w:val="24"/>
        </w:rPr>
        <w:t>, Беог</w:t>
      </w:r>
      <w:r>
        <w:rPr>
          <w:rFonts w:ascii="Times New Roman" w:hAnsi="Times New Roman" w:cs="Times New Roman"/>
          <w:color w:val="000000"/>
          <w:sz w:val="24"/>
          <w:szCs w:val="24"/>
        </w:rPr>
        <w:t>рад 1987.</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Приватни живот у српским земљама средњег века</w:t>
      </w:r>
      <w:r>
        <w:rPr>
          <w:rFonts w:ascii="Times New Roman" w:hAnsi="Times New Roman" w:cs="Times New Roman"/>
          <w:color w:val="000000"/>
          <w:sz w:val="24"/>
          <w:szCs w:val="24"/>
        </w:rPr>
        <w:t>, приредиле С. Марјановић-Душанић и Д. Поповић, Београд 2004.</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Р. Радић, </w:t>
      </w:r>
      <w:r>
        <w:rPr>
          <w:rFonts w:ascii="Times New Roman" w:hAnsi="Times New Roman" w:cs="Times New Roman"/>
          <w:i/>
          <w:iCs/>
          <w:color w:val="000000"/>
          <w:sz w:val="24"/>
          <w:szCs w:val="24"/>
        </w:rPr>
        <w:t>Страх у позној Византији</w:t>
      </w:r>
      <w:r>
        <w:rPr>
          <w:rFonts w:ascii="Times New Roman" w:hAnsi="Times New Roman" w:cs="Times New Roman"/>
          <w:color w:val="000000"/>
          <w:sz w:val="24"/>
          <w:szCs w:val="24"/>
        </w:rPr>
        <w:t> I-II, Београд 2000.</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Р. Радић, </w:t>
      </w:r>
      <w:r>
        <w:rPr>
          <w:rFonts w:ascii="Times New Roman" w:hAnsi="Times New Roman" w:cs="Times New Roman"/>
          <w:i/>
          <w:iCs/>
          <w:color w:val="000000"/>
          <w:sz w:val="24"/>
          <w:szCs w:val="24"/>
        </w:rPr>
        <w:t>Византија - пурпур и пергамент</w:t>
      </w:r>
      <w:r>
        <w:rPr>
          <w:rFonts w:ascii="Times New Roman" w:hAnsi="Times New Roman" w:cs="Times New Roman"/>
          <w:color w:val="000000"/>
          <w:sz w:val="24"/>
          <w:szCs w:val="24"/>
        </w:rPr>
        <w:t>, Београд 2006.</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Р. Радић, </w:t>
      </w:r>
      <w:r>
        <w:rPr>
          <w:rFonts w:ascii="Times New Roman" w:hAnsi="Times New Roman" w:cs="Times New Roman"/>
          <w:i/>
          <w:iCs/>
          <w:color w:val="000000"/>
          <w:sz w:val="24"/>
          <w:szCs w:val="24"/>
        </w:rPr>
        <w:t xml:space="preserve">Цариград - приче </w:t>
      </w:r>
      <w:r>
        <w:rPr>
          <w:rFonts w:ascii="Times New Roman" w:hAnsi="Times New Roman" w:cs="Times New Roman"/>
          <w:i/>
          <w:iCs/>
          <w:color w:val="000000"/>
          <w:sz w:val="24"/>
          <w:szCs w:val="24"/>
        </w:rPr>
        <w:t>са Босфора</w:t>
      </w:r>
      <w:r>
        <w:rPr>
          <w:rFonts w:ascii="Times New Roman" w:hAnsi="Times New Roman" w:cs="Times New Roman"/>
          <w:color w:val="000000"/>
          <w:sz w:val="24"/>
          <w:szCs w:val="24"/>
        </w:rPr>
        <w:t>, Београд 2007.</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 Џајс, </w:t>
      </w:r>
      <w:r>
        <w:rPr>
          <w:rFonts w:ascii="Times New Roman" w:hAnsi="Times New Roman" w:cs="Times New Roman"/>
          <w:i/>
          <w:iCs/>
          <w:color w:val="000000"/>
          <w:sz w:val="24"/>
          <w:szCs w:val="24"/>
        </w:rPr>
        <w:t>Витезови кроз историју</w:t>
      </w:r>
      <w:r>
        <w:rPr>
          <w:rFonts w:ascii="Times New Roman" w:hAnsi="Times New Roman" w:cs="Times New Roman"/>
          <w:color w:val="000000"/>
          <w:sz w:val="24"/>
          <w:szCs w:val="24"/>
        </w:rPr>
        <w:t>, Београд 2003.</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 Џајс, Џ. Џајс, </w:t>
      </w:r>
      <w:r>
        <w:rPr>
          <w:rFonts w:ascii="Times New Roman" w:hAnsi="Times New Roman" w:cs="Times New Roman"/>
          <w:i/>
          <w:iCs/>
          <w:color w:val="000000"/>
          <w:sz w:val="24"/>
          <w:szCs w:val="24"/>
        </w:rPr>
        <w:t>Живот у средњовековном граду</w:t>
      </w:r>
      <w:r>
        <w:rPr>
          <w:rFonts w:ascii="Times New Roman" w:hAnsi="Times New Roman" w:cs="Times New Roman"/>
          <w:color w:val="000000"/>
          <w:sz w:val="24"/>
          <w:szCs w:val="24"/>
        </w:rPr>
        <w:t>, Београд 2004.</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 Џајс, Џ. Џајс, </w:t>
      </w:r>
      <w:r>
        <w:rPr>
          <w:rFonts w:ascii="Times New Roman" w:hAnsi="Times New Roman" w:cs="Times New Roman"/>
          <w:i/>
          <w:iCs/>
          <w:color w:val="000000"/>
          <w:sz w:val="24"/>
          <w:szCs w:val="24"/>
        </w:rPr>
        <w:t>Живот у средњовековном замку</w:t>
      </w:r>
      <w:r>
        <w:rPr>
          <w:rFonts w:ascii="Times New Roman" w:hAnsi="Times New Roman" w:cs="Times New Roman"/>
          <w:color w:val="000000"/>
          <w:sz w:val="24"/>
          <w:szCs w:val="24"/>
        </w:rPr>
        <w:t>, Београд 2005.</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 Џајс, Џ. Џајс, </w:t>
      </w:r>
      <w:r>
        <w:rPr>
          <w:rFonts w:ascii="Times New Roman" w:hAnsi="Times New Roman" w:cs="Times New Roman"/>
          <w:i/>
          <w:iCs/>
          <w:color w:val="000000"/>
          <w:sz w:val="24"/>
          <w:szCs w:val="24"/>
        </w:rPr>
        <w:t>Живот у средњовековном селу</w:t>
      </w:r>
      <w:r>
        <w:rPr>
          <w:rFonts w:ascii="Times New Roman" w:hAnsi="Times New Roman" w:cs="Times New Roman"/>
          <w:color w:val="000000"/>
          <w:sz w:val="24"/>
          <w:szCs w:val="24"/>
        </w:rPr>
        <w:t>, Београд 2006</w:t>
      </w:r>
      <w:r>
        <w:rPr>
          <w:rFonts w:ascii="Times New Roman" w:hAnsi="Times New Roman" w:cs="Times New Roman"/>
          <w:color w:val="000000"/>
          <w:sz w:val="24"/>
          <w:szCs w:val="24"/>
        </w:rPr>
        <w:t>.</w:t>
      </w:r>
    </w:p>
    <w:p w:rsidR="003E2404" w:rsidRDefault="003E2404">
      <w:pPr>
        <w:pStyle w:val="7podnas"/>
        <w:shd w:val="clear" w:color="auto" w:fill="FFFFFF"/>
        <w:spacing w:before="60" w:beforeAutospacing="0" w:after="0" w:afterAutospacing="0"/>
        <w:jc w:val="both"/>
        <w:rPr>
          <w:b/>
          <w:bCs/>
          <w:color w:val="000000"/>
          <w:sz w:val="27"/>
          <w:szCs w:val="27"/>
        </w:rPr>
      </w:pPr>
      <w:bookmarkStart w:id="38" w:name="sadrzaj41"/>
      <w:bookmarkEnd w:id="38"/>
    </w:p>
    <w:p w:rsidR="003E2404" w:rsidRDefault="003E2404">
      <w:pPr>
        <w:pStyle w:val="7podnas"/>
        <w:shd w:val="clear" w:color="auto" w:fill="FFFFFF"/>
        <w:spacing w:before="60" w:beforeAutospacing="0" w:after="0" w:afterAutospacing="0"/>
        <w:jc w:val="both"/>
        <w:rPr>
          <w:b/>
          <w:bCs/>
          <w:color w:val="000000"/>
          <w:sz w:val="27"/>
          <w:szCs w:val="27"/>
        </w:rPr>
      </w:pPr>
    </w:p>
    <w:p w:rsidR="003E2404" w:rsidRDefault="003E2404">
      <w:pPr>
        <w:pStyle w:val="7podnas"/>
        <w:shd w:val="clear" w:color="auto" w:fill="FFFFFF"/>
        <w:spacing w:before="60" w:beforeAutospacing="0" w:after="0" w:afterAutospacing="0"/>
        <w:jc w:val="both"/>
        <w:rPr>
          <w:b/>
          <w:bCs/>
          <w:color w:val="000000"/>
          <w:sz w:val="27"/>
          <w:szCs w:val="27"/>
        </w:rPr>
      </w:pPr>
    </w:p>
    <w:p w:rsidR="003E2404" w:rsidRDefault="005A0B80">
      <w:pPr>
        <w:pStyle w:val="7podnas"/>
        <w:shd w:val="clear" w:color="auto" w:fill="FFFFFF"/>
        <w:spacing w:before="60" w:beforeAutospacing="0" w:after="0" w:afterAutospacing="0"/>
        <w:rPr>
          <w:b/>
          <w:bCs/>
          <w:color w:val="000000"/>
          <w:sz w:val="27"/>
          <w:szCs w:val="27"/>
        </w:rPr>
      </w:pPr>
      <w:r>
        <w:rPr>
          <w:b/>
          <w:bCs/>
          <w:color w:val="000000"/>
          <w:sz w:val="27"/>
          <w:szCs w:val="27"/>
        </w:rPr>
        <w:t>3.6.3.2. ЦРТАЊЕ, СЛИКАЊЕ И ВАЈАЊЕ</w:t>
      </w:r>
      <w:r>
        <w:rPr>
          <w:b/>
          <w:bCs/>
          <w:color w:val="000000"/>
          <w:sz w:val="27"/>
          <w:szCs w:val="27"/>
        </w:rPr>
        <w:br/>
        <w:t>(1 час недељно, 36 часова годишње)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Циљ 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Циљ</w:t>
      </w:r>
      <w:r>
        <w:rPr>
          <w:rFonts w:ascii="Times New Roman" w:hAnsi="Times New Roman" w:cs="Times New Roman"/>
          <w:color w:val="000000"/>
          <w:sz w:val="24"/>
          <w:szCs w:val="24"/>
        </w:rPr>
        <w:t xml:space="preserve">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w:t>
      </w:r>
      <w:r>
        <w:rPr>
          <w:rFonts w:ascii="Times New Roman" w:hAnsi="Times New Roman" w:cs="Times New Roman"/>
          <w:color w:val="000000"/>
          <w:sz w:val="24"/>
          <w:szCs w:val="24"/>
        </w:rPr>
        <w:t>и карактером овог наставног предмета.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развијање способности ученика за опажање квалитета свих ликовних елемената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стварање услова да ученици на часовима у процесу реализације садржаја користе различите технике и средства и да упознају њихова виз</w:t>
      </w:r>
      <w:r>
        <w:rPr>
          <w:rFonts w:ascii="Times New Roman" w:hAnsi="Times New Roman" w:cs="Times New Roman"/>
          <w:color w:val="000000"/>
          <w:sz w:val="24"/>
          <w:szCs w:val="24"/>
        </w:rPr>
        <w:t>уелна и ликовна својства;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развијање способности ученика за визуелно памћење и повезивање опажених информација као основе за увођење у визуелно мишљење;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развијање осетљивости за ликовне и визуелне вредности, које се стичу у настави, а примењују у раду и</w:t>
      </w:r>
      <w:r>
        <w:rPr>
          <w:rFonts w:ascii="Times New Roman" w:hAnsi="Times New Roman" w:cs="Times New Roman"/>
          <w:color w:val="000000"/>
          <w:sz w:val="24"/>
          <w:szCs w:val="24"/>
        </w:rPr>
        <w:t xml:space="preserve"> животу;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развијање моторичких способности ученика и навике за лепо писање;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стварање услова да се упознавањем ликовних уметности боље разумеју природне законитости и друштвене појаве;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омогућавање разумевања и позитивног емоционалног става према вредностима израженим и у делима различитих подручја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развијање способн</w:t>
      </w:r>
      <w:r>
        <w:rPr>
          <w:rFonts w:ascii="Times New Roman" w:hAnsi="Times New Roman" w:cs="Times New Roman"/>
          <w:color w:val="000000"/>
          <w:sz w:val="24"/>
          <w:szCs w:val="24"/>
        </w:rPr>
        <w:t>ости за препознавање основних својстава традиционалне, модерне и савремене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Оперативни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Ученици треба 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развијају ликовно-естетски сензибилитет за спонтани ритам бојених мрља, линија, текстуру, светлину, боју и чулну осетљивост и </w:t>
      </w:r>
      <w:r>
        <w:rPr>
          <w:rFonts w:ascii="Times New Roman" w:hAnsi="Times New Roman" w:cs="Times New Roman"/>
          <w:color w:val="000000"/>
          <w:sz w:val="24"/>
          <w:szCs w:val="24"/>
        </w:rPr>
        <w:t>осећајност за визуелно споразумевање и свет уобразиље у ликовним делима;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покажу интересе и способности за самостално откривање визуелних појава и законитости света облика: светло-тамно, облик-боја, простор, композиција;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посматрају и естетски доживљавај</w:t>
      </w:r>
      <w:r>
        <w:rPr>
          <w:rFonts w:ascii="Times New Roman" w:hAnsi="Times New Roman" w:cs="Times New Roman"/>
          <w:color w:val="000000"/>
          <w:sz w:val="24"/>
          <w:szCs w:val="24"/>
        </w:rPr>
        <w:t>у дела ликовних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развијају љубав према ликовном наслеђу;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се оспособе за стваралачко преношење визуелно-ликовних искустава у природно-друштвено научна подручја и тако развију интересовање за оплемењивање и заштиту природе и смисао за унапређив</w:t>
      </w:r>
      <w:r>
        <w:rPr>
          <w:rFonts w:ascii="Times New Roman" w:hAnsi="Times New Roman" w:cs="Times New Roman"/>
          <w:color w:val="000000"/>
          <w:sz w:val="24"/>
          <w:szCs w:val="24"/>
        </w:rPr>
        <w:t>ање културе живљења;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развијају свест да ће знања користити у даљој професионалној оријентацији и унапређивању опште културе.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развијају стваралачки однос према околини и веће компетенције визуелног мишљења;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развијају осетљивост за проблеме у коришћењу</w:t>
      </w:r>
      <w:r>
        <w:rPr>
          <w:rFonts w:ascii="Times New Roman" w:hAnsi="Times New Roman" w:cs="Times New Roman"/>
          <w:color w:val="000000"/>
          <w:sz w:val="24"/>
          <w:szCs w:val="24"/>
        </w:rPr>
        <w:t xml:space="preserve"> ликовно-техничких средстава.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Структура: 1. Садржаји програма</w:t>
      </w:r>
    </w:p>
    <w:p w:rsidR="003E2404" w:rsidRDefault="005A0B80">
      <w:pPr>
        <w:pStyle w:val="1tekst"/>
        <w:ind w:left="1331" w:right="303"/>
        <w:rPr>
          <w:rFonts w:ascii="Times New Roman" w:hAnsi="Times New Roman" w:cs="Times New Roman"/>
          <w:color w:val="000000"/>
          <w:sz w:val="24"/>
          <w:szCs w:val="24"/>
        </w:rPr>
      </w:pPr>
      <w:r>
        <w:rPr>
          <w:rFonts w:ascii="Times New Roman" w:hAnsi="Times New Roman" w:cs="Times New Roman"/>
          <w:color w:val="000000"/>
          <w:sz w:val="24"/>
          <w:szCs w:val="24"/>
        </w:rPr>
        <w:t>2. Креативност</w:t>
      </w:r>
    </w:p>
    <w:p w:rsidR="003E2404" w:rsidRDefault="005A0B80">
      <w:pPr>
        <w:pStyle w:val="1tekst"/>
        <w:ind w:left="1331" w:right="303"/>
        <w:rPr>
          <w:rFonts w:ascii="Times New Roman" w:hAnsi="Times New Roman" w:cs="Times New Roman"/>
          <w:color w:val="000000"/>
          <w:sz w:val="24"/>
          <w:szCs w:val="24"/>
        </w:rPr>
      </w:pPr>
      <w:r>
        <w:rPr>
          <w:rFonts w:ascii="Times New Roman" w:hAnsi="Times New Roman" w:cs="Times New Roman"/>
          <w:color w:val="000000"/>
          <w:sz w:val="24"/>
          <w:szCs w:val="24"/>
        </w:rPr>
        <w:t>3. Медијуми</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САДРЖАЈИ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ЦРТАЊЕ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Тачка, линија и смер</w:t>
      </w:r>
      <w:r>
        <w:rPr>
          <w:rFonts w:ascii="Times New Roman" w:hAnsi="Times New Roman" w:cs="Times New Roman"/>
          <w:color w:val="000000"/>
          <w:sz w:val="24"/>
          <w:szCs w:val="24"/>
        </w:rPr>
        <w:t> (3)</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Цртање, цртачки материјали, обичне оловке, метално перо, туш и перо и пенкало, разни цртачки</w:t>
      </w:r>
      <w:r>
        <w:rPr>
          <w:rFonts w:ascii="Times New Roman" w:hAnsi="Times New Roman" w:cs="Times New Roman"/>
          <w:color w:val="000000"/>
          <w:sz w:val="24"/>
          <w:szCs w:val="24"/>
        </w:rPr>
        <w:t xml:space="preserve">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Слободан ритам маса и волумена, бојених мрља, линија, светлина</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Комбиновани, цртање, сликање, одговарајућа средства 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Компоновање основних тродимензионалних облика</w:t>
      </w:r>
      <w:r>
        <w:rPr>
          <w:rFonts w:ascii="Times New Roman" w:hAnsi="Times New Roman" w:cs="Times New Roman"/>
          <w:color w:val="000000"/>
          <w:sz w:val="24"/>
          <w:szCs w:val="24"/>
        </w:rPr>
        <w:t> (3)</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Цртање, цртачки </w:t>
      </w:r>
      <w:r>
        <w:rPr>
          <w:rFonts w:ascii="Times New Roman" w:hAnsi="Times New Roman" w:cs="Times New Roman"/>
          <w:color w:val="000000"/>
          <w:sz w:val="24"/>
          <w:szCs w:val="24"/>
        </w:rPr>
        <w:t>материјали, обичне оловке са оловке, метално перо, туш и перо и пенкало, разни цртачки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Компоновање више ритмичких целина у простору (употребни предмети)</w:t>
      </w:r>
      <w:r>
        <w:rPr>
          <w:rFonts w:ascii="Times New Roman" w:hAnsi="Times New Roman" w:cs="Times New Roman"/>
          <w:color w:val="000000"/>
          <w:sz w:val="24"/>
          <w:szCs w:val="24"/>
        </w:rPr>
        <w:t> (3)</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Цртање, цртачки материјали, метално перо, туш, перо и пенкало,</w:t>
      </w:r>
      <w:r>
        <w:rPr>
          <w:rFonts w:ascii="Times New Roman" w:hAnsi="Times New Roman" w:cs="Times New Roman"/>
          <w:color w:val="000000"/>
          <w:sz w:val="24"/>
          <w:szCs w:val="24"/>
        </w:rPr>
        <w:t xml:space="preserve"> разни цртачки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Естетско процењивање</w:t>
      </w:r>
      <w:r>
        <w:rPr>
          <w:rFonts w:ascii="Times New Roman" w:hAnsi="Times New Roman" w:cs="Times New Roman"/>
          <w:color w:val="000000"/>
          <w:sz w:val="24"/>
          <w:szCs w:val="24"/>
        </w:rPr>
        <w:t> (1)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СЛИКАЊЕ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Хроматски и ахроматски скуп</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Сликање, одговарајућа средства и сликарски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Интензивне (јарке, чисте) боје и боје ослабљеног интензитета (замућене боје)</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Сликање, одговарајућа средства и сликарски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Топле и хладне боје</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Сликање, одговарајућа средства и сликарски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Визуелно споразумевање</w:t>
      </w:r>
      <w:r>
        <w:rPr>
          <w:rFonts w:ascii="Times New Roman" w:hAnsi="Times New Roman" w:cs="Times New Roman"/>
          <w:color w:val="000000"/>
          <w:sz w:val="24"/>
          <w:szCs w:val="24"/>
        </w:rPr>
        <w:t> (3)</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Стварање и декодирање визуелне шифре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Цртање, сл</w:t>
      </w:r>
      <w:r>
        <w:rPr>
          <w:rFonts w:ascii="Times New Roman" w:hAnsi="Times New Roman" w:cs="Times New Roman"/>
          <w:color w:val="000000"/>
          <w:sz w:val="24"/>
          <w:szCs w:val="24"/>
        </w:rPr>
        <w:t>икање, одговарајућа средства 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Пантомима, говор тела</w:t>
      </w:r>
      <w:r>
        <w:rPr>
          <w:rFonts w:ascii="Times New Roman" w:hAnsi="Times New Roman" w:cs="Times New Roman"/>
          <w:color w:val="000000"/>
          <w:sz w:val="24"/>
          <w:szCs w:val="24"/>
        </w:rPr>
        <w:t> (1)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Фотографија, филм и остала одговарајућа средства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Амбијент - сценски простор</w:t>
      </w:r>
      <w:r>
        <w:rPr>
          <w:rFonts w:ascii="Times New Roman" w:hAnsi="Times New Roman" w:cs="Times New Roman"/>
          <w:color w:val="000000"/>
          <w:sz w:val="24"/>
          <w:szCs w:val="24"/>
        </w:rPr>
        <w:t> (1)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Фотографија, филм и одговарајућа средства.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Амбијент - сцен</w:t>
      </w:r>
      <w:r>
        <w:rPr>
          <w:rFonts w:ascii="Times New Roman" w:hAnsi="Times New Roman" w:cs="Times New Roman"/>
          <w:b/>
          <w:bCs/>
          <w:color w:val="000000"/>
          <w:sz w:val="24"/>
          <w:szCs w:val="24"/>
        </w:rPr>
        <w:t>ски простор</w:t>
      </w:r>
      <w:r>
        <w:rPr>
          <w:rFonts w:ascii="Times New Roman" w:hAnsi="Times New Roman" w:cs="Times New Roman"/>
          <w:color w:val="000000"/>
          <w:sz w:val="24"/>
          <w:szCs w:val="24"/>
        </w:rPr>
        <w:t> (1)</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Естетска анализа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ВАЈАЊЕ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Тактилне вредности површине и облика</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Вајање, одговарајућа средства и вајарски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Чврста и мека форма </w:t>
      </w:r>
      <w:r>
        <w:rPr>
          <w:rFonts w:ascii="Times New Roman" w:hAnsi="Times New Roman" w:cs="Times New Roman"/>
          <w:color w:val="000000"/>
          <w:sz w:val="24"/>
          <w:szCs w:val="24"/>
        </w:rPr>
        <w:t>(2)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Вајање, одговарајућа средства и вајарски </w:t>
      </w:r>
      <w:r>
        <w:rPr>
          <w:rFonts w:ascii="Times New Roman" w:hAnsi="Times New Roman" w:cs="Times New Roman"/>
          <w:color w:val="000000"/>
          <w:sz w:val="24"/>
          <w:szCs w:val="24"/>
        </w:rPr>
        <w:t>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Моделовање геометријских и неправилних форми</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Вајање, одговарајућа средства и вајарски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Конвексна и конкавна форма </w:t>
      </w:r>
      <w:r>
        <w:rPr>
          <w:rFonts w:ascii="Times New Roman" w:hAnsi="Times New Roman" w:cs="Times New Roman"/>
          <w:color w:val="000000"/>
          <w:sz w:val="24"/>
          <w:szCs w:val="24"/>
        </w:rPr>
        <w:t>(2)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 и аперцепција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Цртање, сликање, вајање и одговарајућа средства 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Односи маса и </w:t>
      </w:r>
      <w:r>
        <w:rPr>
          <w:rFonts w:ascii="Times New Roman" w:hAnsi="Times New Roman" w:cs="Times New Roman"/>
          <w:b/>
          <w:bCs/>
          <w:color w:val="000000"/>
          <w:sz w:val="24"/>
          <w:szCs w:val="24"/>
        </w:rPr>
        <w:t>волумена</w:t>
      </w:r>
      <w:r>
        <w:rPr>
          <w:rFonts w:ascii="Times New Roman" w:hAnsi="Times New Roman" w:cs="Times New Roman"/>
          <w:color w:val="000000"/>
          <w:sz w:val="24"/>
          <w:szCs w:val="24"/>
        </w:rPr>
        <w:t> (2)</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Перцепција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Вајање, одговарајућа средства и вајарски материјали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Естетска анализа</w:t>
      </w:r>
      <w:r>
        <w:rPr>
          <w:rFonts w:ascii="Times New Roman" w:hAnsi="Times New Roman" w:cs="Times New Roman"/>
          <w:color w:val="000000"/>
          <w:sz w:val="24"/>
          <w:szCs w:val="24"/>
        </w:rPr>
        <w:t> (2)</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НАЧИН ОСТВАРИВАЊА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Програмски садржаји омогућавају препознавање и развој даровитости ученика и њихових индивидуалних способности и постепено увођење уч</w:t>
      </w:r>
      <w:r>
        <w:rPr>
          <w:rFonts w:ascii="Times New Roman" w:hAnsi="Times New Roman" w:cs="Times New Roman"/>
          <w:color w:val="000000"/>
          <w:sz w:val="24"/>
          <w:szCs w:val="24"/>
        </w:rPr>
        <w:t>еника у област професионалне оријентације.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С обзиром да концепција овог изборног предмета посебан нагласак ставља на подршку даровитој деци, која имају могућност да продубе знања у оним садржајима који се не могу реализовати у редовно-часовном систему, за </w:t>
      </w:r>
      <w:r>
        <w:rPr>
          <w:rFonts w:ascii="Times New Roman" w:hAnsi="Times New Roman" w:cs="Times New Roman"/>
          <w:color w:val="000000"/>
          <w:sz w:val="24"/>
          <w:szCs w:val="24"/>
        </w:rPr>
        <w:t>израду овог програма стручна комисија је ослонце тражила пре свега у програму обавезног предмета ликовна култура како би се наставила корелација и продубила започета реализација садржаја.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реализацији ове наставе треба, у складу са могућностима школе и кр</w:t>
      </w:r>
      <w:r>
        <w:rPr>
          <w:rFonts w:ascii="Times New Roman" w:hAnsi="Times New Roman" w:cs="Times New Roman"/>
          <w:color w:val="000000"/>
          <w:sz w:val="24"/>
          <w:szCs w:val="24"/>
        </w:rPr>
        <w:t>еативностима наставника, инсистирати на већој афирмацији тематских јединица у области </w:t>
      </w:r>
      <w:r>
        <w:rPr>
          <w:rFonts w:ascii="Times New Roman" w:hAnsi="Times New Roman" w:cs="Times New Roman"/>
          <w:i/>
          <w:iCs/>
          <w:color w:val="000000"/>
          <w:sz w:val="24"/>
          <w:szCs w:val="24"/>
        </w:rPr>
        <w:t>цртања</w:t>
      </w:r>
      <w:r>
        <w:rPr>
          <w:rFonts w:ascii="Times New Roman" w:hAnsi="Times New Roman" w:cs="Times New Roman"/>
          <w:color w:val="000000"/>
          <w:sz w:val="24"/>
          <w:szCs w:val="24"/>
        </w:rPr>
        <w:t>(аналитичко). </w:t>
      </w:r>
      <w:r>
        <w:rPr>
          <w:rFonts w:ascii="Times New Roman" w:hAnsi="Times New Roman" w:cs="Times New Roman"/>
          <w:i/>
          <w:iCs/>
          <w:color w:val="000000"/>
          <w:sz w:val="24"/>
          <w:szCs w:val="24"/>
        </w:rPr>
        <w:t>Односи величина</w:t>
      </w:r>
      <w:r>
        <w:rPr>
          <w:rFonts w:ascii="Times New Roman" w:hAnsi="Times New Roman" w:cs="Times New Roman"/>
          <w:color w:val="000000"/>
          <w:sz w:val="24"/>
          <w:szCs w:val="24"/>
        </w:rPr>
        <w:t> и развијање осетљивости за схватање композиције као целине су неопходни садржаји којима се продубљују сазнања која се не могу реализов</w:t>
      </w:r>
      <w:r>
        <w:rPr>
          <w:rFonts w:ascii="Times New Roman" w:hAnsi="Times New Roman" w:cs="Times New Roman"/>
          <w:color w:val="000000"/>
          <w:sz w:val="24"/>
          <w:szCs w:val="24"/>
        </w:rPr>
        <w:t>ати у редовно-часовном систему. У целини </w:t>
      </w:r>
      <w:r>
        <w:rPr>
          <w:rFonts w:ascii="Times New Roman" w:hAnsi="Times New Roman" w:cs="Times New Roman"/>
          <w:i/>
          <w:iCs/>
          <w:color w:val="000000"/>
          <w:sz w:val="24"/>
          <w:szCs w:val="24"/>
        </w:rPr>
        <w:t>сликање</w:t>
      </w:r>
      <w:r>
        <w:rPr>
          <w:rFonts w:ascii="Times New Roman" w:hAnsi="Times New Roman" w:cs="Times New Roman"/>
          <w:color w:val="000000"/>
          <w:sz w:val="24"/>
          <w:szCs w:val="24"/>
        </w:rPr>
        <w:t> треба посебно обратити пажњу на појам боје и њена својства. Треба размотрити све поделе боја, од хроматских преко ахроматских, основних и изведених боја, топлих и хладних. Неопходно је разлучити појам компле</w:t>
      </w:r>
      <w:r>
        <w:rPr>
          <w:rFonts w:ascii="Times New Roman" w:hAnsi="Times New Roman" w:cs="Times New Roman"/>
          <w:color w:val="000000"/>
          <w:sz w:val="24"/>
          <w:szCs w:val="24"/>
        </w:rPr>
        <w:t>ментарних боја којима треба посветити посебну пажњу.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 области вајарства треба обратити пажњу на основна својства вајања, на текстуру, тактилни третман форме, чврсте и меке форме, конвексно-конкавно, отворено-затворено. Треба имати у виду основне геометриј</w:t>
      </w:r>
      <w:r>
        <w:rPr>
          <w:rFonts w:ascii="Times New Roman" w:hAnsi="Times New Roman" w:cs="Times New Roman"/>
          <w:color w:val="000000"/>
          <w:sz w:val="24"/>
          <w:szCs w:val="24"/>
        </w:rPr>
        <w:t>ске облике и однос између органске и неорганске форме, као и односе између предмета сагледавањем пропорција. У целини </w:t>
      </w:r>
      <w:r>
        <w:rPr>
          <w:rFonts w:ascii="Times New Roman" w:hAnsi="Times New Roman" w:cs="Times New Roman"/>
          <w:i/>
          <w:iCs/>
          <w:color w:val="000000"/>
          <w:sz w:val="24"/>
          <w:szCs w:val="24"/>
        </w:rPr>
        <w:t>сликање</w:t>
      </w:r>
      <w:r>
        <w:rPr>
          <w:rFonts w:ascii="Times New Roman" w:hAnsi="Times New Roman" w:cs="Times New Roman"/>
          <w:color w:val="000000"/>
          <w:sz w:val="24"/>
          <w:szCs w:val="24"/>
        </w:rPr>
        <w:t>прописује се </w:t>
      </w:r>
      <w:r>
        <w:rPr>
          <w:rFonts w:ascii="Times New Roman" w:hAnsi="Times New Roman" w:cs="Times New Roman"/>
          <w:i/>
          <w:iCs/>
          <w:color w:val="000000"/>
          <w:sz w:val="24"/>
          <w:szCs w:val="24"/>
        </w:rPr>
        <w:t>визуелно споразумевање и пантомима, амбијент и сценски простор</w:t>
      </w:r>
      <w:r>
        <w:rPr>
          <w:rFonts w:ascii="Times New Roman" w:hAnsi="Times New Roman" w:cs="Times New Roman"/>
          <w:color w:val="000000"/>
          <w:sz w:val="24"/>
          <w:szCs w:val="24"/>
        </w:rPr>
        <w:t>. Ове целине су наставак тежње програма да се негују обл</w:t>
      </w:r>
      <w:r>
        <w:rPr>
          <w:rFonts w:ascii="Times New Roman" w:hAnsi="Times New Roman" w:cs="Times New Roman"/>
          <w:color w:val="000000"/>
          <w:sz w:val="24"/>
          <w:szCs w:val="24"/>
        </w:rPr>
        <w:t>асти примењених уметности у оквиру којих </w:t>
      </w:r>
      <w:r>
        <w:rPr>
          <w:rFonts w:ascii="Times New Roman" w:hAnsi="Times New Roman" w:cs="Times New Roman"/>
          <w:i/>
          <w:iCs/>
          <w:color w:val="000000"/>
          <w:sz w:val="24"/>
          <w:szCs w:val="24"/>
        </w:rPr>
        <w:t>пантомима</w:t>
      </w:r>
      <w:r>
        <w:rPr>
          <w:rFonts w:ascii="Times New Roman" w:hAnsi="Times New Roman" w:cs="Times New Roman"/>
          <w:color w:val="000000"/>
          <w:sz w:val="24"/>
          <w:szCs w:val="24"/>
        </w:rPr>
        <w:t> најављује садржаје проширених медијума који треба да кореспондирају са кретањима савремене уметности. Неопходно је истаћи да је пантомима подражавање, игра без речи изразним покретима, говор покретима и из</w:t>
      </w:r>
      <w:r>
        <w:rPr>
          <w:rFonts w:ascii="Times New Roman" w:hAnsi="Times New Roman" w:cs="Times New Roman"/>
          <w:color w:val="000000"/>
          <w:sz w:val="24"/>
          <w:szCs w:val="24"/>
        </w:rPr>
        <w:t>разима лица, драмска радња, обично праћена музиком која се изражава покретима тела и изразима лица. Циљ ове тематске јединице је развијање осетљивости за преобликовање мисаоног у телесни говор као универзално средство визуелне комуникације. Поред тога, ств</w:t>
      </w:r>
      <w:r>
        <w:rPr>
          <w:rFonts w:ascii="Times New Roman" w:hAnsi="Times New Roman" w:cs="Times New Roman"/>
          <w:color w:val="000000"/>
          <w:sz w:val="24"/>
          <w:szCs w:val="24"/>
        </w:rPr>
        <w:t>арање сензибилитета за пантомиму, односно вештину читања поруке помоћу гестова и покрета тела као исконске визуелне комуникације, наставницима и ученицима може бити мотивациони фактор и подстицај за рад. Могућности реализације овог садржаја су велике: од "</w:t>
      </w:r>
      <w:r>
        <w:rPr>
          <w:rFonts w:ascii="Times New Roman" w:hAnsi="Times New Roman" w:cs="Times New Roman"/>
          <w:color w:val="000000"/>
          <w:sz w:val="24"/>
          <w:szCs w:val="24"/>
        </w:rPr>
        <w:t>шетње" кроз занимања као што су саобраћајац, диригент, пајац до знаковне комуникације глувонемих. У ствари, уметност покрета, односно говор тела, јесте медијум којим се проширују оквири ликовног израза и најављују савремени облици изражавања. Изборни предм</w:t>
      </w:r>
      <w:r>
        <w:rPr>
          <w:rFonts w:ascii="Times New Roman" w:hAnsi="Times New Roman" w:cs="Times New Roman"/>
          <w:color w:val="000000"/>
          <w:sz w:val="24"/>
          <w:szCs w:val="24"/>
        </w:rPr>
        <w:t>ет је вид могућности да се уводе нови садржаји и огледају иновације у овој области.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Изборна настава одмереним задацима систематично развија различите психичке и ликовне способности ученика, а нарочито оне које подстичу њихово индивидуално и креативно израж</w:t>
      </w:r>
      <w:r>
        <w:rPr>
          <w:rFonts w:ascii="Times New Roman" w:hAnsi="Times New Roman" w:cs="Times New Roman"/>
          <w:color w:val="000000"/>
          <w:sz w:val="24"/>
          <w:szCs w:val="24"/>
        </w:rPr>
        <w:t>авање.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Она додатно мотивише ликовне педагоге на усавршавање и примену савремених метода учења (ослањајући се и на савремена искуства дечије психологије) ради подстицања спонтаног и слободног изражавања ученика. Због тога ова настава омогућава препознавање </w:t>
      </w:r>
      <w:r>
        <w:rPr>
          <w:rFonts w:ascii="Times New Roman" w:hAnsi="Times New Roman" w:cs="Times New Roman"/>
          <w:color w:val="000000"/>
          <w:sz w:val="24"/>
          <w:szCs w:val="24"/>
        </w:rPr>
        <w:t>и развој даровитости ученика и њихових индивидуалних способности и омогућава постепено увођење ученика у област професионалне оријентације ка широком пољу ликовних делатности.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 обзиром да постоји иницијатива за већу подршку даровите деце кроз овај предмет</w:t>
      </w:r>
      <w:r>
        <w:rPr>
          <w:rFonts w:ascii="Times New Roman" w:hAnsi="Times New Roman" w:cs="Times New Roman"/>
          <w:color w:val="000000"/>
          <w:sz w:val="24"/>
          <w:szCs w:val="24"/>
        </w:rPr>
        <w:t>, остварена је могућност да се на време подстиче препознавање ове деце, у чему би учествовали родитељи и васпитачи (педагози, психолози).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Изванредна постигнућа или могућности за велика постигнућа углавном се називају даровитост (општи потенцијал) и таленто</w:t>
      </w:r>
      <w:r>
        <w:rPr>
          <w:rFonts w:ascii="Times New Roman" w:hAnsi="Times New Roman" w:cs="Times New Roman"/>
          <w:color w:val="000000"/>
          <w:sz w:val="24"/>
          <w:szCs w:val="24"/>
        </w:rPr>
        <w:t>ваност (манифестована даровитост), под којима се подразумева бистрина, изузетност, супериорност, бриљантност, способност лаког и брзог учења. У редовним васпитно-образовним институцијама наставник има равноправан дидактичко-методички однос према заинтересо</w:t>
      </w:r>
      <w:r>
        <w:rPr>
          <w:rFonts w:ascii="Times New Roman" w:hAnsi="Times New Roman" w:cs="Times New Roman"/>
          <w:color w:val="000000"/>
          <w:sz w:val="24"/>
          <w:szCs w:val="24"/>
        </w:rPr>
        <w:t>ваним и талентованим ученицима, ослањајући се на савремена искуства психологије која инсистира на развоју индивидуалних способности, што се односи и на образовање даровите деце.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Наставник треба да нуди адекватни методички приступ, који се базира на могућно</w:t>
      </w:r>
      <w:r>
        <w:rPr>
          <w:rFonts w:ascii="Times New Roman" w:hAnsi="Times New Roman" w:cs="Times New Roman"/>
          <w:color w:val="000000"/>
          <w:sz w:val="24"/>
          <w:szCs w:val="24"/>
        </w:rPr>
        <w:t>сти учења по моделу из природе и путем уметничке рецепције као методе у коме нас природа и уметничко дело уводе у облик откривања (опажањем) у циљу опште и ликовне културе. Имајући у виду образовни карактер садржаја предмета, неопходно је на сваком часу св</w:t>
      </w:r>
      <w:r>
        <w:rPr>
          <w:rFonts w:ascii="Times New Roman" w:hAnsi="Times New Roman" w:cs="Times New Roman"/>
          <w:color w:val="000000"/>
          <w:sz w:val="24"/>
          <w:szCs w:val="24"/>
        </w:rPr>
        <w:t xml:space="preserve">аку тематску јединицу илустровати адекватним </w:t>
      </w:r>
      <w:r>
        <w:rPr>
          <w:rFonts w:ascii="Times New Roman" w:hAnsi="Times New Roman" w:cs="Times New Roman"/>
          <w:color w:val="000000"/>
          <w:sz w:val="24"/>
          <w:szCs w:val="24"/>
        </w:rPr>
        <w:lastRenderedPageBreak/>
        <w:t>ликовно-уметничким делом.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свом уметничком наслеђу.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Наставни</w:t>
      </w:r>
      <w:r>
        <w:rPr>
          <w:rFonts w:ascii="Times New Roman" w:hAnsi="Times New Roman" w:cs="Times New Roman"/>
          <w:color w:val="000000"/>
          <w:sz w:val="24"/>
          <w:szCs w:val="24"/>
        </w:rPr>
        <w:t>ци су дужни да прате даровито дете, да га подржавају у раду инсистирајући на формирању збирке радова (мапе) и у сарадњи са родитељима у време наставе воде дневник и прате развој детета. Очувањем тежње даровитих ученика ка креативном изражавању заједно са о</w:t>
      </w:r>
      <w:r>
        <w:rPr>
          <w:rFonts w:ascii="Times New Roman" w:hAnsi="Times New Roman" w:cs="Times New Roman"/>
          <w:color w:val="000000"/>
          <w:sz w:val="24"/>
          <w:szCs w:val="24"/>
        </w:rPr>
        <w:t>владавањем материјалима (развој техничке спретности и сензибилитета) доприноси се даљем ликовном образовању.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Смисао планирања садржаја програма изборног предмета </w:t>
      </w:r>
      <w:r>
        <w:rPr>
          <w:rFonts w:ascii="Times New Roman" w:hAnsi="Times New Roman" w:cs="Times New Roman"/>
          <w:i/>
          <w:iCs/>
          <w:color w:val="000000"/>
          <w:sz w:val="24"/>
          <w:szCs w:val="24"/>
        </w:rPr>
        <w:t>цртање, сликање и вајање</w:t>
      </w:r>
      <w:r>
        <w:rPr>
          <w:rFonts w:ascii="Times New Roman" w:hAnsi="Times New Roman" w:cs="Times New Roman"/>
          <w:color w:val="000000"/>
          <w:sz w:val="24"/>
          <w:szCs w:val="24"/>
        </w:rPr>
        <w:t xml:space="preserve"> јесте да се утврде задаци на сваком часу који би најпотпуније </w:t>
      </w:r>
      <w:r>
        <w:rPr>
          <w:rFonts w:ascii="Times New Roman" w:hAnsi="Times New Roman" w:cs="Times New Roman"/>
          <w:color w:val="000000"/>
          <w:sz w:val="24"/>
          <w:szCs w:val="24"/>
        </w:rPr>
        <w:t>развијали све ликовне способности ученика, нарочито способности које подстичу стварање, као и оне које омогућују стварање. Стога, градиво треба планирати тако да се постигне: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виши ниво опажања,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оспособљеност примања,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одговарајући ниво разумевања,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w:t>
      </w:r>
      <w:r>
        <w:rPr>
          <w:rFonts w:ascii="Times New Roman" w:hAnsi="Times New Roman" w:cs="Times New Roman"/>
          <w:color w:val="000000"/>
          <w:sz w:val="24"/>
          <w:szCs w:val="24"/>
        </w:rPr>
        <w:t>пособност поступања.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Врсте плана: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годишњи план,</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оперативни план рада (полугодишњи, месечни).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Годишњи план</w:t>
      </w:r>
      <w:r>
        <w:rPr>
          <w:rFonts w:ascii="Times New Roman" w:hAnsi="Times New Roman" w:cs="Times New Roman"/>
          <w:color w:val="000000"/>
          <w:sz w:val="24"/>
          <w:szCs w:val="24"/>
        </w:rPr>
        <w:t> рада треба да садржи преглед ликовних целина и број часова предвиђених за одређене садржаје.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Оперативни полугодишњи план</w:t>
      </w:r>
      <w:r>
        <w:rPr>
          <w:rFonts w:ascii="Times New Roman" w:hAnsi="Times New Roman" w:cs="Times New Roman"/>
          <w:color w:val="000000"/>
          <w:sz w:val="24"/>
          <w:szCs w:val="24"/>
        </w:rPr>
        <w:t xml:space="preserve"> рада треба да буде </w:t>
      </w:r>
      <w:r>
        <w:rPr>
          <w:rFonts w:ascii="Times New Roman" w:hAnsi="Times New Roman" w:cs="Times New Roman"/>
          <w:color w:val="000000"/>
          <w:sz w:val="24"/>
          <w:szCs w:val="24"/>
        </w:rPr>
        <w:t>детаљно разрађен и да садржи следеће рубрике: месец; основни циљ и задатак (васпитни и образовни); наставни садржај; облик рада; корелацију са другим предметима; средства и медије и примедбе у које се убележавају промене.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Остваривање садржаја: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Садржаје про</w:t>
      </w:r>
      <w:r>
        <w:rPr>
          <w:rFonts w:ascii="Times New Roman" w:hAnsi="Times New Roman" w:cs="Times New Roman"/>
          <w:color w:val="000000"/>
          <w:sz w:val="24"/>
          <w:szCs w:val="24"/>
        </w:rPr>
        <w:t>грама ликовне културе треба остварити: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1. примањем (учењем), тако што ће ученицима бити омогућено да стичу знања из области ликовне културе, савладавају технолошке поступке ликовног рада у оквиру одређених средстава и медијума и да упознају законитости и е</w:t>
      </w:r>
      <w:r>
        <w:rPr>
          <w:rFonts w:ascii="Times New Roman" w:hAnsi="Times New Roman" w:cs="Times New Roman"/>
          <w:color w:val="000000"/>
          <w:sz w:val="24"/>
          <w:szCs w:val="24"/>
        </w:rPr>
        <w:t>лементе ликовног језика;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2. давањем (стварањем) путем подстицања ученика да се изражавају у оквиру ликовних активности и остварују резултате (увек на вишем нивоу култивисања и јачања ликовне осетљивости).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За наставу ликовне културе, на основу садржаја и ме</w:t>
      </w:r>
      <w:r>
        <w:rPr>
          <w:rFonts w:ascii="Times New Roman" w:hAnsi="Times New Roman" w:cs="Times New Roman"/>
          <w:color w:val="000000"/>
          <w:sz w:val="24"/>
          <w:szCs w:val="24"/>
        </w:rPr>
        <w:t>тодичких облика усмерености васпитно-образовног процеса у правцу богаћења дечијег естетског искуства, одређени циљеви и задаци произашли су из ликовне уметности, теорије стваралаштва и развојне психологије.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Овако конципираним програмом </w:t>
      </w:r>
      <w:r>
        <w:rPr>
          <w:rFonts w:ascii="Times New Roman" w:hAnsi="Times New Roman" w:cs="Times New Roman"/>
          <w:i/>
          <w:iCs/>
          <w:color w:val="000000"/>
          <w:sz w:val="24"/>
          <w:szCs w:val="24"/>
        </w:rPr>
        <w:t>цртања, сликања и ва</w:t>
      </w:r>
      <w:r>
        <w:rPr>
          <w:rFonts w:ascii="Times New Roman" w:hAnsi="Times New Roman" w:cs="Times New Roman"/>
          <w:i/>
          <w:iCs/>
          <w:color w:val="000000"/>
          <w:sz w:val="24"/>
          <w:szCs w:val="24"/>
        </w:rPr>
        <w:t>јања</w:t>
      </w:r>
      <w:r>
        <w:rPr>
          <w:rFonts w:ascii="Times New Roman" w:hAnsi="Times New Roman" w:cs="Times New Roman"/>
          <w:color w:val="000000"/>
          <w:sz w:val="24"/>
          <w:szCs w:val="24"/>
        </w:rPr>
        <w:t> наглашена је усмереност васпитно-образовног процеса у свим његовим временским сегментима - поједини часови, циклуси часова, проблемски кругови оперативних задатака и целине програма узрасних захтева - ка јачању ликовних способности ученика, затим ка б</w:t>
      </w:r>
      <w:r>
        <w:rPr>
          <w:rFonts w:ascii="Times New Roman" w:hAnsi="Times New Roman" w:cs="Times New Roman"/>
          <w:color w:val="000000"/>
          <w:sz w:val="24"/>
          <w:szCs w:val="24"/>
        </w:rPr>
        <w:t>огаћењу ликовног језика, и, такође, ка формирању позитивних навика и богаћењу властите сфере естетског искуства.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Претпоставка креативности ученика у домену ликовних активности подразумева да мотивациони садржаји буду разноврсни, примерени узрасту и интерес</w:t>
      </w:r>
      <w:r>
        <w:rPr>
          <w:rFonts w:ascii="Times New Roman" w:hAnsi="Times New Roman" w:cs="Times New Roman"/>
          <w:color w:val="000000"/>
          <w:sz w:val="24"/>
          <w:szCs w:val="24"/>
        </w:rPr>
        <w:t xml:space="preserve">овањима </w:t>
      </w:r>
      <w:r>
        <w:rPr>
          <w:rFonts w:ascii="Times New Roman" w:hAnsi="Times New Roman" w:cs="Times New Roman"/>
          <w:color w:val="000000"/>
          <w:sz w:val="24"/>
          <w:szCs w:val="24"/>
        </w:rPr>
        <w:lastRenderedPageBreak/>
        <w:t>ученика. Методске поступке и облике рада наставник конципира усаглашавајући васпитно-образовне задатке (ликовне проблеме) са побуђеним интересовањем ученика да ове задатке прихвати на нивоу самоиницијативе, односно формираној властитој израженој по</w:t>
      </w:r>
      <w:r>
        <w:rPr>
          <w:rFonts w:ascii="Times New Roman" w:hAnsi="Times New Roman" w:cs="Times New Roman"/>
          <w:color w:val="000000"/>
          <w:sz w:val="24"/>
          <w:szCs w:val="24"/>
        </w:rPr>
        <w:t>треби. У том смислу улога наставника наглашена је у фази избора и дидактичке припреме мотивационог садржаја, док избор теме зависи од суштине ликовног задатка, односно конкретног садржаја којим се ученик мотивише у правцу одређеног ликовног проблема.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Пробл</w:t>
      </w:r>
      <w:r>
        <w:rPr>
          <w:rFonts w:ascii="Times New Roman" w:hAnsi="Times New Roman" w:cs="Times New Roman"/>
          <w:color w:val="000000"/>
          <w:sz w:val="24"/>
          <w:szCs w:val="24"/>
        </w:rPr>
        <w:t>емски захтеви овог програма имају карактер наставног садржаја, а теме су у служби реализације предвиђених задатака. У процесу припремања за рад темама треба посветити посебну пажњу како не би овладале садржајима (што је до сада показала наставна пракса). К</w:t>
      </w:r>
      <w:r>
        <w:rPr>
          <w:rFonts w:ascii="Times New Roman" w:hAnsi="Times New Roman" w:cs="Times New Roman"/>
          <w:color w:val="000000"/>
          <w:sz w:val="24"/>
          <w:szCs w:val="24"/>
        </w:rPr>
        <w:t>ао и у многим другим приступима, и у овом случају се очекује креативан однос наставника приликом избора тема, зависно од ликовног проблема. Теме треба проналазити у повезивању са другим областима и то помоћу разговора са ученицима.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структури садржаја нас</w:t>
      </w:r>
      <w:r>
        <w:rPr>
          <w:rFonts w:ascii="Times New Roman" w:hAnsi="Times New Roman" w:cs="Times New Roman"/>
          <w:color w:val="000000"/>
          <w:sz w:val="24"/>
          <w:szCs w:val="24"/>
        </w:rPr>
        <w:t>тавног рада, који се односи на практичне ликовне активности ученика, подразумева се ослањање на шири избор ликовних средстава и медијума, односно савремених ликовно-поетских садржаја и искустава. У том смислу, ликовна осетљивост ученика остваривала би се и</w:t>
      </w:r>
      <w:r>
        <w:rPr>
          <w:rFonts w:ascii="Times New Roman" w:hAnsi="Times New Roman" w:cs="Times New Roman"/>
          <w:color w:val="000000"/>
          <w:sz w:val="24"/>
          <w:szCs w:val="24"/>
        </w:rPr>
        <w:t xml:space="preserve">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w:t>
      </w:r>
      <w:r>
        <w:rPr>
          <w:rFonts w:ascii="Times New Roman" w:hAnsi="Times New Roman" w:cs="Times New Roman"/>
          <w:color w:val="000000"/>
          <w:sz w:val="24"/>
          <w:szCs w:val="24"/>
        </w:rPr>
        <w:t>и креативних могућности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Структуру програма чине: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Times New Roman" w:hAnsi="Times New Roman" w:cs="Times New Roman"/>
          <w:i/>
          <w:iCs/>
          <w:color w:val="000000"/>
          <w:sz w:val="24"/>
          <w:szCs w:val="24"/>
        </w:rPr>
        <w:t>наставни садржаји</w:t>
      </w:r>
      <w:r>
        <w:rPr>
          <w:rFonts w:ascii="Times New Roman" w:hAnsi="Times New Roman" w:cs="Times New Roman"/>
          <w:color w:val="000000"/>
          <w:sz w:val="24"/>
          <w:szCs w:val="24"/>
        </w:rPr>
        <w:t> који се односе на савладавање ликовног језика и упознавања садржаја ликовне културе, познавање дела ликовних уметности и елемената ликовне писмености;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i/>
          <w:iCs/>
          <w:color w:val="000000"/>
          <w:sz w:val="24"/>
          <w:szCs w:val="24"/>
        </w:rPr>
        <w:t>креативност</w:t>
      </w:r>
      <w:r>
        <w:rPr>
          <w:rFonts w:ascii="Times New Roman" w:hAnsi="Times New Roman" w:cs="Times New Roman"/>
          <w:color w:val="000000"/>
          <w:sz w:val="24"/>
          <w:szCs w:val="24"/>
        </w:rPr>
        <w:t> - способнос</w:t>
      </w:r>
      <w:r>
        <w:rPr>
          <w:rFonts w:ascii="Times New Roman" w:hAnsi="Times New Roman" w:cs="Times New Roman"/>
          <w:color w:val="000000"/>
          <w:sz w:val="24"/>
          <w:szCs w:val="24"/>
        </w:rPr>
        <w:t>т да се нађу нова решења за један проблем или нови начини уметничког израза и остварење производа новог за индивидуу (не нужно новог и за друге), за коју су претпоставка подстицања, мотивациони садржаји практичних ликовних активности ученика који обухватај</w:t>
      </w:r>
      <w:r>
        <w:rPr>
          <w:rFonts w:ascii="Times New Roman" w:hAnsi="Times New Roman" w:cs="Times New Roman"/>
          <w:color w:val="000000"/>
          <w:sz w:val="24"/>
          <w:szCs w:val="24"/>
        </w:rPr>
        <w:t>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домен ученичких доживљаја,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домен корелације са другим васпитно-образовним подручјима.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i/>
          <w:iCs/>
          <w:color w:val="000000"/>
          <w:sz w:val="24"/>
          <w:szCs w:val="24"/>
        </w:rPr>
        <w:t>медијуми</w:t>
      </w:r>
      <w:r>
        <w:rPr>
          <w:rFonts w:ascii="Times New Roman" w:hAnsi="Times New Roman" w:cs="Times New Roman"/>
          <w:color w:val="000000"/>
          <w:sz w:val="24"/>
          <w:szCs w:val="24"/>
        </w:rPr>
        <w:t> - коришћење ликовних дисциплина и употреба одређених материјала у обликовању, проширени медијуми.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структури садржаја наставног рада која се односи на</w:t>
      </w:r>
      <w:r>
        <w:rPr>
          <w:rFonts w:ascii="Times New Roman" w:hAnsi="Times New Roman" w:cs="Times New Roman"/>
          <w:color w:val="000000"/>
          <w:sz w:val="24"/>
          <w:szCs w:val="24"/>
        </w:rPr>
        <w:t xml:space="preserve"> практичне ликовне активности ученика подразумева се ослањање на шири избор савремених ликовних средстава и медијума, односно савремених ликовно-поетских садржаја и искустава. Овакав приступ доприноси непосредности доживљаја ликовног чина и поспешивању има</w:t>
      </w:r>
      <w:r>
        <w:rPr>
          <w:rFonts w:ascii="Times New Roman" w:hAnsi="Times New Roman" w:cs="Times New Roman"/>
          <w:color w:val="000000"/>
          <w:sz w:val="24"/>
          <w:szCs w:val="24"/>
        </w:rPr>
        <w:t>гинативних и креативних могућности ученика. Опредељење комисије за измену и допуну програма ликовне културе у основној школи било је усмерено на смањење оптерећености ученика и наглашавање савремених медијума у ликовној и визуелној уметности у складу са са</w:t>
      </w:r>
      <w:r>
        <w:rPr>
          <w:rFonts w:ascii="Times New Roman" w:hAnsi="Times New Roman" w:cs="Times New Roman"/>
          <w:color w:val="000000"/>
          <w:sz w:val="24"/>
          <w:szCs w:val="24"/>
        </w:rPr>
        <w:t>временим кретањима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Цртање</w:t>
      </w:r>
      <w:r>
        <w:rPr>
          <w:rFonts w:ascii="Times New Roman" w:hAnsi="Times New Roman" w:cs="Times New Roman"/>
          <w:color w:val="000000"/>
          <w:sz w:val="24"/>
          <w:szCs w:val="24"/>
        </w:rPr>
        <w:t xml:space="preserve">: коришћење свих врста линија како би се постепено обогаћивало линеарно графичко изражавање и богатство у појединостима на основу опсервирања или претходних вежби рада по природи. Неопходно је анализирати перспективе, </w:t>
      </w:r>
      <w:r>
        <w:rPr>
          <w:rFonts w:ascii="Times New Roman" w:hAnsi="Times New Roman" w:cs="Times New Roman"/>
          <w:color w:val="000000"/>
          <w:sz w:val="24"/>
          <w:szCs w:val="24"/>
        </w:rPr>
        <w:lastRenderedPageBreak/>
        <w:t>пт</w:t>
      </w:r>
      <w:r>
        <w:rPr>
          <w:rFonts w:ascii="Times New Roman" w:hAnsi="Times New Roman" w:cs="Times New Roman"/>
          <w:color w:val="000000"/>
          <w:sz w:val="24"/>
          <w:szCs w:val="24"/>
        </w:rPr>
        <w:t>ичје, жабље, линеарне и инсистирати на прецизностима и детаљу са нагласком на односе величина, пропорције.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Сликање</w:t>
      </w:r>
      <w:r>
        <w:rPr>
          <w:rFonts w:ascii="Times New Roman" w:hAnsi="Times New Roman" w:cs="Times New Roman"/>
          <w:color w:val="000000"/>
          <w:sz w:val="24"/>
          <w:szCs w:val="24"/>
        </w:rPr>
        <w:t>: обогаћивање скале појединих боја и њиховог композиционог односа и увођење у бојене вредности процесом рада по природи и илустровању. Сликарс</w:t>
      </w:r>
      <w:r>
        <w:rPr>
          <w:rFonts w:ascii="Times New Roman" w:hAnsi="Times New Roman" w:cs="Times New Roman"/>
          <w:color w:val="000000"/>
          <w:sz w:val="24"/>
          <w:szCs w:val="24"/>
        </w:rPr>
        <w:t>ке технике и подлоге.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Графика</w:t>
      </w:r>
      <w:r>
        <w:rPr>
          <w:rFonts w:ascii="Times New Roman" w:hAnsi="Times New Roman" w:cs="Times New Roman"/>
          <w:color w:val="000000"/>
          <w:sz w:val="24"/>
          <w:szCs w:val="24"/>
        </w:rPr>
        <w:t>: обогаћивање линеарног израза графичких површина, са постепеним свеснијим композиционим решењима; обрада простора, врсте графичких техника, линорез, дрворез итд.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Вајање</w:t>
      </w:r>
      <w:r>
        <w:rPr>
          <w:rFonts w:ascii="Times New Roman" w:hAnsi="Times New Roman" w:cs="Times New Roman"/>
          <w:color w:val="000000"/>
          <w:sz w:val="24"/>
          <w:szCs w:val="24"/>
        </w:rPr>
        <w:t xml:space="preserve">: тродимензионално обликовање, основни тродимензионални </w:t>
      </w:r>
      <w:r>
        <w:rPr>
          <w:rFonts w:ascii="Times New Roman" w:hAnsi="Times New Roman" w:cs="Times New Roman"/>
          <w:color w:val="000000"/>
          <w:sz w:val="24"/>
          <w:szCs w:val="24"/>
        </w:rPr>
        <w:t>облици. Волумен и простор, општа оријентација у вајарским областима. Конвексно, конкавно, отворено и затворено, напрегнута и затегнута форма, продор, расцеп, тврда и мека форма. Функција пластике у архитектури, екстеријеру и ентеријеру, примењено вајарство</w:t>
      </w:r>
      <w:r>
        <w:rPr>
          <w:rFonts w:ascii="Times New Roman" w:hAnsi="Times New Roman" w:cs="Times New Roman"/>
          <w:color w:val="000000"/>
          <w:sz w:val="24"/>
          <w:szCs w:val="24"/>
        </w:rPr>
        <w:t>, ситна пластика. Декоративна скулптура, орнамент. Вајарски материјали, чврсти материјали. Алати и процес рада при изради вајарског рада. Облици и умножавање вајарских радова. Садржаји и идеје у вајарским делима у историји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реализацији ове наст</w:t>
      </w:r>
      <w:r>
        <w:rPr>
          <w:rFonts w:ascii="Times New Roman" w:hAnsi="Times New Roman" w:cs="Times New Roman"/>
          <w:color w:val="000000"/>
          <w:sz w:val="24"/>
          <w:szCs w:val="24"/>
        </w:rPr>
        <w:t>аве треба, у складу са могућностима школе и креативностима наставника, инсистирати на већој афирмацији примењених уметности и визуелних комуникација У овој настави садржаји наставног рада се односе на практичне ликовне активности ученика и подразумева се о</w:t>
      </w:r>
      <w:r>
        <w:rPr>
          <w:rFonts w:ascii="Times New Roman" w:hAnsi="Times New Roman" w:cs="Times New Roman"/>
          <w:color w:val="000000"/>
          <w:sz w:val="24"/>
          <w:szCs w:val="24"/>
        </w:rPr>
        <w:t>слањање на шири избор савремених ликовних средстава и медијума, односно савремених ликовно-поетских садржаја и искустава из области примењених уметности. Стога се препоручују садржаји из области примењене графике и керамике.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Примењена графика</w:t>
      </w:r>
      <w:r>
        <w:rPr>
          <w:rFonts w:ascii="Times New Roman" w:hAnsi="Times New Roman" w:cs="Times New Roman"/>
          <w:color w:val="000000"/>
          <w:sz w:val="24"/>
          <w:szCs w:val="24"/>
        </w:rPr>
        <w:t>: Основи приме</w:t>
      </w:r>
      <w:r>
        <w:rPr>
          <w:rFonts w:ascii="Times New Roman" w:hAnsi="Times New Roman" w:cs="Times New Roman"/>
          <w:color w:val="000000"/>
          <w:sz w:val="24"/>
          <w:szCs w:val="24"/>
        </w:rPr>
        <w:t>њене графике. Коришћење репродуктивне графике у индустрији. Графика у једној боји - нацрт за етикету. Графика у две боје - нацрт за плакат. Графика у више боја - нацрт за насловну страну књиге (скица у колажу). Графика и графички слог (коришћење графике ле</w:t>
      </w:r>
      <w:r>
        <w:rPr>
          <w:rFonts w:ascii="Times New Roman" w:hAnsi="Times New Roman" w:cs="Times New Roman"/>
          <w:color w:val="000000"/>
          <w:sz w:val="24"/>
          <w:szCs w:val="24"/>
        </w:rPr>
        <w:t>трасет-слова). Графика-скица за поштанску марку. Графика и амбалажа (кутије-нацрт и финални рад). Плакат-извођење високом штампом. Плакат - нацрт - скица колажом.</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Керамика</w:t>
      </w:r>
      <w:r>
        <w:rPr>
          <w:rFonts w:ascii="Times New Roman" w:hAnsi="Times New Roman" w:cs="Times New Roman"/>
          <w:color w:val="000000"/>
          <w:sz w:val="24"/>
          <w:szCs w:val="24"/>
        </w:rPr>
        <w:t>: Увод у керамику. Историја керамике, керамички производи, технологија керамике. Стиц</w:t>
      </w:r>
      <w:r>
        <w:rPr>
          <w:rFonts w:ascii="Times New Roman" w:hAnsi="Times New Roman" w:cs="Times New Roman"/>
          <w:color w:val="000000"/>
          <w:sz w:val="24"/>
          <w:szCs w:val="24"/>
        </w:rPr>
        <w:t>ање првог искуства у раду са глином. Мешање, гњечење, додавање и одузимање масе глине. Пластичне форме. Конкавне и конвексне форме, пуни и празни простори у разним функцијама (опека са шупљинама и слично).</w:t>
      </w:r>
    </w:p>
    <w:p w:rsidR="003E2404" w:rsidRDefault="003E2404">
      <w:pPr>
        <w:pStyle w:val="7podnas"/>
        <w:shd w:val="clear" w:color="auto" w:fill="FFFFFF"/>
        <w:spacing w:before="60" w:beforeAutospacing="0" w:after="0" w:afterAutospacing="0"/>
        <w:jc w:val="both"/>
        <w:rPr>
          <w:b/>
          <w:bCs/>
          <w:color w:val="000000"/>
          <w:sz w:val="27"/>
          <w:szCs w:val="27"/>
        </w:rPr>
      </w:pPr>
      <w:bookmarkStart w:id="39" w:name="sadrzaj42"/>
      <w:bookmarkEnd w:id="39"/>
    </w:p>
    <w:p w:rsidR="003E2404" w:rsidRDefault="003E2404">
      <w:pPr>
        <w:pStyle w:val="7podnas"/>
        <w:shd w:val="clear" w:color="auto" w:fill="FFFFFF"/>
        <w:spacing w:before="60" w:beforeAutospacing="0" w:after="0" w:afterAutospacing="0"/>
        <w:jc w:val="both"/>
        <w:rPr>
          <w:b/>
          <w:bCs/>
          <w:color w:val="000000"/>
          <w:sz w:val="27"/>
          <w:szCs w:val="27"/>
        </w:rPr>
      </w:pPr>
    </w:p>
    <w:p w:rsidR="003E2404" w:rsidRDefault="005A0B80">
      <w:pPr>
        <w:pStyle w:val="7podnas"/>
        <w:shd w:val="clear" w:color="auto" w:fill="FFFFFF"/>
        <w:spacing w:before="60" w:beforeAutospacing="0" w:after="0" w:afterAutospacing="0"/>
        <w:rPr>
          <w:b/>
          <w:bCs/>
          <w:color w:val="000000"/>
          <w:sz w:val="27"/>
          <w:szCs w:val="27"/>
        </w:rPr>
      </w:pPr>
      <w:r>
        <w:rPr>
          <w:b/>
          <w:bCs/>
          <w:color w:val="000000"/>
          <w:sz w:val="27"/>
          <w:szCs w:val="27"/>
        </w:rPr>
        <w:t>3.6.3.3. ХОР И ОРКЕСТАР</w:t>
      </w:r>
      <w:r>
        <w:rPr>
          <w:b/>
          <w:bCs/>
          <w:color w:val="000000"/>
          <w:sz w:val="27"/>
          <w:szCs w:val="27"/>
        </w:rPr>
        <w:br/>
        <w:t xml:space="preserve">(1 час недељно, 36 </w:t>
      </w:r>
      <w:r>
        <w:rPr>
          <w:b/>
          <w:bCs/>
          <w:color w:val="000000"/>
          <w:sz w:val="27"/>
          <w:szCs w:val="27"/>
        </w:rPr>
        <w:t>часова годишње)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Циљ 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Општи циљ наставе изборног предмета хор и оркестар је развијање интересовања за музичку уметност и упознавање музичке традиције и културе свога и других народа.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неговање способности извођења музике (певање/свирање);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стицање навике слушања музике, подстицање доживљаја и оспособљавање за разумевање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подстицање креативности у свим музичким активностима (извођење, слушање, истраживање и стварање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основа музичке писмености и изражајних средст</w:t>
      </w:r>
      <w:r>
        <w:rPr>
          <w:rFonts w:ascii="Times New Roman" w:hAnsi="Times New Roman" w:cs="Times New Roman"/>
          <w:color w:val="000000"/>
          <w:sz w:val="24"/>
          <w:szCs w:val="24"/>
        </w:rPr>
        <w:t>ава музичке уметности;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припремање програма за културну и јавну делатност школе;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занимања музичке струке.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Оперативни задаци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Ученици треба 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певају по слуху и из нотног текста песме наших и других народа (народне, уметничке, дечје, старогр</w:t>
      </w:r>
      <w:r>
        <w:rPr>
          <w:rFonts w:ascii="Times New Roman" w:hAnsi="Times New Roman" w:cs="Times New Roman"/>
          <w:color w:val="000000"/>
          <w:sz w:val="24"/>
          <w:szCs w:val="24"/>
        </w:rPr>
        <w:t>адске);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упознају основне појмове из музичке писмености;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упознају музичке дела уз основне информације о делу и композитору;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развијају стваралачке способности.</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САДРЖАЈИ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ИЗВОЂЕЊЕ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Певање, свирање и основе музичке писмености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Обрадити и пев</w:t>
      </w:r>
      <w:r>
        <w:rPr>
          <w:rFonts w:ascii="Times New Roman" w:hAnsi="Times New Roman" w:cs="Times New Roman"/>
          <w:color w:val="000000"/>
          <w:sz w:val="24"/>
          <w:szCs w:val="24"/>
        </w:rPr>
        <w:t>ати народне, дечје, уметничке песме, каноне и песме наших и страних композитора.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 дечјим ритмичким и мелодијским инструментима изводити песме одговарајуће тежине (обнављање: целе ноте, половине, четвртине, осмине, шеснаестине у групи и одговарајућих пауз</w:t>
      </w:r>
      <w:r>
        <w:rPr>
          <w:rFonts w:ascii="Times New Roman" w:hAnsi="Times New Roman" w:cs="Times New Roman"/>
          <w:color w:val="000000"/>
          <w:sz w:val="24"/>
          <w:szCs w:val="24"/>
        </w:rPr>
        <w:t>а; обрада осминске триоле и синкопе).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Кроз обраду песама упознати F-dur, D-dur и d-moll лествицу.</w:t>
      </w:r>
    </w:p>
    <w:p w:rsidR="003E2404" w:rsidRDefault="003E2404">
      <w:pPr>
        <w:pStyle w:val="1tekst"/>
        <w:ind w:left="303" w:right="303"/>
        <w:rPr>
          <w:rFonts w:ascii="Times New Roman" w:hAnsi="Times New Roman" w:cs="Times New Roman"/>
          <w:color w:val="000000"/>
          <w:sz w:val="24"/>
          <w:szCs w:val="24"/>
        </w:rPr>
      </w:pPr>
    </w:p>
    <w:p w:rsidR="003E2404" w:rsidRDefault="003E2404">
      <w:pPr>
        <w:pStyle w:val="1tekst"/>
        <w:ind w:left="303" w:right="303"/>
        <w:rPr>
          <w:rFonts w:ascii="Times New Roman" w:hAnsi="Times New Roman" w:cs="Times New Roman"/>
          <w:color w:val="000000"/>
          <w:sz w:val="24"/>
          <w:szCs w:val="24"/>
        </w:rPr>
      </w:pP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СЛУШАЊЕ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Слушати вокалне, вокално-инструменталне и инструменталне композиције наших и страних композитора.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Посебну пажњу обратити на соло и хорску </w:t>
      </w:r>
      <w:r>
        <w:rPr>
          <w:rFonts w:ascii="Times New Roman" w:hAnsi="Times New Roman" w:cs="Times New Roman"/>
          <w:color w:val="000000"/>
          <w:sz w:val="24"/>
          <w:szCs w:val="24"/>
        </w:rPr>
        <w:t>песму уз основне информације о делу и композитору.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Ученике оспособити да препознају и упознају звук инструмента у примерима које слушају, представљати им изглед и могућности инструмента.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СТВАРАЊЕ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Подстицати музичке креативности кроз импровизацију на</w:t>
      </w:r>
      <w:r>
        <w:rPr>
          <w:rFonts w:ascii="Times New Roman" w:hAnsi="Times New Roman" w:cs="Times New Roman"/>
          <w:color w:val="000000"/>
          <w:sz w:val="24"/>
          <w:szCs w:val="24"/>
        </w:rPr>
        <w:t xml:space="preserve"> доступним инструментима.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Импровизовати дијалоге на инструментима Орфовог инструментарија.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Стварати дечје песме.</w:t>
      </w:r>
    </w:p>
    <w:p w:rsidR="003E2404" w:rsidRDefault="005A0B80">
      <w:pPr>
        <w:pStyle w:val="odeljak"/>
        <w:jc w:val="both"/>
        <w:rPr>
          <w:rFonts w:ascii="Times New Roman" w:hAnsi="Times New Roman" w:cs="Times New Roman"/>
          <w:color w:val="000000"/>
        </w:rPr>
      </w:pPr>
      <w:r>
        <w:rPr>
          <w:rFonts w:ascii="Times New Roman" w:hAnsi="Times New Roman" w:cs="Times New Roman"/>
          <w:color w:val="000000"/>
        </w:rPr>
        <w:t>НАЧИН ОСТВАРИВАЊА ПРОГРАМА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програму изборног предмета истакнуто место има слушање музичких дела и активно музицирање (певање и свирање). Осно</w:t>
      </w:r>
      <w:r>
        <w:rPr>
          <w:rFonts w:ascii="Times New Roman" w:hAnsi="Times New Roman" w:cs="Times New Roman"/>
          <w:color w:val="000000"/>
          <w:sz w:val="24"/>
          <w:szCs w:val="24"/>
        </w:rPr>
        <w:t>ве музичке писмености и музичко-теоретски појмови у оваквом приступу планирани су у функцији бољег разумевања музике и музичког дела.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Основни принцип у остваривању циљева и задатака треба да буде активно учешће ученика на часу. При томе треба обухватити св</w:t>
      </w:r>
      <w:r>
        <w:rPr>
          <w:rFonts w:ascii="Times New Roman" w:hAnsi="Times New Roman" w:cs="Times New Roman"/>
          <w:color w:val="000000"/>
          <w:sz w:val="24"/>
          <w:szCs w:val="24"/>
        </w:rPr>
        <w:t xml:space="preserve">а подручја предвиђена за тај разред и </w:t>
      </w:r>
      <w:r>
        <w:rPr>
          <w:rFonts w:ascii="Times New Roman" w:hAnsi="Times New Roman" w:cs="Times New Roman"/>
          <w:color w:val="000000"/>
          <w:sz w:val="24"/>
          <w:szCs w:val="24"/>
        </w:rPr>
        <w:lastRenderedPageBreak/>
        <w:t>комбиновати разне методе у настави. Час посвећен само једном подручју и извођен само једном методом не може бити ни користан ни занимљив за ученике, што води ка осиромашивању садржаја и смисла предмета.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Настава изборно</w:t>
      </w:r>
      <w:r>
        <w:rPr>
          <w:rFonts w:ascii="Times New Roman" w:hAnsi="Times New Roman" w:cs="Times New Roman"/>
          <w:color w:val="000000"/>
          <w:sz w:val="24"/>
          <w:szCs w:val="24"/>
        </w:rPr>
        <w:t>г предмета остварује се кроз:</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певање, свирање и основе музичке писмености;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слушање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дечје музичко стваралаштво.</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Групним и појединачним певањем или свирањем развија се способност ученика да активно учествују у музичком животу своје средине.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Пол</w:t>
      </w:r>
      <w:r>
        <w:rPr>
          <w:rFonts w:ascii="Times New Roman" w:hAnsi="Times New Roman" w:cs="Times New Roman"/>
          <w:i/>
          <w:iCs/>
          <w:color w:val="000000"/>
          <w:sz w:val="24"/>
          <w:szCs w:val="24"/>
        </w:rPr>
        <w:t>азна опредељења при конципирању програма изборног предмета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Слушање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Усмеравање пажње ученика на аналитичко слушање музике стимулисањем активног праћења примера.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Разликовање звучних боја музичких инструмената, упознавање њихових карактеристика (ос</w:t>
      </w:r>
      <w:r>
        <w:rPr>
          <w:rFonts w:ascii="Times New Roman" w:hAnsi="Times New Roman" w:cs="Times New Roman"/>
          <w:color w:val="000000"/>
          <w:sz w:val="24"/>
          <w:szCs w:val="24"/>
        </w:rPr>
        <w:t>новне групе, грађа, техничко-извођачке могућности).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Подстицање различитих видова изражавања ученика у вези са слушањем музике и музичким доживљајем. Ово се не сме сводити на пасивизацију улоге наставника и померање акцената са активног слушања на друге а</w:t>
      </w:r>
      <w:r>
        <w:rPr>
          <w:rFonts w:ascii="Times New Roman" w:hAnsi="Times New Roman" w:cs="Times New Roman"/>
          <w:color w:val="000000"/>
          <w:sz w:val="24"/>
          <w:szCs w:val="24"/>
        </w:rPr>
        <w:t>ктивности, обично ликовне или литерарне, за које наставник нема праву компетенцију тумачења и оцењивања.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музичких дела, стваралаца и извођача.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Основе музичке писмености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снизилица, разрешилица, обнављање повисилице;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клавијатуре;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обнављање простих парних и непарних тактова са четвртинском и осминском јединицом бројања (утврђивање односа наглашених и ненаглашених делова такта, објашњење тактирања и дириговања);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ала бреве такта (половина као јединица бројања);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обнављ</w:t>
      </w:r>
      <w:r>
        <w:rPr>
          <w:rFonts w:ascii="Times New Roman" w:hAnsi="Times New Roman" w:cs="Times New Roman"/>
          <w:color w:val="000000"/>
          <w:sz w:val="24"/>
          <w:szCs w:val="24"/>
        </w:rPr>
        <w:t>ање знакова репетиције, учење ознака прима и секунда волта;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упознавање короне;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обнављање ознака за динамику (p, mp, f, mf, srescendo, decrescendo) и темпо (adagio, andante, moderato, allegro), учење нових: pp и ff, vivo, presto. Објашњење значења терми</w:t>
      </w:r>
      <w:r>
        <w:rPr>
          <w:rFonts w:ascii="Times New Roman" w:hAnsi="Times New Roman" w:cs="Times New Roman"/>
          <w:color w:val="000000"/>
          <w:sz w:val="24"/>
          <w:szCs w:val="24"/>
        </w:rPr>
        <w:t>на molto, poco, meno, као и ознаке карактера cantabile.</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објашњење значења лукова: лук трајања и лук легата, ознака за стакато и глисандо</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понављање старих и обрада нових лествица F-dur, D-dur и d-moll обнављање значења термина ступањ, степен и полустепе</w:t>
      </w:r>
      <w:r>
        <w:rPr>
          <w:rFonts w:ascii="Times New Roman" w:hAnsi="Times New Roman" w:cs="Times New Roman"/>
          <w:color w:val="000000"/>
          <w:sz w:val="24"/>
          <w:szCs w:val="24"/>
        </w:rPr>
        <w:t>н, упознавање акорда на првом ступњу (поређење мола и дура, објашњење тоналитета).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Певање песама по слуху и из нотног текста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неопходни су редовно указивање на значај правилне хигијене гласа, стална брига о положају тела при певању, вежбе за певачко дисањ</w:t>
      </w:r>
      <w:r>
        <w:rPr>
          <w:rFonts w:ascii="Times New Roman" w:hAnsi="Times New Roman" w:cs="Times New Roman"/>
          <w:color w:val="000000"/>
          <w:sz w:val="24"/>
          <w:szCs w:val="24"/>
        </w:rPr>
        <w:t>е, вежбе артикулације, распевавање уз инструменталну пратњу и без ње, певање каденце;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учење песме почиње увођењем у тематику, затим следи наставниково тумачење литерарног текста са наглашавањем васпитних елемената;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код учења песама по слуху прво се </w:t>
      </w:r>
      <w:r>
        <w:rPr>
          <w:rFonts w:ascii="Times New Roman" w:hAnsi="Times New Roman" w:cs="Times New Roman"/>
          <w:color w:val="000000"/>
          <w:sz w:val="24"/>
          <w:szCs w:val="24"/>
        </w:rPr>
        <w:t>демонстрира оригинални вид песме (у темпу, са динамиком), затим ради једноставна анализа песме због разумевања форме (заједничко уочавање понављања и контраста);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код учења песама из нотног текста прво се ради анализа записа песме (уочавају се: кључ, пред</w:t>
      </w:r>
      <w:r>
        <w:rPr>
          <w:rFonts w:ascii="Times New Roman" w:hAnsi="Times New Roman" w:cs="Times New Roman"/>
          <w:color w:val="000000"/>
          <w:sz w:val="24"/>
          <w:szCs w:val="24"/>
        </w:rPr>
        <w:t>знаци, такт уз пробу тактирања, динамичке и артикулационе ознаке, дужине и имена тонова), затим се нотни текст ишчитава парлато (са понављањима док се текст не утврди), уради се вежба распевавања и прелази на певање док наставник свира мелодију;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осмишљав</w:t>
      </w:r>
      <w:r>
        <w:rPr>
          <w:rFonts w:ascii="Times New Roman" w:hAnsi="Times New Roman" w:cs="Times New Roman"/>
          <w:color w:val="000000"/>
          <w:sz w:val="24"/>
          <w:szCs w:val="24"/>
        </w:rPr>
        <w:t>ање почетне интонације песме најбоље је дати кроз инструментални увод;</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песма се учи по деловима и фразама уз инструменталну пратњу која се у почетку своди на мелодију (аранжмане додати тек пошто је песма научена);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теже ритмичке фигуре и мелодијски скок</w:t>
      </w:r>
      <w:r>
        <w:rPr>
          <w:rFonts w:ascii="Times New Roman" w:hAnsi="Times New Roman" w:cs="Times New Roman"/>
          <w:color w:val="000000"/>
          <w:sz w:val="24"/>
          <w:szCs w:val="24"/>
        </w:rPr>
        <w:t>ови се обрађују кроз понављања;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током учења непрекидно се инсистира на изражајном и доживљеном певању.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Свирање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понављање краћег задатог мелодијског мотива;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увођење већег броја разноврсних инструмената Орфовог инструментаријума;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 свирање на фрулици, </w:t>
      </w:r>
      <w:r>
        <w:rPr>
          <w:rFonts w:ascii="Times New Roman" w:hAnsi="Times New Roman" w:cs="Times New Roman"/>
          <w:color w:val="000000"/>
          <w:sz w:val="24"/>
          <w:szCs w:val="24"/>
        </w:rPr>
        <w:t>мелодици, тамбури, гитари и другим доступним инструментима.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Музичко стваралаштво</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ритмичким и звучним ефектима креирати пратње за песме, стихове, користећи при том различите изворе звука;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креирање покрета уз музику коју ученици певају или слушају;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сми</w:t>
      </w:r>
      <w:r>
        <w:rPr>
          <w:rFonts w:ascii="Times New Roman" w:hAnsi="Times New Roman" w:cs="Times New Roman"/>
          <w:color w:val="000000"/>
          <w:sz w:val="24"/>
          <w:szCs w:val="24"/>
        </w:rPr>
        <w:t>шљање музичких питања и одговора, ритмичка допуњалка, мелодијска допуњалка са потписаним текстом, састављање мелодије од понуђених двотактних мотива;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импровизација мелодије на задати текст;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импровизација дијалога на мелодијским инструментима Орфовог ин</w:t>
      </w:r>
      <w:r>
        <w:rPr>
          <w:rFonts w:ascii="Times New Roman" w:hAnsi="Times New Roman" w:cs="Times New Roman"/>
          <w:color w:val="000000"/>
          <w:sz w:val="24"/>
          <w:szCs w:val="24"/>
        </w:rPr>
        <w:t>струментаријума.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b/>
          <w:bCs/>
          <w:color w:val="000000"/>
          <w:sz w:val="24"/>
          <w:szCs w:val="24"/>
        </w:rPr>
        <w:t>Дидактичко-методичка упутства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Препоручени садржаји овог наставног предмета ученицима треба да пруже знања и информације како би разумели, пратили, разликовали, доживљавали и што боље процењивали музичке вредности.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успешну реализацију </w:t>
      </w:r>
      <w:r>
        <w:rPr>
          <w:rFonts w:ascii="Times New Roman" w:hAnsi="Times New Roman" w:cs="Times New Roman"/>
          <w:color w:val="000000"/>
          <w:sz w:val="24"/>
          <w:szCs w:val="24"/>
        </w:rPr>
        <w:t>наставе музичке културе неопходно је остварити основни предуслов: кабинет са наставним и очигледним средствима. Наставна средства су: клавир, комплет Орфовог инструментарија за све ученике, табла са линијским системима, квалитетни уређај за слушање музике,</w:t>
      </w:r>
      <w:r>
        <w:rPr>
          <w:rFonts w:ascii="Times New Roman" w:hAnsi="Times New Roman" w:cs="Times New Roman"/>
          <w:color w:val="000000"/>
          <w:sz w:val="24"/>
          <w:szCs w:val="24"/>
        </w:rPr>
        <w:t xml:space="preserve"> а пожељни су и компјутер, уређај за емитовање DVD са пратећом опремом. Очигледна средства укључују: слике појединачних инструмената, гудачког и симфонијског оркестра, слике страних и домаћих композитора и извођача, квалитетне снимке примера.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Садржаји музи</w:t>
      </w:r>
      <w:r>
        <w:rPr>
          <w:rFonts w:ascii="Times New Roman" w:hAnsi="Times New Roman" w:cs="Times New Roman"/>
          <w:color w:val="000000"/>
          <w:sz w:val="24"/>
          <w:szCs w:val="24"/>
        </w:rPr>
        <w:t>чке културе треба да пруже ученицима довољно знања и обавештености која ће им омогућити да разликују стварне вредности и квалитете у свету музике која их окружује у свакодневном животу од оних садржаја које не развијају њихов укус и не доприносе њиховом ес</w:t>
      </w:r>
      <w:r>
        <w:rPr>
          <w:rFonts w:ascii="Times New Roman" w:hAnsi="Times New Roman" w:cs="Times New Roman"/>
          <w:color w:val="000000"/>
          <w:sz w:val="24"/>
          <w:szCs w:val="24"/>
        </w:rPr>
        <w:t>тетском васпитању.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Усвајање знања ученика зависи од организације часа, који мора бити добро планиран, осмишљен и занимљив. Ученик треба да буде активан на часу, а час музичке културе треба да буде доживљај за ученике. Разним облицима рада, техникама и очиг</w:t>
      </w:r>
      <w:r>
        <w:rPr>
          <w:rFonts w:ascii="Times New Roman" w:hAnsi="Times New Roman" w:cs="Times New Roman"/>
          <w:color w:val="000000"/>
          <w:sz w:val="24"/>
          <w:szCs w:val="24"/>
        </w:rPr>
        <w:t>ледним средствима ученицима се преносе знања и комбинују разне методе у настави. Наставник је равноправни учесник у свим активностима.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Домаће писмене задатке или писане тестове, контролне задатке, реферате не треба задавати ни у једном разреду.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Наставу тре</w:t>
      </w:r>
      <w:r>
        <w:rPr>
          <w:rFonts w:ascii="Times New Roman" w:hAnsi="Times New Roman" w:cs="Times New Roman"/>
          <w:color w:val="000000"/>
          <w:sz w:val="24"/>
          <w:szCs w:val="24"/>
        </w:rPr>
        <w:t>ба увек повезивати са другим предметима, музичким животом друштвене средине и учествовати на такмичењима и музичким приредбама.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ЗАХТЕВИ ПРОГРАМА ПО АКТИВНОСТИМА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Извођење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Песма коју ученик учи по слуху или из нотног текста има највише удела у развоју</w:t>
      </w:r>
      <w:r>
        <w:rPr>
          <w:rFonts w:ascii="Times New Roman" w:hAnsi="Times New Roman" w:cs="Times New Roman"/>
          <w:color w:val="000000"/>
          <w:sz w:val="24"/>
          <w:szCs w:val="24"/>
        </w:rPr>
        <w:t xml:space="preserve"> његовог слуха и музичких способности уопште. Певањем песама ученик стиче нова сазнања и развија музички укус. Кроз извођење музике ученик треба да савлада појмове из основа музичке писмености. Настава има задатак да код ученика развија љубав према музичко</w:t>
      </w:r>
      <w:r>
        <w:rPr>
          <w:rFonts w:ascii="Times New Roman" w:hAnsi="Times New Roman" w:cs="Times New Roman"/>
          <w:color w:val="000000"/>
          <w:sz w:val="24"/>
          <w:szCs w:val="24"/>
        </w:rPr>
        <w:t>ј уметности и смисао за лепо, да помогне у свестраном развоју личности ученика, да ученика оплемени и да му улепша живот.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При избору песама наставник треба да пође од психофизичког развоја ученика, од њима блиских садржаја, ширећи при том њихова интересова</w:t>
      </w:r>
      <w:r>
        <w:rPr>
          <w:rFonts w:ascii="Times New Roman" w:hAnsi="Times New Roman" w:cs="Times New Roman"/>
          <w:color w:val="000000"/>
          <w:sz w:val="24"/>
          <w:szCs w:val="24"/>
        </w:rPr>
        <w:t>ња и обогаћујући дотадашња знања новим садржајима. Потребно је, такође, да оцени гласовне могућности разреда пре одабира песама за певање.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Детаљном анализом потребно је обрадити текст и утврдити о чему песма говори, као и у којој је лествици написана. За у</w:t>
      </w:r>
      <w:r>
        <w:rPr>
          <w:rFonts w:ascii="Times New Roman" w:hAnsi="Times New Roman" w:cs="Times New Roman"/>
          <w:color w:val="000000"/>
          <w:sz w:val="24"/>
          <w:szCs w:val="24"/>
        </w:rPr>
        <w:t>познавање народне песме важно је разумети њено етничко и географско порекло, улогу песме у народним обичајима или свакодневном животу. Једна од карактеристика народних песама је и завршетак који одудара од онога што је ученик сазнао кроз основе музичке пис</w:t>
      </w:r>
      <w:r>
        <w:rPr>
          <w:rFonts w:ascii="Times New Roman" w:hAnsi="Times New Roman" w:cs="Times New Roman"/>
          <w:color w:val="000000"/>
          <w:sz w:val="24"/>
          <w:szCs w:val="24"/>
        </w:rPr>
        <w:t>мености - завршетак на другом ступњу. На ову карактеристику треба скренути пажњу, а она ће уједно бити и оријентир за препознавање народне песме.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Наставник бира од предложених песама, али мора водити рачуна да у његовом раду буду заступљене уметничке, наро</w:t>
      </w:r>
      <w:r>
        <w:rPr>
          <w:rFonts w:ascii="Times New Roman" w:hAnsi="Times New Roman" w:cs="Times New Roman"/>
          <w:color w:val="000000"/>
          <w:sz w:val="24"/>
          <w:szCs w:val="24"/>
        </w:rPr>
        <w:t>дне, пригодне песме савремених дечјих композитора, као и композиције са фестивала дечјег музичког стваралаштва које су стварала деца. Ради актуелизације програма, наставник, такође, може научити ученике да певају и понеку песму која се не налази међу предл</w:t>
      </w:r>
      <w:r>
        <w:rPr>
          <w:rFonts w:ascii="Times New Roman" w:hAnsi="Times New Roman" w:cs="Times New Roman"/>
          <w:color w:val="000000"/>
          <w:sz w:val="24"/>
          <w:szCs w:val="24"/>
        </w:rPr>
        <w:t>оженим композицијама ако то одговара циљу и задацима предмета и ако одговара критеријуму васпитне и уметничке вредности.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Посебну пажњу треба посветити изражајности интерпретације - динамици, фразирању, доброј дикцији.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Свирање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сваком одељењу постоји један</w:t>
      </w:r>
      <w:r>
        <w:rPr>
          <w:rFonts w:ascii="Times New Roman" w:hAnsi="Times New Roman" w:cs="Times New Roman"/>
          <w:color w:val="000000"/>
          <w:sz w:val="24"/>
          <w:szCs w:val="24"/>
        </w:rPr>
        <w:t xml:space="preserve"> број ученика који има веће или мање потешкоће у певању. Таквим ученицима треба дати могућност афирмације кроз свирање на дечјим музичким инструментима да би учествовали у групном музицирању.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раду користити ритмичке и мелодијске инструменте. Пошто су уче</w:t>
      </w:r>
      <w:r>
        <w:rPr>
          <w:rFonts w:ascii="Times New Roman" w:hAnsi="Times New Roman" w:cs="Times New Roman"/>
          <w:color w:val="000000"/>
          <w:sz w:val="24"/>
          <w:szCs w:val="24"/>
        </w:rPr>
        <w:t>ници описмењени, свирање на мелодијским инструментима биће олакшано јер се могу користити нотни примери појединих песама које су солмизационо обрађене.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Потребно је развијати дечје предиспозиције за музичко обликовање и омогућити им да доживе радост свирања</w:t>
      </w:r>
      <w:r>
        <w:rPr>
          <w:rFonts w:ascii="Times New Roman" w:hAnsi="Times New Roman" w:cs="Times New Roman"/>
          <w:color w:val="000000"/>
          <w:sz w:val="24"/>
          <w:szCs w:val="24"/>
        </w:rPr>
        <w:t>, чиме се богати личност у осетљивом периоду емоционалног сазревања.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Слушање музике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Слушање музике је активни психички процес који обухвата емоционално доживљавање и мисаону активност. Улога наставника у организовању правилног </w:t>
      </w:r>
      <w:r>
        <w:rPr>
          <w:rFonts w:ascii="Times New Roman" w:hAnsi="Times New Roman" w:cs="Times New Roman"/>
          <w:color w:val="000000"/>
          <w:sz w:val="24"/>
          <w:szCs w:val="24"/>
        </w:rPr>
        <w:lastRenderedPageBreak/>
        <w:t>приступа слушању музике је од</w:t>
      </w:r>
      <w:r>
        <w:rPr>
          <w:rFonts w:ascii="Times New Roman" w:hAnsi="Times New Roman" w:cs="Times New Roman"/>
          <w:color w:val="000000"/>
          <w:sz w:val="24"/>
          <w:szCs w:val="24"/>
        </w:rPr>
        <w:t xml:space="preserve"> пресудне важности за естетски однос према музици, за тумачење музичког дела и његов доживљај.</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Композиције које се слушају морају својим трајањем, садржајем и музичким изразом да одговарају могућностима перцепције ученика и организације часа. Оне треба да </w:t>
      </w:r>
      <w:r>
        <w:rPr>
          <w:rFonts w:ascii="Times New Roman" w:hAnsi="Times New Roman" w:cs="Times New Roman"/>
          <w:color w:val="000000"/>
          <w:sz w:val="24"/>
          <w:szCs w:val="24"/>
        </w:rPr>
        <w:t>буду кратке, а равноправно треба да буду заступљене вокалне, инструменталне и вокално-инструменталне. Код слушања дечјих песама потребно је да ученици: уочавају и објашњавају текст, разумеју функцију инструменталне пратње и начина на који музика дочарава т</w:t>
      </w:r>
      <w:r>
        <w:rPr>
          <w:rFonts w:ascii="Times New Roman" w:hAnsi="Times New Roman" w:cs="Times New Roman"/>
          <w:color w:val="000000"/>
          <w:sz w:val="24"/>
          <w:szCs w:val="24"/>
        </w:rPr>
        <w:t>екст.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Пре слушања треба обновити знања из области музичких изражајних средстава која се стављају у функцију изабраног примера. Треба избегавати утврђене методске поступке и трагати за новим приступом у складу са делом које се обрађује. Анализу слушаног при</w:t>
      </w:r>
      <w:r>
        <w:rPr>
          <w:rFonts w:ascii="Times New Roman" w:hAnsi="Times New Roman" w:cs="Times New Roman"/>
          <w:color w:val="000000"/>
          <w:sz w:val="24"/>
          <w:szCs w:val="24"/>
        </w:rPr>
        <w:t>мера треба радити кроз дијалог са ученицима подстичући слободно изражавање. Личност ствараоца се представља најуопштеније, са основним хронолошким подацима, с мером одабраним анегдотама и уз настојање да се ученикова знања из различитих области повежу и ст</w:t>
      </w:r>
      <w:r>
        <w:rPr>
          <w:rFonts w:ascii="Times New Roman" w:hAnsi="Times New Roman" w:cs="Times New Roman"/>
          <w:color w:val="000000"/>
          <w:sz w:val="24"/>
          <w:szCs w:val="24"/>
        </w:rPr>
        <w:t>аве у функцију разумевања слушаног дела.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 избору инструменталних композиција треба користити примере најпопуларнијих дела, оних која ће својом упечатљивошћу привући пажњу и лако бити прихваћена.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Елементи музичког облика не смеју се обрађивати на формалист</w:t>
      </w:r>
      <w:r>
        <w:rPr>
          <w:rFonts w:ascii="Times New Roman" w:hAnsi="Times New Roman" w:cs="Times New Roman"/>
          <w:color w:val="000000"/>
          <w:sz w:val="24"/>
          <w:szCs w:val="24"/>
        </w:rPr>
        <w:t>ички начин. Објашњења у вези са формом дела морају бити у функцији олакшавања праћења музичког тока.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Музичко стваралаштво</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Дечје музичко стваралаштво представља виши степен активирања музичких способности које се стичу у свим музичким активностима, а као ре</w:t>
      </w:r>
      <w:r>
        <w:rPr>
          <w:rFonts w:ascii="Times New Roman" w:hAnsi="Times New Roman" w:cs="Times New Roman"/>
          <w:color w:val="000000"/>
          <w:sz w:val="24"/>
          <w:szCs w:val="24"/>
        </w:rPr>
        <w:t>зултат креативног односа према музици. Оно има велику васпитну и образовну вредност: подстиче музичку фантазију, обликује стваралачко мишљење, продубљује интересовања и доприноси трајнијем усвајању и памћењу музичких репродуктивних и стваралачких активност</w:t>
      </w:r>
      <w:r>
        <w:rPr>
          <w:rFonts w:ascii="Times New Roman" w:hAnsi="Times New Roman" w:cs="Times New Roman"/>
          <w:color w:val="000000"/>
          <w:sz w:val="24"/>
          <w:szCs w:val="24"/>
        </w:rPr>
        <w:t>и и знања.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Стваралаштво може бити заступљено кроз:</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музичка питања и одговоре;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компоновање мелодије на задати текст;</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састављање мелодије од понуђених двотактних мотива;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импровизација покрета на одређену музику.</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Ове активности треба вредновати према </w:t>
      </w:r>
      <w:r>
        <w:rPr>
          <w:rFonts w:ascii="Times New Roman" w:hAnsi="Times New Roman" w:cs="Times New Roman"/>
          <w:color w:val="000000"/>
          <w:sz w:val="24"/>
          <w:szCs w:val="24"/>
        </w:rPr>
        <w:t>стваралачком ангажовању ученика, а не према квалитету насталог дела јер су и најскромније музичке импровизације педагошки оправдане.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i/>
          <w:iCs/>
          <w:color w:val="000000"/>
          <w:sz w:val="24"/>
          <w:szCs w:val="24"/>
        </w:rPr>
        <w:t>Праћење и вредновање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Да би се остварио процес праћења напредовања и степена постигнућа ученика у настави изборног п</w:t>
      </w:r>
      <w:r>
        <w:rPr>
          <w:rFonts w:ascii="Times New Roman" w:hAnsi="Times New Roman" w:cs="Times New Roman"/>
          <w:color w:val="000000"/>
          <w:sz w:val="24"/>
          <w:szCs w:val="24"/>
        </w:rPr>
        <w:t>редмета, неопходно је да наставник претходно упозна и идентификује музичке способности сваког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Праћење ученика у настави мора се спроводити организовано. Оно треба да обухвати посебан развој сваког ученика, његов рад, залагање, интересовање, став, </w:t>
      </w:r>
      <w:r>
        <w:rPr>
          <w:rFonts w:ascii="Times New Roman" w:hAnsi="Times New Roman" w:cs="Times New Roman"/>
          <w:color w:val="000000"/>
          <w:sz w:val="24"/>
          <w:szCs w:val="24"/>
        </w:rPr>
        <w:t>умешност, креативност и слично. Наставник треба да прати развој личности у целини и објективно одређује степен на којем је ученик савладао програмске захтеве.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Смисао праћења наставе изборног предмета треба сагледати тако да се сваком ученику омогући развој</w:t>
      </w:r>
      <w:r>
        <w:rPr>
          <w:rFonts w:ascii="Times New Roman" w:hAnsi="Times New Roman" w:cs="Times New Roman"/>
          <w:color w:val="000000"/>
          <w:sz w:val="24"/>
          <w:szCs w:val="24"/>
        </w:rPr>
        <w:t xml:space="preserve"> у оквиру васпитно-образовног рада.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Певање у разредном хору има образовни и васпитни циљ. Образовни циљ обухвата развијање слуха и ритма, ширење гласовних могућности и учвршћивање интонације. Васпитни циљ обухвата развијање осећања припадности колективу, р</w:t>
      </w:r>
      <w:r>
        <w:rPr>
          <w:rFonts w:ascii="Times New Roman" w:hAnsi="Times New Roman" w:cs="Times New Roman"/>
          <w:color w:val="000000"/>
          <w:sz w:val="24"/>
          <w:szCs w:val="24"/>
        </w:rPr>
        <w:t>азвијање естетских осећања, упознавање нових речи, односа у природи и међу људима.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Разредни хор обухвата сва одељења истог разреда у школи.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Могу се основати: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групе певача вокалних солиста;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групе солиста инструменталиста, са којима се увежбавају соло пе</w:t>
      </w:r>
      <w:r>
        <w:rPr>
          <w:rFonts w:ascii="Times New Roman" w:hAnsi="Times New Roman" w:cs="Times New Roman"/>
          <w:color w:val="000000"/>
          <w:sz w:val="24"/>
          <w:szCs w:val="24"/>
        </w:rPr>
        <w:t>сме, мали комади, дуети, терцети, квартети и мали камерни инструментални састави;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група љубитеља слушања музике - који ће слушати разна музичка извођења у школи или ван ње (концерте, радио и телевизијске емисије, музичке филмове и сл.);</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група младих ко</w:t>
      </w:r>
      <w:r>
        <w:rPr>
          <w:rFonts w:ascii="Times New Roman" w:hAnsi="Times New Roman" w:cs="Times New Roman"/>
          <w:color w:val="000000"/>
          <w:sz w:val="24"/>
          <w:szCs w:val="24"/>
        </w:rPr>
        <w:t>мпозитора, са којима се ради на развијању музичке креативности;</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група младих етномузиколога, који ће прикупљати мало познате, или готово заборављене, песме средине у којој живе.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xml:space="preserve">Врсте активности које је могуће основати у школи, у односу на способности и </w:t>
      </w:r>
      <w:r>
        <w:rPr>
          <w:rFonts w:ascii="Times New Roman" w:hAnsi="Times New Roman" w:cs="Times New Roman"/>
          <w:color w:val="000000"/>
          <w:sz w:val="24"/>
          <w:szCs w:val="24"/>
        </w:rPr>
        <w:t>интересовања ученика, одређене су интересовањем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Настава оркестра се одвија у групи до четири ученика, односно од пет до девет ученика када се ради о блок флаутама, тамбурама, мандолинама или Орфовом инструментаријуму. Зависно од могућности и интер</w:t>
      </w:r>
      <w:r>
        <w:rPr>
          <w:rFonts w:ascii="Times New Roman" w:hAnsi="Times New Roman" w:cs="Times New Roman"/>
          <w:color w:val="000000"/>
          <w:sz w:val="24"/>
          <w:szCs w:val="24"/>
        </w:rPr>
        <w:t>есовања ученика, у изборној настави формирају се мали музички састави, као и хор и оркестар у већим саставима.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Да би се реализовао програм изборног предмета, користе се одговарајући уџбеници, приручници и збирке за поједине инструменте, као и дела (у ориги</w:t>
      </w:r>
      <w:r>
        <w:rPr>
          <w:rFonts w:ascii="Times New Roman" w:hAnsi="Times New Roman" w:cs="Times New Roman"/>
          <w:color w:val="000000"/>
          <w:sz w:val="24"/>
          <w:szCs w:val="24"/>
        </w:rPr>
        <w:t>налном облику или прилагођена саставима ученика) домаћих и страних композитора из разних епоха, доступна извођачким могућностима ученика.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Ученици приказују своја индивидуална и групна достигнућа из изборног наставног предмета на школским и другим приредбам</w:t>
      </w:r>
      <w:r>
        <w:rPr>
          <w:rFonts w:ascii="Times New Roman" w:hAnsi="Times New Roman" w:cs="Times New Roman"/>
          <w:color w:val="000000"/>
          <w:sz w:val="24"/>
          <w:szCs w:val="24"/>
        </w:rPr>
        <w:t>а и такмичењима.</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За изборни наставни предмет одређује се 1 час недељно, односно 36 часова годишње.</w:t>
      </w:r>
    </w:p>
    <w:p w:rsidR="003E2404" w:rsidRDefault="005A0B80">
      <w:pPr>
        <w:pStyle w:val="1tekst"/>
        <w:ind w:left="303" w:right="303"/>
        <w:rPr>
          <w:rFonts w:ascii="Times New Roman" w:hAnsi="Times New Roman" w:cs="Times New Roman"/>
          <w:color w:val="000000"/>
          <w:sz w:val="24"/>
          <w:szCs w:val="24"/>
        </w:rPr>
      </w:pPr>
      <w:r>
        <w:rPr>
          <w:rFonts w:ascii="Times New Roman" w:hAnsi="Times New Roman" w:cs="Times New Roman"/>
          <w:color w:val="000000"/>
          <w:sz w:val="24"/>
          <w:szCs w:val="24"/>
        </w:rPr>
        <w:t> </w:t>
      </w:r>
    </w:p>
    <w:p w:rsidR="003E2404" w:rsidRDefault="005A0B80">
      <w:pPr>
        <w:spacing w:after="0" w:line="240" w:lineRule="auto"/>
        <w:outlineLvl w:val="5"/>
        <w:rPr>
          <w:rFonts w:ascii="Times New Roman" w:eastAsia="Times New Roman" w:hAnsi="Times New Roman" w:cs="Times New Roman"/>
          <w:color w:val="000000"/>
          <w:sz w:val="24"/>
          <w:szCs w:val="24"/>
        </w:rPr>
      </w:pPr>
      <w:r>
        <w:rPr>
          <w:rFonts w:ascii="Times New Roman" w:hAnsi="Times New Roman" w:cs="Times New Roman"/>
          <w:sz w:val="24"/>
          <w:szCs w:val="24"/>
          <w:lang w:val="sr-Latn-RS"/>
        </w:rPr>
        <w:t>Од 631</w:t>
      </w:r>
      <w:r>
        <w:rPr>
          <w:rFonts w:ascii="Times New Roman" w:hAnsi="Times New Roman" w:cs="Times New Roman"/>
          <w:sz w:val="24"/>
          <w:szCs w:val="24"/>
        </w:rPr>
        <w:t>.</w:t>
      </w:r>
      <w:r>
        <w:rPr>
          <w:rFonts w:ascii="Times New Roman" w:hAnsi="Times New Roman" w:cs="Times New Roman"/>
          <w:sz w:val="24"/>
          <w:szCs w:val="24"/>
          <w:lang w:val="sr-Latn-RS"/>
        </w:rPr>
        <w:t xml:space="preserve"> стране до 673 стране</w:t>
      </w:r>
      <w:r>
        <w:rPr>
          <w:rFonts w:ascii="Times New Roman" w:hAnsi="Times New Roman" w:cs="Times New Roman"/>
          <w:sz w:val="24"/>
          <w:szCs w:val="24"/>
        </w:rPr>
        <w:t xml:space="preserve"> </w:t>
      </w:r>
      <w:r>
        <w:rPr>
          <w:rFonts w:ascii="Times New Roman" w:hAnsi="Times New Roman" w:cs="Times New Roman"/>
          <w:b/>
          <w:sz w:val="24"/>
          <w:szCs w:val="24"/>
        </w:rPr>
        <w:t>Школског програма</w:t>
      </w:r>
      <w:r>
        <w:rPr>
          <w:rFonts w:ascii="Times New Roman" w:hAnsi="Times New Roman" w:cs="Times New Roman"/>
          <w:sz w:val="24"/>
          <w:szCs w:val="24"/>
        </w:rPr>
        <w:t xml:space="preserve"> брише се садржај наставних птредмета </w:t>
      </w:r>
      <w:r>
        <w:rPr>
          <w:rFonts w:ascii="Times New Roman" w:hAnsi="Times New Roman" w:cs="Times New Roman"/>
          <w:b/>
          <w:sz w:val="24"/>
          <w:szCs w:val="24"/>
        </w:rPr>
        <w:t>Техничко и информатичко образовање и Физичко васпитање</w:t>
      </w:r>
      <w:r>
        <w:rPr>
          <w:rFonts w:ascii="Times New Roman" w:hAnsi="Times New Roman" w:cs="Times New Roman"/>
          <w:sz w:val="24"/>
          <w:szCs w:val="24"/>
        </w:rPr>
        <w:t xml:space="preserve"> и садржаји изборних наставних предмета Информатика и рачунарство и Физичко васпитање – изабрани спорт и убацује се садржај нових наставних предмета </w:t>
      </w:r>
      <w:r>
        <w:rPr>
          <w:rFonts w:ascii="Times New Roman" w:hAnsi="Times New Roman" w:cs="Times New Roman"/>
          <w:b/>
          <w:sz w:val="24"/>
          <w:szCs w:val="24"/>
        </w:rPr>
        <w:t>Техника и технологија</w:t>
      </w:r>
      <w:r>
        <w:rPr>
          <w:rFonts w:ascii="Times New Roman" w:hAnsi="Times New Roman" w:cs="Times New Roman"/>
          <w:sz w:val="24"/>
          <w:szCs w:val="24"/>
        </w:rPr>
        <w:t xml:space="preserve">,   </w:t>
      </w:r>
      <w:r>
        <w:rPr>
          <w:rFonts w:ascii="Times New Roman" w:hAnsi="Times New Roman" w:cs="Times New Roman"/>
          <w:b/>
          <w:sz w:val="24"/>
          <w:szCs w:val="24"/>
        </w:rPr>
        <w:t>Информатика и рачунарство и</w:t>
      </w:r>
      <w:r>
        <w:rPr>
          <w:rFonts w:ascii="Times New Roman" w:hAnsi="Times New Roman" w:cs="Times New Roman"/>
          <w:sz w:val="24"/>
          <w:szCs w:val="24"/>
        </w:rPr>
        <w:t xml:space="preserve"> </w:t>
      </w:r>
      <w:r>
        <w:rPr>
          <w:rFonts w:ascii="Times New Roman" w:hAnsi="Times New Roman" w:cs="Times New Roman"/>
          <w:b/>
          <w:sz w:val="24"/>
          <w:szCs w:val="24"/>
        </w:rPr>
        <w:t>Физичко и зрдавствено васпитање</w:t>
      </w:r>
      <w:r>
        <w:rPr>
          <w:rFonts w:ascii="Times New Roman" w:hAnsi="Times New Roman" w:cs="Times New Roman"/>
          <w:sz w:val="24"/>
          <w:szCs w:val="24"/>
        </w:rPr>
        <w:t xml:space="preserve">  за седми разред према</w:t>
      </w:r>
      <w:r>
        <w:rPr>
          <w:rFonts w:ascii="Times New Roman" w:hAnsi="Times New Roman" w:cs="Times New Roman"/>
          <w:sz w:val="24"/>
          <w:szCs w:val="24"/>
        </w:rPr>
        <w:t xml:space="preserve">  ПРАВИЛНИКУ О ПРОГРАМУ НАСТАВЕ И УЧЕЊА ЗА СЕДМИ РАЗРЕД ОСНОВНОГ ОБРАЗОВАЊА И ВАСПИТАЊА </w:t>
      </w:r>
      <w:r>
        <w:rPr>
          <w:rFonts w:ascii="Times New Roman" w:eastAsia="Times New Roman" w:hAnsi="Times New Roman" w:cs="Times New Roman"/>
          <w:color w:val="000000"/>
          <w:sz w:val="24"/>
          <w:szCs w:val="24"/>
        </w:rPr>
        <w:t>(„Службени гласник Републике Србије – Просветни гласник”, број 5/19)</w:t>
      </w:r>
    </w:p>
    <w:p w:rsidR="003E2404" w:rsidRDefault="003E2404">
      <w:pPr>
        <w:spacing w:after="0" w:line="240" w:lineRule="auto"/>
        <w:outlineLvl w:val="5"/>
        <w:rPr>
          <w:rFonts w:ascii="Times New Roman" w:eastAsia="Times New Roman" w:hAnsi="Times New Roman" w:cs="Times New Roman"/>
          <w:color w:val="000000"/>
          <w:sz w:val="24"/>
          <w:szCs w:val="24"/>
        </w:rPr>
      </w:pPr>
    </w:p>
    <w:tbl>
      <w:tblPr>
        <w:tblW w:w="5000" w:type="pct"/>
        <w:tblLook w:val="0400" w:firstRow="0" w:lastRow="0" w:firstColumn="0" w:lastColumn="0" w:noHBand="0" w:noVBand="1"/>
      </w:tblPr>
      <w:tblGrid>
        <w:gridCol w:w="2725"/>
        <w:gridCol w:w="6851"/>
      </w:tblGrid>
      <w:tr w:rsidR="003E2404">
        <w:trPr>
          <w:trHeight w:val="440"/>
        </w:trPr>
        <w:tc>
          <w:tcPr>
            <w:tcW w:w="2663" w:type="dxa"/>
            <w:shd w:val="clear" w:color="auto" w:fill="auto"/>
          </w:tcPr>
          <w:p w:rsidR="003E2404" w:rsidRDefault="005A0B80">
            <w:pPr>
              <w:spacing w:line="240" w:lineRule="auto"/>
              <w:ind w:left="45" w:hanging="45"/>
              <w:jc w:val="both"/>
              <w:rPr>
                <w:sz w:val="24"/>
                <w:szCs w:val="24"/>
              </w:rPr>
            </w:pPr>
            <w:r>
              <w:rPr>
                <w:rFonts w:ascii="Times New Roman" w:eastAsia="Times New Roman" w:hAnsi="Times New Roman" w:cs="Times New Roman"/>
                <w:sz w:val="24"/>
                <w:szCs w:val="24"/>
              </w:rPr>
              <w:t>Назив предмета</w:t>
            </w:r>
          </w:p>
        </w:tc>
        <w:tc>
          <w:tcPr>
            <w:tcW w:w="6696" w:type="dxa"/>
            <w:shd w:val="clear" w:color="auto" w:fill="auto"/>
          </w:tcPr>
          <w:p w:rsidR="003E2404" w:rsidRDefault="005A0B80">
            <w:pPr>
              <w:spacing w:line="240" w:lineRule="auto"/>
              <w:ind w:left="45" w:hanging="45"/>
              <w:jc w:val="both"/>
              <w:rPr>
                <w:sz w:val="24"/>
                <w:szCs w:val="24"/>
              </w:rPr>
            </w:pPr>
            <w:r>
              <w:rPr>
                <w:rFonts w:ascii="Times New Roman" w:eastAsia="Times New Roman" w:hAnsi="Times New Roman" w:cs="Times New Roman"/>
                <w:b/>
                <w:sz w:val="24"/>
                <w:szCs w:val="24"/>
              </w:rPr>
              <w:t>ТЕХНИКА И ТЕХНОЛОГИЈА</w:t>
            </w:r>
          </w:p>
        </w:tc>
      </w:tr>
      <w:tr w:rsidR="003E2404">
        <w:tc>
          <w:tcPr>
            <w:tcW w:w="2663" w:type="dxa"/>
            <w:shd w:val="clear" w:color="auto" w:fill="auto"/>
          </w:tcPr>
          <w:p w:rsidR="003E2404" w:rsidRDefault="005A0B80">
            <w:pPr>
              <w:spacing w:line="240" w:lineRule="auto"/>
              <w:ind w:left="45" w:hanging="45"/>
              <w:jc w:val="both"/>
              <w:rPr>
                <w:sz w:val="24"/>
                <w:szCs w:val="24"/>
              </w:rPr>
            </w:pPr>
            <w:r>
              <w:rPr>
                <w:rFonts w:ascii="Times New Roman" w:eastAsia="Times New Roman" w:hAnsi="Times New Roman" w:cs="Times New Roman"/>
                <w:sz w:val="24"/>
                <w:szCs w:val="24"/>
              </w:rPr>
              <w:t>Циљ</w:t>
            </w:r>
          </w:p>
        </w:tc>
        <w:tc>
          <w:tcPr>
            <w:tcW w:w="6696" w:type="dxa"/>
            <w:shd w:val="clear" w:color="auto" w:fill="auto"/>
          </w:tcPr>
          <w:p w:rsidR="003E2404" w:rsidRDefault="005A0B80">
            <w:pPr>
              <w:spacing w:line="240" w:lineRule="auto"/>
              <w:ind w:left="43" w:hanging="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Циљ</w:t>
            </w:r>
            <w:r>
              <w:rPr>
                <w:rFonts w:ascii="Times New Roman" w:eastAsia="Times New Roman" w:hAnsi="Times New Roman" w:cs="Times New Roman"/>
                <w:sz w:val="24"/>
                <w:szCs w:val="24"/>
              </w:rPr>
              <w:t xml:space="preserve"> учења Технике и технологије је да ученик развије техничко-технолошку писменост, да изгради одговоран однос </w:t>
            </w:r>
            <w:r>
              <w:rPr>
                <w:rFonts w:ascii="Times New Roman" w:eastAsia="Times New Roman" w:hAnsi="Times New Roman" w:cs="Times New Roman"/>
                <w:sz w:val="24"/>
                <w:szCs w:val="24"/>
              </w:rPr>
              <w:lastRenderedPageBreak/>
              <w:t>према раду и производњи, животном и радном окружењу, коришћењу техничких и технолошких ресурса, стекне бољи увид у сопствена професионална интересов</w:t>
            </w:r>
            <w:r>
              <w:rPr>
                <w:rFonts w:ascii="Times New Roman" w:eastAsia="Times New Roman" w:hAnsi="Times New Roman" w:cs="Times New Roman"/>
                <w:sz w:val="24"/>
                <w:szCs w:val="24"/>
              </w:rPr>
              <w:t>ања и поступа предузимљиво и иницијативно.</w:t>
            </w:r>
          </w:p>
          <w:p w:rsidR="003E2404" w:rsidRDefault="003E2404">
            <w:pPr>
              <w:spacing w:line="240" w:lineRule="auto"/>
              <w:ind w:left="45" w:hanging="45"/>
              <w:jc w:val="both"/>
              <w:rPr>
                <w:rFonts w:ascii="Times New Roman" w:hAnsi="Times New Roman" w:cs="Times New Roman"/>
                <w:b/>
                <w:sz w:val="24"/>
                <w:szCs w:val="24"/>
              </w:rPr>
            </w:pPr>
          </w:p>
        </w:tc>
      </w:tr>
      <w:tr w:rsidR="003E2404">
        <w:tc>
          <w:tcPr>
            <w:tcW w:w="2663" w:type="dxa"/>
            <w:shd w:val="clear" w:color="auto" w:fill="auto"/>
          </w:tcPr>
          <w:p w:rsidR="003E2404" w:rsidRDefault="005A0B80">
            <w:pPr>
              <w:spacing w:line="240" w:lineRule="auto"/>
              <w:ind w:left="45" w:hanging="45"/>
              <w:jc w:val="both"/>
              <w:rPr>
                <w:sz w:val="24"/>
                <w:szCs w:val="24"/>
              </w:rPr>
            </w:pPr>
            <w:r>
              <w:rPr>
                <w:rFonts w:ascii="Times New Roman" w:eastAsia="Times New Roman" w:hAnsi="Times New Roman" w:cs="Times New Roman"/>
                <w:sz w:val="24"/>
                <w:szCs w:val="24"/>
              </w:rPr>
              <w:lastRenderedPageBreak/>
              <w:t>Разред</w:t>
            </w:r>
          </w:p>
        </w:tc>
        <w:tc>
          <w:tcPr>
            <w:tcW w:w="6696" w:type="dxa"/>
            <w:shd w:val="clear" w:color="auto" w:fill="auto"/>
          </w:tcPr>
          <w:p w:rsidR="003E2404" w:rsidRDefault="005A0B80">
            <w:pPr>
              <w:spacing w:line="240" w:lineRule="auto"/>
              <w:ind w:left="45" w:hanging="45"/>
              <w:jc w:val="both"/>
              <w:rPr>
                <w:rFonts w:ascii="Calibri" w:eastAsia="Times New Roman" w:hAnsi="Calibri" w:cs="Times New Roman"/>
              </w:rPr>
            </w:pPr>
            <w:r>
              <w:rPr>
                <w:rFonts w:ascii="Times New Roman" w:hAnsi="Times New Roman" w:cs="Times New Roman"/>
                <w:b/>
                <w:sz w:val="24"/>
                <w:szCs w:val="24"/>
              </w:rPr>
              <w:t>Седми</w:t>
            </w:r>
          </w:p>
        </w:tc>
      </w:tr>
      <w:tr w:rsidR="003E2404">
        <w:tc>
          <w:tcPr>
            <w:tcW w:w="2663" w:type="dxa"/>
            <w:shd w:val="clear" w:color="auto" w:fill="auto"/>
          </w:tcPr>
          <w:p w:rsidR="003E2404" w:rsidRDefault="005A0B80">
            <w:pPr>
              <w:spacing w:line="240" w:lineRule="auto"/>
              <w:ind w:left="45" w:hanging="45"/>
              <w:jc w:val="both"/>
              <w:rPr>
                <w:sz w:val="24"/>
                <w:szCs w:val="24"/>
              </w:rPr>
            </w:pPr>
            <w:r>
              <w:rPr>
                <w:rFonts w:ascii="Times New Roman" w:eastAsia="Times New Roman" w:hAnsi="Times New Roman" w:cs="Times New Roman"/>
                <w:sz w:val="24"/>
                <w:szCs w:val="24"/>
              </w:rPr>
              <w:t>Годишњи фонд часова</w:t>
            </w:r>
          </w:p>
        </w:tc>
        <w:tc>
          <w:tcPr>
            <w:tcW w:w="6696" w:type="dxa"/>
            <w:shd w:val="clear" w:color="auto" w:fill="auto"/>
          </w:tcPr>
          <w:p w:rsidR="003E2404" w:rsidRDefault="005A0B80">
            <w:pPr>
              <w:spacing w:line="240" w:lineRule="auto"/>
              <w:ind w:left="45" w:hanging="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часа</w:t>
            </w:r>
          </w:p>
        </w:tc>
      </w:tr>
    </w:tbl>
    <w:p w:rsidR="003E2404" w:rsidRDefault="003E2404">
      <w:pPr>
        <w:tabs>
          <w:tab w:val="left" w:pos="2160"/>
        </w:tabs>
        <w:spacing w:line="240" w:lineRule="auto"/>
        <w:jc w:val="both"/>
        <w:rPr>
          <w:rFonts w:ascii="Times New Roman" w:eastAsia="Times New Roman" w:hAnsi="Times New Roman" w:cs="Times New Roman"/>
          <w:b/>
          <w:color w:val="FF0000"/>
          <w:sz w:val="24"/>
          <w:szCs w:val="24"/>
        </w:rPr>
      </w:pPr>
    </w:p>
    <w:p w:rsidR="003E2404" w:rsidRDefault="003E2404">
      <w:pPr>
        <w:tabs>
          <w:tab w:val="left" w:pos="2160"/>
        </w:tabs>
        <w:spacing w:line="24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353"/>
        <w:gridCol w:w="2800"/>
        <w:gridCol w:w="3437"/>
      </w:tblGrid>
      <w:tr w:rsidR="003E2404">
        <w:tc>
          <w:tcPr>
            <w:tcW w:w="3272" w:type="dxa"/>
            <w:tcBorders>
              <w:top w:val="single" w:sz="4" w:space="0" w:color="000000"/>
              <w:left w:val="single" w:sz="4" w:space="0" w:color="000000"/>
              <w:bottom w:val="single" w:sz="4" w:space="0" w:color="000000"/>
              <w:right w:val="single" w:sz="4" w:space="0" w:color="000000"/>
            </w:tcBorders>
            <w:shd w:val="clear" w:color="auto" w:fill="E7E6E6"/>
          </w:tcPr>
          <w:p w:rsidR="003E2404" w:rsidRDefault="005A0B80">
            <w:pPr>
              <w:pStyle w:val="Heading6"/>
              <w:jc w:val="center"/>
              <w:rPr>
                <w:lang w:val="ru-RU"/>
              </w:rPr>
            </w:pPr>
            <w:r>
              <w:rPr>
                <w:b w:val="0"/>
                <w:i/>
                <w:lang w:val="ru-RU"/>
              </w:rPr>
              <w:t>ИСХОДИ</w:t>
            </w:r>
          </w:p>
          <w:p w:rsidR="003E2404" w:rsidRDefault="005A0B80">
            <w:pPr>
              <w:spacing w:line="240" w:lineRule="auto"/>
              <w:jc w:val="center"/>
            </w:pPr>
            <w:r>
              <w:rPr>
                <w:rFonts w:ascii="Times New Roman" w:eastAsia="Times New Roman" w:hAnsi="Times New Roman" w:cs="Times New Roman"/>
                <w:bCs/>
              </w:rPr>
              <w:t>По завршетку разреда ученик ће бити у стању да:</w:t>
            </w:r>
          </w:p>
        </w:tc>
        <w:tc>
          <w:tcPr>
            <w:tcW w:w="273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E2404" w:rsidRDefault="005A0B80">
            <w:pPr>
              <w:spacing w:line="240" w:lineRule="auto"/>
              <w:jc w:val="center"/>
              <w:rPr>
                <w:sz w:val="24"/>
                <w:szCs w:val="24"/>
              </w:rPr>
            </w:pPr>
            <w:r>
              <w:rPr>
                <w:rFonts w:ascii="Times New Roman" w:eastAsia="Times New Roman" w:hAnsi="Times New Roman" w:cs="Times New Roman"/>
                <w:b/>
                <w:sz w:val="24"/>
                <w:szCs w:val="24"/>
              </w:rPr>
              <w:t>ОБЛАСТ/ТЕМА</w:t>
            </w:r>
          </w:p>
        </w:tc>
        <w:tc>
          <w:tcPr>
            <w:tcW w:w="335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E2404" w:rsidRDefault="005A0B80">
            <w:pPr>
              <w:spacing w:line="240" w:lineRule="auto"/>
              <w:jc w:val="center"/>
              <w:rPr>
                <w:sz w:val="24"/>
                <w:szCs w:val="24"/>
              </w:rPr>
            </w:pPr>
            <w:r>
              <w:rPr>
                <w:rFonts w:ascii="Times New Roman" w:eastAsia="Times New Roman" w:hAnsi="Times New Roman" w:cs="Times New Roman"/>
                <w:b/>
                <w:sz w:val="24"/>
                <w:szCs w:val="24"/>
              </w:rPr>
              <w:t>САДРЖАЈИ</w:t>
            </w:r>
          </w:p>
        </w:tc>
      </w:tr>
      <w:tr w:rsidR="003E2404">
        <w:trPr>
          <w:trHeight w:val="4130"/>
        </w:trPr>
        <w:tc>
          <w:tcPr>
            <w:tcW w:w="32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повеже развој машина и  њихов допринос подизању квалитета живота и рада;</w:t>
            </w:r>
          </w:p>
          <w:p w:rsidR="003E2404" w:rsidRDefault="005A0B80">
            <w:pPr>
              <w:numPr>
                <w:ilvl w:val="0"/>
                <w:numId w:val="11"/>
              </w:numPr>
              <w:spacing w:after="0" w:line="240" w:lineRule="auto"/>
              <w:ind w:left="330" w:hanging="330"/>
              <w:rPr>
                <w:rFonts w:ascii="Times New Roman" w:hAnsi="Times New Roman" w:cs="Times New Roman"/>
                <w:color w:val="FF0000"/>
                <w:sz w:val="24"/>
                <w:szCs w:val="24"/>
              </w:rPr>
            </w:pPr>
            <w:r>
              <w:rPr>
                <w:rFonts w:ascii="Times New Roman" w:hAnsi="Times New Roman" w:cs="Times New Roman"/>
                <w:sz w:val="24"/>
                <w:szCs w:val="24"/>
              </w:rPr>
              <w:t xml:space="preserve">повеже </w:t>
            </w:r>
            <w:r>
              <w:rPr>
                <w:rFonts w:ascii="Times New Roman" w:hAnsi="Times New Roman" w:cs="Times New Roman"/>
                <w:sz w:val="24"/>
                <w:szCs w:val="24"/>
              </w:rPr>
              <w:t>ергономију са здрављем и конфором људи при употреби техничких средстава;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анализира да ли је коришћење одређене познате технике и технологије у складу са очувањем животне средине;</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истражи могућности смањења трошкова енергије у домаћинству;</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разликује врсте </w:t>
            </w:r>
            <w:r>
              <w:rPr>
                <w:rFonts w:ascii="Times New Roman" w:hAnsi="Times New Roman" w:cs="Times New Roman"/>
                <w:sz w:val="24"/>
                <w:szCs w:val="24"/>
              </w:rPr>
              <w:t>транспортних машина;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повезује занимања у области машинства са сопственим интересовањима;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повеже подсистеме код возила друмског саобраћаја са њиховом улогом;</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провери техничку исправност бицикла;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демонстрира поступке </w:t>
            </w:r>
            <w:r>
              <w:rPr>
                <w:rFonts w:ascii="Times New Roman" w:hAnsi="Times New Roman" w:cs="Times New Roman"/>
                <w:sz w:val="24"/>
                <w:szCs w:val="24"/>
              </w:rPr>
              <w:lastRenderedPageBreak/>
              <w:t>одржавања бицикла или мопеда;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самостално </w:t>
            </w:r>
            <w:r>
              <w:rPr>
                <w:rFonts w:ascii="Times New Roman" w:hAnsi="Times New Roman" w:cs="Times New Roman"/>
                <w:sz w:val="24"/>
                <w:szCs w:val="24"/>
              </w:rPr>
              <w:t>црта скицом и техничким цртежом предмете користећи ортогонално и просторно приказивање;</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користи CAD технологију за креирање техничке документације;</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образложи предности употребе 3D</w:t>
            </w:r>
            <w:r>
              <w:rPr>
                <w:rFonts w:ascii="Times New Roman" w:hAnsi="Times New Roman" w:cs="Times New Roman"/>
                <w:sz w:val="24"/>
                <w:szCs w:val="24"/>
                <w:lang w:val="sr-Latn-RS"/>
              </w:rPr>
              <w:t xml:space="preserve"> </w:t>
            </w:r>
            <w:r>
              <w:rPr>
                <w:rFonts w:ascii="Times New Roman" w:hAnsi="Times New Roman" w:cs="Times New Roman"/>
                <w:sz w:val="24"/>
                <w:szCs w:val="24"/>
              </w:rPr>
              <w:t>штампе у изради тродимензионалних модела и макета;</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управља моделима користећ</w:t>
            </w:r>
            <w:r>
              <w:rPr>
                <w:rFonts w:ascii="Times New Roman" w:hAnsi="Times New Roman" w:cs="Times New Roman"/>
                <w:sz w:val="24"/>
                <w:szCs w:val="24"/>
              </w:rPr>
              <w:t>и рачунар;</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објасни улогу основних компоненти рачунара, таблета, паметних телефона и осталих савремених ИКТ уређаја; </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hAnsi="Times New Roman" w:cs="Times New Roman"/>
                <w:sz w:val="24"/>
                <w:szCs w:val="24"/>
              </w:rPr>
              <w:t>аргументује значај рационалног коришћења расположивих ресурса на Земљи;</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идентификује материјале који се користе у машинству и на основу </w:t>
            </w:r>
            <w:r>
              <w:rPr>
                <w:rFonts w:ascii="Times New Roman" w:hAnsi="Times New Roman" w:cs="Times New Roman"/>
                <w:sz w:val="24"/>
                <w:szCs w:val="24"/>
              </w:rPr>
              <w:t>њихових својстава процењује могућност  примене;</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користи прибор за мерење у машинству водећи рачуна о прецизности мерења; </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врши операције обраде материјала који се користе у машинству, помоћу одговарајућих алата, прибора и машина и примени одговарајуће мере</w:t>
            </w:r>
            <w:r>
              <w:rPr>
                <w:rFonts w:ascii="Times New Roman" w:hAnsi="Times New Roman" w:cs="Times New Roman"/>
                <w:sz w:val="24"/>
                <w:szCs w:val="24"/>
              </w:rPr>
              <w:t xml:space="preserve"> заштите на раду;</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објасни улогу одређених елемената машина и механизама на </w:t>
            </w:r>
            <w:r>
              <w:rPr>
                <w:rFonts w:ascii="Times New Roman" w:hAnsi="Times New Roman" w:cs="Times New Roman"/>
                <w:sz w:val="24"/>
                <w:szCs w:val="24"/>
              </w:rPr>
              <w:lastRenderedPageBreak/>
              <w:t>једноставном примеру;</w:t>
            </w:r>
          </w:p>
          <w:p w:rsidR="003E2404" w:rsidRDefault="005A0B80">
            <w:pPr>
              <w:numPr>
                <w:ilvl w:val="0"/>
                <w:numId w:val="11"/>
              </w:numPr>
              <w:spacing w:after="0" w:line="240" w:lineRule="auto"/>
              <w:ind w:left="330" w:hanging="330"/>
              <w:rPr>
                <w:rFonts w:ascii="Times New Roman" w:hAnsi="Times New Roman" w:cs="Times New Roman"/>
                <w:sz w:val="24"/>
                <w:szCs w:val="24"/>
              </w:rPr>
            </w:pPr>
            <w:r>
              <w:rPr>
                <w:rFonts w:ascii="Times New Roman" w:hAnsi="Times New Roman" w:cs="Times New Roman"/>
                <w:sz w:val="24"/>
                <w:szCs w:val="24"/>
              </w:rPr>
              <w:t xml:space="preserve">образложи значај примене савремених машина у машинској индустрији и предности роботизације производних процеса; </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 основе конструкције робота;</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класификуј</w:t>
            </w:r>
            <w:r>
              <w:rPr>
                <w:rFonts w:ascii="Times New Roman" w:eastAsia="Times New Roman" w:hAnsi="Times New Roman" w:cs="Times New Roman"/>
                <w:sz w:val="24"/>
                <w:szCs w:val="24"/>
              </w:rPr>
              <w:t>е погонске машине – моторе и повеже их са њиховом применом;</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самостално/тимски истражи и реши задати проблем у оквиру пројекта;</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изради производ у складу са принципима безбедности на раду;</w:t>
            </w:r>
          </w:p>
          <w:p w:rsidR="003E2404" w:rsidRDefault="005A0B80">
            <w:pPr>
              <w:numPr>
                <w:ilvl w:val="0"/>
                <w:numId w:val="11"/>
              </w:numPr>
              <w:spacing w:after="0" w:line="240" w:lineRule="auto"/>
              <w:ind w:left="330" w:hanging="33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тимски представи идеју, потупак израде и производ;</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креира рекламу за </w:t>
            </w:r>
            <w:r>
              <w:rPr>
                <w:rFonts w:ascii="Times New Roman" w:eastAsia="Times New Roman" w:hAnsi="Times New Roman" w:cs="Times New Roman"/>
                <w:sz w:val="24"/>
                <w:szCs w:val="24"/>
              </w:rPr>
              <w:t>израђен производ;</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врши e-коресподенцију у складу са правилима и препорукама са циљем унапређења продаје;</w:t>
            </w:r>
          </w:p>
          <w:p w:rsidR="003E2404" w:rsidRDefault="005A0B80">
            <w:pPr>
              <w:numPr>
                <w:ilvl w:val="0"/>
                <w:numId w:val="11"/>
              </w:numPr>
              <w:spacing w:after="0" w:line="240" w:lineRule="auto"/>
              <w:ind w:left="33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процењује свој рад и рад других на основу постављених критеријума (прецизност, педантност и сл.).</w:t>
            </w:r>
          </w:p>
          <w:p w:rsidR="003E2404" w:rsidRDefault="003E2404">
            <w:pPr>
              <w:spacing w:line="240" w:lineRule="auto"/>
              <w:ind w:left="330" w:hanging="330"/>
              <w:rPr>
                <w:rFonts w:ascii="Times New Roman" w:eastAsia="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after="12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ЖИВОТНО И РАДНО ОКРУЖЕЊЕ</w:t>
            </w:r>
          </w:p>
          <w:p w:rsidR="003E2404" w:rsidRDefault="003E2404">
            <w:pPr>
              <w:spacing w:after="120" w:line="240" w:lineRule="auto"/>
              <w:contextualSpacing/>
              <w:jc w:val="center"/>
              <w:rPr>
                <w:rFonts w:ascii="Times New Roman" w:eastAsia="Times New Roman" w:hAnsi="Times New Roman" w:cs="Times New Roman"/>
                <w:b/>
                <w:sz w:val="24"/>
                <w:szCs w:val="24"/>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Појам</w:t>
            </w:r>
            <w:r>
              <w:rPr>
                <w:rFonts w:ascii="Times New Roman" w:hAnsi="Times New Roman" w:cs="Times New Roman"/>
                <w:sz w:val="24"/>
                <w:szCs w:val="24"/>
                <w:lang w:val="sr-Latn-RS"/>
              </w:rPr>
              <w:t>,</w:t>
            </w:r>
            <w:r>
              <w:rPr>
                <w:rFonts w:ascii="Times New Roman" w:hAnsi="Times New Roman" w:cs="Times New Roman"/>
                <w:sz w:val="24"/>
                <w:szCs w:val="24"/>
              </w:rPr>
              <w:t xml:space="preserve"> улога и развој машина и механизама.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Потрошња енергије у домаћинству и могућности уштеде.</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Утицај дизајна и правилне употребе техничких средстава на здравље људи.</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Зависност очувања животне средине од технологије.</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Професије (занимања) у области машинства</w:t>
            </w:r>
            <w:r>
              <w:rPr>
                <w:rFonts w:ascii="Times New Roman" w:hAnsi="Times New Roman" w:cs="Times New Roman"/>
                <w:sz w:val="24"/>
                <w:szCs w:val="24"/>
              </w:rPr>
              <w:t>.</w:t>
            </w:r>
          </w:p>
          <w:p w:rsidR="003E2404" w:rsidRDefault="003E2404">
            <w:pPr>
              <w:spacing w:line="240" w:lineRule="auto"/>
              <w:ind w:left="72"/>
              <w:rPr>
                <w:rFonts w:ascii="Times New Roman" w:hAnsi="Times New Roman" w:cs="Times New Roman"/>
                <w:sz w:val="24"/>
                <w:szCs w:val="24"/>
              </w:rPr>
            </w:pPr>
          </w:p>
          <w:p w:rsidR="003E2404" w:rsidRDefault="003E2404">
            <w:pPr>
              <w:spacing w:line="240" w:lineRule="auto"/>
              <w:ind w:left="72"/>
              <w:rPr>
                <w:rFonts w:ascii="Times New Roman" w:hAnsi="Times New Roman" w:cs="Times New Roman"/>
                <w:sz w:val="24"/>
                <w:szCs w:val="24"/>
              </w:rPr>
            </w:pPr>
          </w:p>
        </w:tc>
      </w:tr>
      <w:tr w:rsidR="003E2404">
        <w:trPr>
          <w:trHeight w:val="1160"/>
        </w:trPr>
        <w:tc>
          <w:tcPr>
            <w:tcW w:w="3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both"/>
              <w:rPr>
                <w:rFonts w:ascii="Times New Roman" w:eastAsia="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after="120" w:line="240" w:lineRule="auto"/>
              <w:contextualSpacing/>
              <w:jc w:val="center"/>
              <w:rPr>
                <w:b/>
                <w:sz w:val="24"/>
                <w:szCs w:val="24"/>
              </w:rPr>
            </w:pPr>
            <w:r>
              <w:rPr>
                <w:rFonts w:ascii="Times New Roman" w:eastAsia="Times New Roman" w:hAnsi="Times New Roman" w:cs="Times New Roman"/>
                <w:b/>
                <w:sz w:val="24"/>
                <w:szCs w:val="24"/>
              </w:rPr>
              <w:t>САОБРАЋАЈ</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Машине спољашњег и унутрашњег транспорта.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Подсистеми код возила </w:t>
            </w:r>
            <w:r>
              <w:rPr>
                <w:rFonts w:ascii="Times New Roman" w:hAnsi="Times New Roman" w:cs="Times New Roman"/>
                <w:sz w:val="24"/>
                <w:szCs w:val="24"/>
              </w:rPr>
              <w:lastRenderedPageBreak/>
              <w:t>друмског саобраћаја (погонски, преносни, управљачки, кочиони).</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Исправан бицикл/мопед као битан предуслов безбедног учешћа у саобраћају.</w:t>
            </w:r>
          </w:p>
        </w:tc>
      </w:tr>
      <w:tr w:rsidR="003E2404">
        <w:trPr>
          <w:trHeight w:val="5300"/>
        </w:trPr>
        <w:tc>
          <w:tcPr>
            <w:tcW w:w="3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both"/>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ind w:left="16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ТЕХНИЧКА И</w:t>
            </w:r>
          </w:p>
          <w:p w:rsidR="003E2404" w:rsidRDefault="005A0B80">
            <w:pPr>
              <w:spacing w:line="240" w:lineRule="auto"/>
              <w:ind w:left="16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ДИГИТАЛНА</w:t>
            </w:r>
          </w:p>
          <w:p w:rsidR="003E2404" w:rsidRDefault="005A0B80">
            <w:pPr>
              <w:spacing w:line="240" w:lineRule="auto"/>
              <w:ind w:left="16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ПИСМЕНОСТ</w:t>
            </w:r>
          </w:p>
          <w:p w:rsidR="003E2404" w:rsidRDefault="003E2404">
            <w:pPr>
              <w:spacing w:line="240" w:lineRule="auto"/>
              <w:ind w:left="162"/>
              <w:contextualSpacing/>
              <w:jc w:val="center"/>
              <w:rPr>
                <w:rFonts w:ascii="Times New Roman" w:eastAsia="Times New Roman" w:hAnsi="Times New Roman" w:cs="Times New Roman"/>
                <w:b/>
                <w:sz w:val="24"/>
                <w:szCs w:val="24"/>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Специфичности техничких цртежа у машинству.</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Ортогонално и просторно приказивање предмета.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Коришћење функција и алата програма за CAD.</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Употреба 3D</w:t>
            </w:r>
            <w:r>
              <w:rPr>
                <w:rFonts w:ascii="Times New Roman" w:hAnsi="Times New Roman" w:cs="Times New Roman"/>
                <w:sz w:val="24"/>
                <w:szCs w:val="24"/>
                <w:lang w:val="sr-Latn-RS"/>
              </w:rPr>
              <w:t xml:space="preserve"> </w:t>
            </w:r>
            <w:r>
              <w:rPr>
                <w:rFonts w:ascii="Times New Roman" w:hAnsi="Times New Roman" w:cs="Times New Roman"/>
                <w:sz w:val="24"/>
                <w:szCs w:val="24"/>
              </w:rPr>
              <w:t>штампе у изради тродимензионалних модела и макета.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Основне компоненте ИКТ уређаја.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Управљање и контрола </w:t>
            </w:r>
            <w:r>
              <w:rPr>
                <w:rFonts w:ascii="Times New Roman" w:hAnsi="Times New Roman" w:cs="Times New Roman"/>
                <w:sz w:val="24"/>
                <w:szCs w:val="24"/>
              </w:rPr>
              <w:t>коришћењем рачунарске технике и интерфејса.</w:t>
            </w:r>
          </w:p>
          <w:p w:rsidR="003E2404" w:rsidRDefault="003E2404">
            <w:pPr>
              <w:spacing w:line="240" w:lineRule="auto"/>
              <w:ind w:left="72"/>
              <w:jc w:val="both"/>
              <w:rPr>
                <w:rFonts w:ascii="Times New Roman" w:hAnsi="Times New Roman" w:cs="Times New Roman"/>
                <w:sz w:val="24"/>
                <w:szCs w:val="24"/>
              </w:rPr>
            </w:pPr>
          </w:p>
        </w:tc>
      </w:tr>
      <w:tr w:rsidR="003E2404">
        <w:trPr>
          <w:trHeight w:val="2060"/>
        </w:trPr>
        <w:tc>
          <w:tcPr>
            <w:tcW w:w="3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both"/>
              <w:rPr>
                <w:rFonts w:ascii="Times New Roman" w:hAnsi="Times New Roman"/>
                <w:color w:val="FF0000"/>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РЕСУРСИ И ПРОИЗВОДЊА</w:t>
            </w:r>
          </w:p>
          <w:p w:rsidR="003E2404" w:rsidRDefault="003E2404">
            <w:pPr>
              <w:spacing w:line="240" w:lineRule="auto"/>
              <w:jc w:val="center"/>
              <w:rPr>
                <w:rFonts w:ascii="Times New Roman" w:eastAsia="Times New Roman" w:hAnsi="Times New Roman" w:cs="Times New Roman"/>
                <w:b/>
                <w:sz w:val="24"/>
                <w:szCs w:val="24"/>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Рационално коришћење ресурса на Земљи и очување и заштита животне средине.</w:t>
            </w:r>
          </w:p>
          <w:p w:rsidR="003E2404" w:rsidRDefault="003E2404">
            <w:pPr>
              <w:spacing w:line="240" w:lineRule="auto"/>
              <w:ind w:left="72"/>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Материјали у машинству  (пластика, метали, легуре и др.).</w:t>
            </w:r>
          </w:p>
          <w:p w:rsidR="003E2404" w:rsidRDefault="003E2404">
            <w:pPr>
              <w:spacing w:line="240" w:lineRule="auto"/>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Мерење и контрола – појам и примена мерних средстава</w:t>
            </w:r>
            <w:r>
              <w:rPr>
                <w:rFonts w:ascii="Times New Roman" w:hAnsi="Times New Roman" w:cs="Times New Roman"/>
                <w:sz w:val="24"/>
                <w:szCs w:val="24"/>
              </w:rPr>
              <w:t xml:space="preserve"> (мерила).</w:t>
            </w:r>
          </w:p>
          <w:p w:rsidR="003E2404" w:rsidRDefault="003E2404">
            <w:pPr>
              <w:spacing w:line="240" w:lineRule="auto"/>
              <w:ind w:left="72"/>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lang w:val="sr-Latn-RS"/>
              </w:rPr>
            </w:pPr>
            <w:r>
              <w:rPr>
                <w:rFonts w:ascii="Times New Roman" w:hAnsi="Times New Roman" w:cs="Times New Roman"/>
                <w:sz w:val="24"/>
                <w:szCs w:val="24"/>
              </w:rPr>
              <w:t>Технологија обраде материјала у машинству  (обрада материјала са и без скидања струготине, савремене технологије обраде).</w:t>
            </w:r>
          </w:p>
          <w:p w:rsidR="003E2404" w:rsidRDefault="003E2404">
            <w:pPr>
              <w:spacing w:line="240" w:lineRule="auto"/>
              <w:ind w:left="72"/>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Елементи машина и механизама (елементи за везу, елементи за пренос снаге и кретања, специјални елементи).</w:t>
            </w:r>
          </w:p>
          <w:p w:rsidR="003E2404" w:rsidRDefault="003E2404">
            <w:pPr>
              <w:spacing w:line="240" w:lineRule="auto"/>
              <w:ind w:left="72"/>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Производне маш</w:t>
            </w:r>
            <w:r>
              <w:rPr>
                <w:rFonts w:ascii="Times New Roman" w:hAnsi="Times New Roman" w:cs="Times New Roman"/>
                <w:sz w:val="24"/>
                <w:szCs w:val="24"/>
              </w:rPr>
              <w:t>ине: в</w:t>
            </w:r>
            <w:r>
              <w:rPr>
                <w:rFonts w:ascii="Times New Roman" w:hAnsi="Times New Roman" w:cs="Times New Roman"/>
                <w:sz w:val="24"/>
              </w:rPr>
              <w:t>рсте, принцип рада, појединачна и серијска производња.</w:t>
            </w:r>
          </w:p>
          <w:p w:rsidR="003E2404" w:rsidRDefault="003E2404">
            <w:pPr>
              <w:spacing w:line="240" w:lineRule="auto"/>
              <w:ind w:left="72"/>
              <w:contextualSpacing/>
              <w:jc w:val="both"/>
              <w:rPr>
                <w:rFonts w:ascii="Times New Roman" w:hAnsi="Times New Roman" w:cs="Times New Roman"/>
                <w:sz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 xml:space="preserve">Појам, врсте, намена и конструкција робота </w:t>
            </w:r>
            <w:r>
              <w:rPr>
                <w:rFonts w:ascii="Times New Roman" w:eastAsia="Times New Roman" w:hAnsi="Times New Roman" w:cs="Times New Roman"/>
                <w:sz w:val="24"/>
                <w:szCs w:val="24"/>
              </w:rPr>
              <w:t>(механика, погон и управљање).</w:t>
            </w:r>
          </w:p>
          <w:p w:rsidR="003E2404" w:rsidRDefault="003E2404">
            <w:pPr>
              <w:spacing w:line="240" w:lineRule="auto"/>
              <w:ind w:left="72"/>
              <w:contextualSpacing/>
              <w:jc w:val="both"/>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Погонске машине – мотори (хидраулични, пнеуматски, топлотни).</w:t>
            </w:r>
          </w:p>
          <w:p w:rsidR="003E2404" w:rsidRDefault="003E2404">
            <w:pPr>
              <w:spacing w:line="240" w:lineRule="auto"/>
              <w:ind w:left="72"/>
              <w:contextualSpacing/>
              <w:rPr>
                <w:rFonts w:ascii="Times New Roman" w:hAnsi="Times New Roman" w:cs="Times New Roman"/>
                <w:sz w:val="24"/>
                <w:szCs w:val="24"/>
              </w:rPr>
            </w:pPr>
          </w:p>
          <w:p w:rsidR="003E2404" w:rsidRDefault="005A0B80">
            <w:pPr>
              <w:spacing w:line="240" w:lineRule="auto"/>
              <w:ind w:left="72"/>
              <w:contextualSpacing/>
              <w:rPr>
                <w:rFonts w:ascii="Times New Roman" w:hAnsi="Times New Roman" w:cs="Times New Roman"/>
                <w:sz w:val="24"/>
                <w:szCs w:val="24"/>
              </w:rPr>
            </w:pPr>
            <w:r>
              <w:rPr>
                <w:rFonts w:ascii="Times New Roman" w:hAnsi="Times New Roman" w:cs="Times New Roman"/>
                <w:sz w:val="24"/>
                <w:szCs w:val="24"/>
              </w:rPr>
              <w:t>Моделовање погонских машина  и/или школског мини робота.</w:t>
            </w:r>
          </w:p>
        </w:tc>
      </w:tr>
      <w:tr w:rsidR="003E2404">
        <w:tc>
          <w:tcPr>
            <w:tcW w:w="3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both"/>
              <w:rPr>
                <w:rFonts w:ascii="Times New Roman" w:eastAsia="Calibri"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КОНСТРУКТОРСКО МОДЕЛОВАЊЕ</w:t>
            </w:r>
          </w:p>
          <w:p w:rsidR="003E2404" w:rsidRDefault="003E2404">
            <w:pPr>
              <w:spacing w:line="240" w:lineRule="auto"/>
              <w:jc w:val="center"/>
              <w:rPr>
                <w:rFonts w:ascii="Times New Roman" w:eastAsia="Times New Roman" w:hAnsi="Times New Roman" w:cs="Times New Roman"/>
                <w:b/>
                <w:sz w:val="24"/>
                <w:szCs w:val="24"/>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Проналажење информација, стварање идеје и дефинисање задатка.</w:t>
            </w: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Самосталан/тимски  рад на пројекту.</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Израда техничке документације изабраног модела</w:t>
            </w:r>
            <w:r>
              <w:rPr>
                <w:rFonts w:ascii="Times New Roman" w:eastAsia="Times New Roman" w:hAnsi="Times New Roman" w:cs="Times New Roman"/>
                <w:sz w:val="24"/>
                <w:szCs w:val="24"/>
              </w:rPr>
              <w:t xml:space="preserve"> ручно или уз помоћ рачунарских апликација</w:t>
            </w:r>
            <w:r>
              <w:rPr>
                <w:rFonts w:ascii="Times New Roman" w:hAnsi="Times New Roman" w:cs="Times New Roman"/>
                <w:sz w:val="24"/>
                <w:szCs w:val="24"/>
              </w:rPr>
              <w:t>.</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Реализација пројекта – израда модела </w:t>
            </w:r>
            <w:r>
              <w:rPr>
                <w:rFonts w:ascii="Times New Roman" w:hAnsi="Times New Roman"/>
                <w:sz w:val="24"/>
                <w:szCs w:val="24"/>
              </w:rPr>
              <w:t xml:space="preserve"> коришћењем алата и </w:t>
            </w:r>
            <w:r>
              <w:rPr>
                <w:rFonts w:ascii="Times New Roman" w:hAnsi="Times New Roman"/>
                <w:sz w:val="24"/>
                <w:szCs w:val="24"/>
              </w:rPr>
              <w:lastRenderedPageBreak/>
              <w:t>машина у складу са принципима безбедности на раду</w:t>
            </w:r>
            <w:r>
              <w:rPr>
                <w:rFonts w:ascii="Times New Roman" w:hAnsi="Times New Roman" w:cs="Times New Roman"/>
                <w:sz w:val="24"/>
                <w:szCs w:val="24"/>
              </w:rPr>
              <w:t xml:space="preserve">. </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Представљање идеје, поступака израде и производа.</w:t>
            </w:r>
          </w:p>
          <w:p w:rsidR="003E2404" w:rsidRDefault="003E2404">
            <w:pPr>
              <w:pStyle w:val="ListParagraph"/>
              <w:spacing w:after="0" w:line="240" w:lineRule="auto"/>
              <w:ind w:left="65"/>
              <w:rPr>
                <w:rFonts w:ascii="Times New Roman" w:hAnsi="Times New Roman"/>
                <w:sz w:val="24"/>
                <w:szCs w:val="24"/>
              </w:rPr>
            </w:pPr>
          </w:p>
          <w:p w:rsidR="003E2404" w:rsidRDefault="005A0B80">
            <w:pPr>
              <w:pStyle w:val="ListParagraph"/>
              <w:spacing w:after="0" w:line="240" w:lineRule="auto"/>
              <w:ind w:left="65"/>
              <w:rPr>
                <w:rFonts w:ascii="Times New Roman" w:hAnsi="Times New Roman"/>
                <w:strike/>
                <w:sz w:val="24"/>
                <w:szCs w:val="24"/>
              </w:rPr>
            </w:pPr>
            <w:r>
              <w:rPr>
                <w:rFonts w:ascii="Times New Roman" w:hAnsi="Times New Roman"/>
                <w:sz w:val="24"/>
                <w:szCs w:val="24"/>
              </w:rPr>
              <w:t xml:space="preserve">Процена сопственог рада и рада других на основу постављених критеријума. </w:t>
            </w:r>
          </w:p>
          <w:p w:rsidR="003E2404" w:rsidRDefault="005A0B80">
            <w:pPr>
              <w:spacing w:line="240" w:lineRule="auto"/>
              <w:ind w:left="71" w:hanging="71"/>
              <w:rPr>
                <w:rFonts w:ascii="Times New Roman" w:hAnsi="Times New Roman" w:cs="Times New Roman"/>
                <w:sz w:val="24"/>
                <w:szCs w:val="24"/>
              </w:rPr>
            </w:pPr>
            <w:r>
              <w:rPr>
                <w:rFonts w:ascii="Times New Roman" w:hAnsi="Times New Roman" w:cs="Times New Roman"/>
                <w:sz w:val="24"/>
                <w:szCs w:val="24"/>
              </w:rPr>
              <w:t xml:space="preserve"> </w:t>
            </w:r>
          </w:p>
          <w:p w:rsidR="003E2404" w:rsidRDefault="005A0B80">
            <w:pPr>
              <w:spacing w:line="240" w:lineRule="auto"/>
              <w:ind w:left="71" w:hanging="71"/>
              <w:rPr>
                <w:rFonts w:ascii="Times New Roman" w:hAnsi="Times New Roman" w:cs="Times New Roman"/>
                <w:sz w:val="24"/>
                <w:szCs w:val="24"/>
              </w:rPr>
            </w:pPr>
            <w:r>
              <w:rPr>
                <w:rFonts w:ascii="Times New Roman" w:hAnsi="Times New Roman" w:cs="Times New Roman"/>
                <w:sz w:val="24"/>
                <w:szCs w:val="24"/>
              </w:rPr>
              <w:t xml:space="preserve"> Употреба </w:t>
            </w:r>
            <w:r>
              <w:rPr>
                <w:rFonts w:ascii="Times New Roman" w:hAnsi="Times New Roman" w:cs="Times New Roman"/>
                <w:sz w:val="24"/>
                <w:szCs w:val="24"/>
              </w:rPr>
              <w:t>електронске коресподенције са циљем унапређења производа.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Одређивање </w:t>
            </w:r>
            <w:r>
              <w:rPr>
                <w:rFonts w:ascii="Times New Roman" w:eastAsia="Times New Roman" w:hAnsi="Times New Roman" w:cs="Times New Roman"/>
                <w:sz w:val="24"/>
                <w:szCs w:val="24"/>
              </w:rPr>
              <w:t>оквирне цене трошкова и вредност израђеног модела.</w:t>
            </w:r>
          </w:p>
          <w:p w:rsidR="003E2404" w:rsidRDefault="003E2404">
            <w:pPr>
              <w:spacing w:line="240" w:lineRule="auto"/>
              <w:ind w:left="72"/>
              <w:rPr>
                <w:rFonts w:ascii="Times New Roman" w:hAnsi="Times New Roman" w:cs="Times New Roman"/>
                <w:sz w:val="24"/>
                <w:szCs w:val="24"/>
              </w:rPr>
            </w:pPr>
          </w:p>
          <w:p w:rsidR="003E2404" w:rsidRDefault="005A0B80">
            <w:pPr>
              <w:spacing w:line="240" w:lineRule="auto"/>
              <w:ind w:left="72"/>
              <w:rPr>
                <w:rFonts w:ascii="Times New Roman" w:hAnsi="Times New Roman" w:cs="Times New Roman"/>
                <w:sz w:val="24"/>
                <w:szCs w:val="24"/>
              </w:rPr>
            </w:pPr>
            <w:r>
              <w:rPr>
                <w:rFonts w:ascii="Times New Roman" w:hAnsi="Times New Roman" w:cs="Times New Roman"/>
                <w:sz w:val="24"/>
                <w:szCs w:val="24"/>
              </w:rPr>
              <w:t>К</w:t>
            </w:r>
            <w:r>
              <w:rPr>
                <w:rFonts w:ascii="Times New Roman" w:eastAsia="Times New Roman" w:hAnsi="Times New Roman" w:cs="Times New Roman"/>
                <w:sz w:val="24"/>
                <w:szCs w:val="24"/>
              </w:rPr>
              <w:t>реирање рекламе за израђен  производ.</w:t>
            </w:r>
          </w:p>
          <w:p w:rsidR="003E2404" w:rsidRDefault="003E2404">
            <w:pPr>
              <w:spacing w:line="240" w:lineRule="auto"/>
              <w:ind w:left="72"/>
              <w:contextualSpacing/>
              <w:jc w:val="both"/>
              <w:rPr>
                <w:rFonts w:ascii="Times New Roman" w:hAnsi="Times New Roman" w:cs="Times New Roman"/>
                <w:sz w:val="24"/>
                <w:szCs w:val="24"/>
              </w:rPr>
            </w:pPr>
          </w:p>
          <w:p w:rsidR="003E2404" w:rsidRDefault="003E2404">
            <w:pPr>
              <w:spacing w:line="240" w:lineRule="auto"/>
              <w:ind w:left="72"/>
              <w:contextualSpacing/>
              <w:jc w:val="both"/>
              <w:rPr>
                <w:rFonts w:ascii="Times New Roman" w:hAnsi="Times New Roman" w:cs="Times New Roman"/>
                <w:sz w:val="24"/>
                <w:szCs w:val="24"/>
              </w:rPr>
            </w:pPr>
          </w:p>
          <w:p w:rsidR="003E2404" w:rsidRDefault="003E2404">
            <w:pPr>
              <w:spacing w:line="240" w:lineRule="auto"/>
              <w:ind w:left="72"/>
              <w:contextualSpacing/>
              <w:jc w:val="both"/>
              <w:rPr>
                <w:rFonts w:ascii="Times New Roman" w:hAnsi="Times New Roman" w:cs="Times New Roman"/>
                <w:sz w:val="24"/>
                <w:szCs w:val="24"/>
              </w:rPr>
            </w:pPr>
          </w:p>
          <w:p w:rsidR="003E2404" w:rsidRDefault="003E2404">
            <w:pPr>
              <w:spacing w:line="240" w:lineRule="auto"/>
              <w:ind w:left="72"/>
              <w:contextualSpacing/>
              <w:jc w:val="both"/>
              <w:rPr>
                <w:rFonts w:ascii="Times New Roman" w:hAnsi="Times New Roman" w:cs="Times New Roman"/>
                <w:sz w:val="24"/>
                <w:szCs w:val="24"/>
              </w:rPr>
            </w:pPr>
          </w:p>
          <w:p w:rsidR="003E2404" w:rsidRDefault="003E2404">
            <w:pPr>
              <w:spacing w:line="240" w:lineRule="auto"/>
              <w:ind w:left="72"/>
              <w:contextualSpacing/>
              <w:jc w:val="both"/>
              <w:rPr>
                <w:rFonts w:ascii="Times New Roman" w:hAnsi="Times New Roman" w:cs="Times New Roman"/>
                <w:sz w:val="24"/>
                <w:szCs w:val="24"/>
              </w:rPr>
            </w:pPr>
          </w:p>
        </w:tc>
      </w:tr>
    </w:tbl>
    <w:p w:rsidR="003E2404" w:rsidRDefault="005A0B80">
      <w:pPr>
        <w:spacing w:line="240" w:lineRule="auto"/>
        <w:ind w:left="72"/>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Кључни појмови садржаја: </w:t>
      </w:r>
      <w:r>
        <w:rPr>
          <w:rFonts w:ascii="Times New Roman" w:eastAsia="Calibri" w:hAnsi="Times New Roman" w:cs="Times New Roman"/>
          <w:sz w:val="24"/>
          <w:szCs w:val="24"/>
        </w:rPr>
        <w:t xml:space="preserve">машинство, саобраћај, техничка документација, енергетика, </w:t>
      </w:r>
      <w:r>
        <w:rPr>
          <w:rFonts w:ascii="Times New Roman" w:eastAsia="Calibri" w:hAnsi="Times New Roman" w:cs="Times New Roman"/>
          <w:sz w:val="24"/>
          <w:szCs w:val="24"/>
        </w:rPr>
        <w:t>заштита личне безбедности и животне средине, предузимљивост и иницијатива.</w:t>
      </w:r>
    </w:p>
    <w:p w:rsidR="003E2404" w:rsidRDefault="003E2404">
      <w:pPr>
        <w:spacing w:line="240" w:lineRule="auto"/>
        <w:ind w:left="72"/>
        <w:jc w:val="both"/>
        <w:rPr>
          <w:rFonts w:ascii="Times New Roman" w:hAnsi="Times New Roman" w:cs="Times New Roman"/>
          <w:sz w:val="24"/>
          <w:szCs w:val="24"/>
        </w:rPr>
      </w:pPr>
    </w:p>
    <w:p w:rsidR="003E2404" w:rsidRDefault="003E2404">
      <w:pPr>
        <w:spacing w:line="240" w:lineRule="auto"/>
        <w:rPr>
          <w:rFonts w:ascii="Times New Roman" w:eastAsia="Times New Roman" w:hAnsi="Times New Roman" w:cs="Times New Roman"/>
          <w:b/>
          <w:sz w:val="24"/>
          <w:szCs w:val="24"/>
          <w:lang w:val="ru-RU"/>
        </w:rPr>
      </w:pPr>
    </w:p>
    <w:p w:rsidR="003E2404" w:rsidRDefault="005A0B80">
      <w:pPr>
        <w:spacing w:line="240" w:lineRule="auto"/>
        <w:jc w:val="center"/>
        <w:rPr>
          <w:lang w:val="ru-RU"/>
        </w:rPr>
      </w:pPr>
      <w:r>
        <w:rPr>
          <w:rFonts w:ascii="Times New Roman" w:eastAsia="Times New Roman" w:hAnsi="Times New Roman" w:cs="Times New Roman"/>
          <w:b/>
          <w:sz w:val="24"/>
          <w:szCs w:val="24"/>
          <w:lang w:val="ru-RU"/>
        </w:rPr>
        <w:t xml:space="preserve">УПУТСТВО ЗА </w:t>
      </w:r>
      <w:r>
        <w:rPr>
          <w:rFonts w:ascii="Times New Roman" w:eastAsia="Times New Roman" w:hAnsi="Times New Roman" w:cs="Times New Roman"/>
          <w:b/>
          <w:sz w:val="24"/>
          <w:szCs w:val="24"/>
        </w:rPr>
        <w:t xml:space="preserve">ДИДАКТИЧКО-МЕТОДИЧКО </w:t>
      </w:r>
      <w:r>
        <w:rPr>
          <w:rFonts w:ascii="Times New Roman" w:eastAsia="Times New Roman" w:hAnsi="Times New Roman" w:cs="Times New Roman"/>
          <w:b/>
          <w:sz w:val="24"/>
          <w:szCs w:val="24"/>
          <w:lang w:val="ru-RU"/>
        </w:rPr>
        <w:t xml:space="preserve">ОСТВАРИВАЊЕ  ПРОГРАМА </w:t>
      </w:r>
    </w:p>
    <w:p w:rsidR="003E2404" w:rsidRDefault="003E2404">
      <w:pPr>
        <w:spacing w:line="240" w:lineRule="auto"/>
        <w:jc w:val="center"/>
        <w:rPr>
          <w:lang w:val="ru-RU"/>
        </w:rPr>
      </w:pP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 xml:space="preserve">Наставни предмет </w:t>
      </w:r>
      <w:r>
        <w:rPr>
          <w:rFonts w:ascii="Times New Roman" w:eastAsia="Times New Roman" w:hAnsi="Times New Roman" w:cs="Times New Roman"/>
          <w:i/>
          <w:sz w:val="24"/>
          <w:szCs w:val="24"/>
        </w:rPr>
        <w:t>Т</w:t>
      </w:r>
      <w:r>
        <w:rPr>
          <w:rFonts w:ascii="Times New Roman" w:eastAsia="Times New Roman" w:hAnsi="Times New Roman" w:cs="Times New Roman"/>
          <w:i/>
          <w:sz w:val="24"/>
          <w:szCs w:val="24"/>
          <w:lang w:val="ru-RU"/>
        </w:rPr>
        <w:t>ехника и технологија</w:t>
      </w:r>
      <w:r>
        <w:rPr>
          <w:rFonts w:ascii="Times New Roman" w:eastAsia="Times New Roman" w:hAnsi="Times New Roman" w:cs="Times New Roman"/>
          <w:sz w:val="24"/>
          <w:szCs w:val="24"/>
          <w:lang w:val="ru-RU"/>
        </w:rPr>
        <w:t xml:space="preserve"> намењен је развоју основних техничких компетенција ученика ради његовог оспособљава</w:t>
      </w:r>
      <w:r>
        <w:rPr>
          <w:rFonts w:ascii="Times New Roman" w:eastAsia="Times New Roman" w:hAnsi="Times New Roman" w:cs="Times New Roman"/>
          <w:sz w:val="24"/>
          <w:szCs w:val="24"/>
          <w:lang w:val="ru-RU"/>
        </w:rPr>
        <w:t xml:space="preserve">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w:t>
      </w:r>
      <w:r>
        <w:rPr>
          <w:rFonts w:ascii="Times New Roman" w:eastAsia="Times New Roman" w:hAnsi="Times New Roman" w:cs="Times New Roman"/>
          <w:sz w:val="24"/>
          <w:szCs w:val="24"/>
          <w:lang w:val="ru-RU"/>
        </w:rPr>
        <w:lastRenderedPageBreak/>
        <w:t>подразумева стално стручно усавршавање и целоживотно учење, као и</w:t>
      </w:r>
      <w:r>
        <w:rPr>
          <w:rFonts w:ascii="Times New Roman" w:eastAsia="Times New Roman" w:hAnsi="Times New Roman" w:cs="Times New Roman"/>
          <w:sz w:val="24"/>
          <w:szCs w:val="24"/>
          <w:lang w:val="ru-RU"/>
        </w:rPr>
        <w:t xml:space="preserve"> да је развијање предузимљивости један од важних предуслова личног и професионалног развоја. </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 xml:space="preserve">Програм наставе и учења за седми разред оријентисан је на остваривање исхода. </w:t>
      </w:r>
    </w:p>
    <w:p w:rsidR="003E2404" w:rsidRDefault="005A0B80">
      <w:pPr>
        <w:spacing w:line="240" w:lineRule="auto"/>
        <w:ind w:firstLine="720"/>
        <w:jc w:val="both"/>
      </w:pPr>
      <w:r>
        <w:rPr>
          <w:rFonts w:ascii="Times New Roman" w:eastAsia="Times New Roman" w:hAnsi="Times New Roman" w:cs="Times New Roman"/>
          <w:sz w:val="24"/>
          <w:szCs w:val="24"/>
          <w:lang w:val="ru-RU"/>
        </w:rPr>
        <w:t>Исходи су искази о томе шта ученици умеју да ураде на основу знања која су стекли у</w:t>
      </w:r>
      <w:r>
        <w:rPr>
          <w:rFonts w:ascii="Times New Roman" w:eastAsia="Times New Roman" w:hAnsi="Times New Roman" w:cs="Times New Roman"/>
          <w:sz w:val="24"/>
          <w:szCs w:val="24"/>
          <w:lang w:val="ru-RU"/>
        </w:rPr>
        <w:t xml:space="preserve">чећи предмет </w:t>
      </w:r>
      <w:r>
        <w:rPr>
          <w:rFonts w:ascii="Times New Roman" w:eastAsia="Times New Roman" w:hAnsi="Times New Roman" w:cs="Times New Roman"/>
          <w:i/>
          <w:sz w:val="24"/>
          <w:szCs w:val="24"/>
          <w:lang w:val="ru-RU"/>
        </w:rPr>
        <w:t>техника и технологија</w:t>
      </w:r>
      <w:r>
        <w:rPr>
          <w:rFonts w:ascii="Times New Roman" w:eastAsia="Times New Roman" w:hAnsi="Times New Roman" w:cs="Times New Roman"/>
          <w:sz w:val="24"/>
          <w:szCs w:val="24"/>
          <w:lang w:val="ru-RU"/>
        </w:rPr>
        <w:t xml:space="preserve">. Представљају опис интегрисаних знања, вештина, ставова и вредности ученика у пет наставних тема: </w:t>
      </w:r>
      <w:r>
        <w:rPr>
          <w:rFonts w:ascii="Times New Roman" w:eastAsia="Times New Roman" w:hAnsi="Times New Roman" w:cs="Times New Roman"/>
          <w:i/>
          <w:sz w:val="24"/>
          <w:szCs w:val="24"/>
          <w:lang w:val="ru-RU"/>
        </w:rPr>
        <w:t xml:space="preserve">животно и радно окружење, саобраћај, техничка и дигитална писменост, ресурси и производња </w:t>
      </w:r>
      <w:r>
        <w:rPr>
          <w:rFonts w:ascii="Times New Roman" w:eastAsia="Times New Roman" w:hAnsi="Times New Roman" w:cs="Times New Roman"/>
          <w:sz w:val="24"/>
          <w:szCs w:val="24"/>
          <w:lang w:val="ru-RU"/>
        </w:rPr>
        <w:t xml:space="preserve">и </w:t>
      </w:r>
      <w:r>
        <w:rPr>
          <w:rFonts w:ascii="Times New Roman" w:eastAsia="Times New Roman" w:hAnsi="Times New Roman" w:cs="Times New Roman"/>
          <w:i/>
          <w:sz w:val="24"/>
          <w:szCs w:val="24"/>
        </w:rPr>
        <w:t>конструкторско моделовање.</w:t>
      </w:r>
    </w:p>
    <w:p w:rsidR="003E2404" w:rsidRDefault="003E2404">
      <w:pPr>
        <w:spacing w:line="240" w:lineRule="auto"/>
        <w:ind w:firstLine="720"/>
        <w:jc w:val="both"/>
        <w:rPr>
          <w:lang w:val="ru-RU"/>
        </w:rPr>
      </w:pPr>
    </w:p>
    <w:p w:rsidR="003E2404" w:rsidRDefault="005A0B80">
      <w:pPr>
        <w:spacing w:line="240" w:lineRule="auto"/>
        <w:jc w:val="both"/>
        <w:rPr>
          <w:b/>
          <w:lang w:val="ru-RU"/>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ПЛАНИРАЊЕ НАСТАВЕ И УЧЕЊА</w:t>
      </w:r>
    </w:p>
    <w:p w:rsidR="003E2404" w:rsidRDefault="003E2404">
      <w:pPr>
        <w:spacing w:line="240" w:lineRule="auto"/>
        <w:ind w:firstLine="567"/>
        <w:jc w:val="both"/>
        <w:rPr>
          <w:lang w:val="ru-RU"/>
        </w:rPr>
      </w:pPr>
    </w:p>
    <w:p w:rsidR="003E2404" w:rsidRDefault="005A0B80">
      <w:pPr>
        <w:spacing w:line="240" w:lineRule="auto"/>
        <w:ind w:firstLine="56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Полазећи од датих исхода и садржаја наставник најпре креира свој годишњи </w:t>
      </w:r>
      <w:r>
        <w:rPr>
          <w:rFonts w:ascii="Times New Roman" w:hAnsi="Times New Roman" w:cs="Times New Roman"/>
          <w:sz w:val="24"/>
          <w:szCs w:val="24"/>
        </w:rPr>
        <w:t>–</w:t>
      </w:r>
      <w:r>
        <w:rPr>
          <w:rFonts w:ascii="Times New Roman" w:eastAsia="Times New Roman" w:hAnsi="Times New Roman" w:cs="Times New Roman"/>
          <w:sz w:val="24"/>
          <w:szCs w:val="24"/>
          <w:lang w:val="ru-RU"/>
        </w:rPr>
        <w:t>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w:t>
      </w:r>
      <w:r>
        <w:rPr>
          <w:rFonts w:ascii="Times New Roman" w:eastAsia="Times New Roman" w:hAnsi="Times New Roman" w:cs="Times New Roman"/>
          <w:sz w:val="24"/>
          <w:szCs w:val="24"/>
          <w:lang w:val="ru-RU"/>
        </w:rPr>
        <w:t xml:space="preserve">ки лакше и брже могу остварити, али је за већину исхода потребно више времена и више различитих активности. </w:t>
      </w:r>
      <w:r>
        <w:rPr>
          <w:rFonts w:ascii="Times New Roman" w:eastAsia="Calibri" w:hAnsi="Times New Roman" w:cs="Times New Roman"/>
          <w:sz w:val="24"/>
          <w:szCs w:val="24"/>
        </w:rPr>
        <w:t xml:space="preserve">Настава се не планира према структури уџбеника јер ученици не треба да уче лекције по реду, већ да истражују уџбеник као један од извора података и </w:t>
      </w:r>
      <w:r>
        <w:rPr>
          <w:rFonts w:ascii="Times New Roman" w:eastAsia="Calibri" w:hAnsi="Times New Roman" w:cs="Times New Roman"/>
          <w:sz w:val="24"/>
          <w:szCs w:val="24"/>
        </w:rPr>
        <w:t>информација како би развијали међупредметне компетенције.</w:t>
      </w:r>
      <w:r>
        <w:rPr>
          <w:rFonts w:ascii="Times New Roman" w:eastAsia="Times New Roman" w:hAnsi="Times New Roman" w:cs="Times New Roman"/>
          <w:sz w:val="24"/>
          <w:szCs w:val="24"/>
          <w:lang w:val="ru-RU"/>
        </w:rPr>
        <w:t xml:space="preserve"> Поред уџбеника, као једног од извора знања, на наставнику је да ученицима омогући увид и искуство коришћења и других извора сазнавања. </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Наставник је у планирању, припреми и остваривању наставе и уче</w:t>
      </w:r>
      <w:r>
        <w:rPr>
          <w:rFonts w:ascii="Times New Roman" w:eastAsia="Times New Roman" w:hAnsi="Times New Roman" w:cs="Times New Roman"/>
          <w:sz w:val="24"/>
          <w:szCs w:val="24"/>
          <w:lang w:val="ru-RU"/>
        </w:rPr>
        <w:t xml:space="preserve">ња аутономан. За сваки час треба планирати и припремити средства и начине провере остварености пројектованих исхода. </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Посете музејима технике, сајмовима и обиласке производних и техничких објеката треба остваривати увек када за то постоје услови, ради пока</w:t>
      </w:r>
      <w:r>
        <w:rPr>
          <w:rFonts w:ascii="Times New Roman" w:eastAsia="Times New Roman" w:hAnsi="Times New Roman" w:cs="Times New Roman"/>
          <w:sz w:val="24"/>
          <w:szCs w:val="24"/>
          <w:lang w:val="ru-RU"/>
        </w:rPr>
        <w:t>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rsidR="003E2404" w:rsidRDefault="005A0B80">
      <w:pPr>
        <w:pStyle w:val="NormalWeb"/>
        <w:ind w:firstLine="562"/>
        <w:jc w:val="both"/>
      </w:pPr>
      <w:r>
        <w:rPr>
          <w:lang w:val="ru-RU"/>
        </w:rPr>
        <w:t>С обзиром да је наста</w:t>
      </w:r>
      <w:r>
        <w:rPr>
          <w:lang w:val="ru-RU"/>
        </w:rPr>
        <w:t xml:space="preserve">ва </w:t>
      </w:r>
      <w:r>
        <w:rPr>
          <w:rStyle w:val="Emphasis"/>
          <w:i/>
        </w:rPr>
        <w:t>технике и технологије</w:t>
      </w:r>
      <w:r>
        <w:rPr>
          <w:lang w:val="ru-RU"/>
        </w:rPr>
        <w:t xml:space="preserve"> теоријско-практичног карактера, часове треба реализовати поделом одељења на 2 (две) групе, са највише 20 ученика. </w:t>
      </w:r>
      <w:r>
        <w:t>Програм наставне и учења треба остваривати на спојеним часовима.</w:t>
      </w:r>
    </w:p>
    <w:p w:rsidR="003E2404" w:rsidRDefault="003E2404">
      <w:pPr>
        <w:spacing w:line="240" w:lineRule="auto"/>
        <w:ind w:firstLine="720"/>
        <w:jc w:val="both"/>
        <w:rPr>
          <w:lang w:val="ru-RU"/>
        </w:rPr>
      </w:pPr>
    </w:p>
    <w:p w:rsidR="003E2404" w:rsidRDefault="005A0B8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ОСТВАРИВАЊЕ НАСТАВЕ И УЧЕЊА</w:t>
      </w:r>
    </w:p>
    <w:p w:rsidR="003E2404" w:rsidRDefault="003E2404">
      <w:pPr>
        <w:spacing w:line="240" w:lineRule="auto"/>
        <w:ind w:firstLine="720"/>
        <w:jc w:val="both"/>
        <w:rPr>
          <w:lang w:val="ru-RU"/>
        </w:rPr>
      </w:pP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Ученици у седмом р</w:t>
      </w:r>
      <w:r>
        <w:rPr>
          <w:rFonts w:ascii="Times New Roman" w:eastAsia="Times New Roman" w:hAnsi="Times New Roman" w:cs="Times New Roman"/>
          <w:sz w:val="24"/>
          <w:szCs w:val="24"/>
          <w:lang w:val="ru-RU"/>
        </w:rPr>
        <w:t xml:space="preserve">азред долазе са извесним знањем из области технике и технологије која су стекли у претходним разредима, као и са одређеним животним искуствима у коришћењу различитих уређаја и учествовања у саобраћају. На томе треба </w:t>
      </w:r>
      <w:r>
        <w:rPr>
          <w:rFonts w:ascii="Times New Roman" w:eastAsia="Times New Roman" w:hAnsi="Times New Roman" w:cs="Times New Roman"/>
          <w:sz w:val="24"/>
          <w:szCs w:val="24"/>
          <w:lang w:val="ru-RU"/>
        </w:rPr>
        <w:lastRenderedPageBreak/>
        <w:t>градити даље стицање знања, овладавање в</w:t>
      </w:r>
      <w:r>
        <w:rPr>
          <w:rFonts w:ascii="Times New Roman" w:eastAsia="Times New Roman" w:hAnsi="Times New Roman" w:cs="Times New Roman"/>
          <w:sz w:val="24"/>
          <w:szCs w:val="24"/>
          <w:lang w:val="ru-RU"/>
        </w:rPr>
        <w:t>ештинама водећи рачуна да су изузетно важни исходи овог предмета формирање правилних ставова према техници и технологији где је човек лично одговоран за њихову употребу и злоупотребу, као и за заштиту животне средине. Реализацијом вежби ученици откривају и</w:t>
      </w:r>
      <w:r>
        <w:rPr>
          <w:rFonts w:ascii="Times New Roman" w:eastAsia="Times New Roman" w:hAnsi="Times New Roman" w:cs="Times New Roman"/>
          <w:sz w:val="24"/>
          <w:szCs w:val="24"/>
          <w:lang w:val="ru-RU"/>
        </w:rPr>
        <w:t xml:space="preserve"> решавају једноставне техничке и технолошке проблеме, упознају примену природних законитости у пракси, формирају свест о томе како се применом технике и технологије мења свет у коме живе. Они уочавају како на околину техника утиче позитивно, а како понекад</w:t>
      </w:r>
      <w:r>
        <w:rPr>
          <w:rFonts w:ascii="Times New Roman" w:eastAsia="Times New Roman" w:hAnsi="Times New Roman" w:cs="Times New Roman"/>
          <w:sz w:val="24"/>
          <w:szCs w:val="24"/>
          <w:lang w:val="ru-RU"/>
        </w:rPr>
        <w:t xml:space="preserve"> нарушава природни склад и како се могу смањити штетни утицаји на природно окружење чиме развијају свест о потреби, значају и начинима заштите животне средине.</w:t>
      </w:r>
    </w:p>
    <w:p w:rsidR="003E2404" w:rsidRDefault="003E2404">
      <w:pPr>
        <w:spacing w:line="240" w:lineRule="auto"/>
        <w:jc w:val="both"/>
        <w:rPr>
          <w:rFonts w:ascii="Times New Roman" w:hAnsi="Times New Roman" w:cs="Times New Roman"/>
          <w:sz w:val="24"/>
          <w:szCs w:val="24"/>
        </w:rPr>
      </w:pPr>
    </w:p>
    <w:p w:rsidR="003E2404" w:rsidRDefault="005A0B80">
      <w:pPr>
        <w:spacing w:line="240" w:lineRule="auto"/>
        <w:rPr>
          <w:rFonts w:ascii="Times New Roman" w:hAnsi="Times New Roman" w:cs="Times New Roman"/>
          <w:b/>
          <w:sz w:val="24"/>
          <w:szCs w:val="24"/>
        </w:rPr>
      </w:pPr>
      <w:r>
        <w:rPr>
          <w:rFonts w:ascii="Times New Roman" w:hAnsi="Times New Roman" w:cs="Times New Roman"/>
          <w:b/>
          <w:sz w:val="24"/>
          <w:szCs w:val="24"/>
        </w:rPr>
        <w:t>Животно и радно окружење</w:t>
      </w:r>
    </w:p>
    <w:p w:rsidR="003E2404" w:rsidRDefault="003E2404">
      <w:pPr>
        <w:spacing w:line="240" w:lineRule="auto"/>
        <w:ind w:firstLine="720"/>
        <w:jc w:val="center"/>
        <w:rPr>
          <w:rFonts w:ascii="Times New Roman" w:hAnsi="Times New Roman" w:cs="Times New Roman"/>
          <w:sz w:val="24"/>
          <w:szCs w:val="24"/>
        </w:rPr>
      </w:pP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Да би се достигли исходи за ову област, потребно је повезивати садржа</w:t>
      </w:r>
      <w:r>
        <w:rPr>
          <w:rFonts w:ascii="Times New Roman" w:hAnsi="Times New Roman" w:cs="Times New Roman"/>
          <w:sz w:val="24"/>
          <w:szCs w:val="24"/>
        </w:rPr>
        <w:t>је осталих области са примерима са којима се ученици готово свакодневно срећу, стимулисати их да препознају утицај технологије на живот и рад у свом окружењу као и да стекну знања о томе како су људи до сада решавали проблеме у борби за преживљавање.</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Појам</w:t>
      </w:r>
      <w:r>
        <w:rPr>
          <w:rFonts w:ascii="Times New Roman" w:hAnsi="Times New Roman" w:cs="Times New Roman"/>
          <w:sz w:val="24"/>
          <w:szCs w:val="24"/>
        </w:rPr>
        <w:t xml:space="preserve"> и улогу машина и механизама и њихово коришћење у окружењу треба представити ученицима што је могуће више на практичним примерима користећи доступна наставна средства и мултимедије. Потребно је упутити ученике да проналазе и откривају предности и противреч</w:t>
      </w:r>
      <w:r>
        <w:rPr>
          <w:rFonts w:ascii="Times New Roman" w:hAnsi="Times New Roman" w:cs="Times New Roman"/>
          <w:sz w:val="24"/>
          <w:szCs w:val="24"/>
        </w:rPr>
        <w:t xml:space="preserve">ности убрзаног развоја технологије методом истраживачког рада у групама.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Посебну пажњу треба обратити утицају технологије на животну средину, а нарочито на експлоатацију сировина, загађење ваздуха производњу токсичних отпада и њихов утицај на климатске пр</w:t>
      </w:r>
      <w:r>
        <w:rPr>
          <w:rFonts w:ascii="Times New Roman" w:hAnsi="Times New Roman" w:cs="Times New Roman"/>
          <w:sz w:val="24"/>
          <w:szCs w:val="24"/>
        </w:rPr>
        <w:t>омене. Препорука је да се што више користе мултимедијални материјали, како готови, тако и они које су ученици сами урадили.</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животну средину веома утиче и енергетска ефикасност. Да би ученици што лакше усвојили појам уштеде енергије, потребно је упутити </w:t>
      </w:r>
      <w:r>
        <w:rPr>
          <w:rFonts w:ascii="Times New Roman" w:hAnsi="Times New Roman" w:cs="Times New Roman"/>
          <w:sz w:val="24"/>
          <w:szCs w:val="24"/>
        </w:rPr>
        <w:t>их да на примеру свог домаћинства истраже колика је потрошња енергије, који су највећи потрошачи и шта би било најбоље учинити да би се потрошња смањила. Ово је потребно остварити задајући ученицима да прикупе и обраде податке о потрошњи појединих доступни</w:t>
      </w:r>
      <w:r>
        <w:rPr>
          <w:rFonts w:ascii="Times New Roman" w:hAnsi="Times New Roman" w:cs="Times New Roman"/>
          <w:sz w:val="24"/>
          <w:szCs w:val="24"/>
        </w:rPr>
        <w:t xml:space="preserve">х уређаја и укупној количини потрошене енергије на месечном нивоу. У зависности од средине, може се истраживати и потрошња горива (грејање, самостални превоз, пољопоривредне машине) и могућности уштеде.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оквиру активности у којима користе машине и алате </w:t>
      </w:r>
      <w:r>
        <w:rPr>
          <w:rFonts w:ascii="Times New Roman" w:hAnsi="Times New Roman" w:cs="Times New Roman"/>
          <w:sz w:val="24"/>
          <w:szCs w:val="24"/>
        </w:rPr>
        <w:t xml:space="preserve">ученици су готово свакодневно изложени утицају дизајна на конфорно и безбедно руковање машинама и уређајима. Без дубљег задирања у појам ергономије објаснити ученицима како је добар дизајн предуслов за квалитетнији и безбеднији рад, као и на који начин се </w:t>
      </w:r>
      <w:r>
        <w:rPr>
          <w:rFonts w:ascii="Times New Roman" w:hAnsi="Times New Roman" w:cs="Times New Roman"/>
          <w:sz w:val="24"/>
          <w:szCs w:val="24"/>
        </w:rPr>
        <w:t>треба прилагодити (став, правилно држање, безбедна растојања од машина, екрана) ради постизања конфора и очувања здравља.</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Препоручени број часова је  6.</w:t>
      </w:r>
    </w:p>
    <w:p w:rsidR="003E2404" w:rsidRDefault="005A0B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2404" w:rsidRDefault="005A0B80">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Саобраћај</w:t>
      </w:r>
    </w:p>
    <w:p w:rsidR="003E2404" w:rsidRDefault="003E2404">
      <w:pPr>
        <w:spacing w:line="240" w:lineRule="auto"/>
        <w:ind w:firstLine="720"/>
        <w:jc w:val="both"/>
        <w:rPr>
          <w:rFonts w:ascii="Times New Roman" w:hAnsi="Times New Roman" w:cs="Times New Roman"/>
          <w:sz w:val="24"/>
          <w:szCs w:val="24"/>
        </w:rPr>
      </w:pP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Област која се односи на саобраћај се реализује у континуитету као важна компонента </w:t>
      </w:r>
      <w:r>
        <w:rPr>
          <w:rFonts w:ascii="Times New Roman" w:eastAsia="Calibri" w:hAnsi="Times New Roman" w:cs="Times New Roman"/>
          <w:sz w:val="24"/>
          <w:szCs w:val="24"/>
        </w:rPr>
        <w:t>саобраћајног васпитања. На почетку реализације ове области подсетити ученике да су у претходним разредима учили о саобраћајним системима, намени, функционисању и организацији саобраћаја у оквиру саобраћајних објеката, као и о правилима и прописима за регул</w:t>
      </w:r>
      <w:r>
        <w:rPr>
          <w:rFonts w:ascii="Times New Roman" w:eastAsia="Calibri" w:hAnsi="Times New Roman" w:cs="Times New Roman"/>
          <w:sz w:val="24"/>
          <w:szCs w:val="24"/>
        </w:rPr>
        <w:t>исање друмског саобраћаја која се, пре свега, односе на пешаке и бициклисте као учеснике у саобраћају. Посебно нагласити да је тежиште исхода у претходна два разреда било на безбедном понашању и преузимању личне одговорности ученика за понашање у саобраћај</w:t>
      </w:r>
      <w:r>
        <w:rPr>
          <w:rFonts w:ascii="Times New Roman" w:eastAsia="Calibri" w:hAnsi="Times New Roman" w:cs="Times New Roman"/>
          <w:sz w:val="24"/>
          <w:szCs w:val="24"/>
        </w:rPr>
        <w:t>у.</w:t>
      </w: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У седмом разреду тежиште је на саобраћајним средствима која се користе и њиховим најважнијим подсистемима (погонски, преносни, управљачки и кочиони). У складу са исходима ову област треба реализовати у два корака. У првом кораку фокус је на основним дел</w:t>
      </w:r>
      <w:r>
        <w:rPr>
          <w:rFonts w:ascii="Times New Roman" w:eastAsia="Calibri" w:hAnsi="Times New Roman" w:cs="Times New Roman"/>
          <w:sz w:val="24"/>
          <w:szCs w:val="24"/>
        </w:rPr>
        <w:t>овима саобраћајних средстава и њиховим најважнијим подсистемима друмског саобраћаја са безбедносног аспекта. Други део треба реализовати у области Ресурси и производња са аспекта елемената машина и механизама (елементи за пренос снаге и кретања, елементи з</w:t>
      </w:r>
      <w:r>
        <w:rPr>
          <w:rFonts w:ascii="Times New Roman" w:eastAsia="Calibri" w:hAnsi="Times New Roman" w:cs="Times New Roman"/>
          <w:sz w:val="24"/>
          <w:szCs w:val="24"/>
        </w:rPr>
        <w:t>а везу, специјални елементи) и са енергетског аспекта (погонске машине и мотори).</w:t>
      </w: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Уз помоћ мултимедије упознати ученике са машинама и њиховим главним карактеристикама спољашњег (бицикли, мопеди/мотоцикли, аутомобили, камиони, аутобуси, возови, бродови, ави</w:t>
      </w:r>
      <w:r>
        <w:rPr>
          <w:rFonts w:ascii="Times New Roman" w:eastAsia="Calibri" w:hAnsi="Times New Roman" w:cs="Times New Roman"/>
          <w:sz w:val="24"/>
          <w:szCs w:val="24"/>
        </w:rPr>
        <w:t xml:space="preserve">они) и унутрашњег транспорта (дизалице, виљушкари, транспортери, лифтови). </w:t>
      </w: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При реализацији ових садржаја посебно назначити наведене подсистеме код бицикла, мопеда и аутомобила.</w:t>
      </w: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Оспособити ученике да самостално провере и подесе техничку исправност бицикла </w:t>
      </w:r>
      <w:r>
        <w:rPr>
          <w:rFonts w:ascii="Times New Roman" w:eastAsia="Calibri" w:hAnsi="Times New Roman" w:cs="Times New Roman"/>
          <w:sz w:val="24"/>
          <w:szCs w:val="24"/>
        </w:rPr>
        <w:t>(упављачки, преносни и кочиони систем, пнеуматике, висину седишта, осветљење и др.) и демонстрирају поступке одржавања бицикла или мопеда. За остваривање ових исхода користити школски бицикл и постер мопеда.</w:t>
      </w:r>
    </w:p>
    <w:p w:rsidR="003E2404" w:rsidRDefault="005A0B8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Препоручени број часова је 6.</w:t>
      </w:r>
    </w:p>
    <w:p w:rsidR="003E2404" w:rsidRDefault="003E2404">
      <w:pPr>
        <w:spacing w:line="240" w:lineRule="auto"/>
        <w:ind w:firstLine="720"/>
        <w:jc w:val="both"/>
        <w:rPr>
          <w:rFonts w:ascii="Times New Roman" w:eastAsia="Calibri" w:hAnsi="Times New Roman" w:cs="Times New Roman"/>
          <w:b/>
          <w:sz w:val="24"/>
          <w:szCs w:val="24"/>
        </w:rPr>
      </w:pPr>
    </w:p>
    <w:p w:rsidR="003E2404" w:rsidRDefault="005A0B80">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Техничка и дигита</w:t>
      </w:r>
      <w:r>
        <w:rPr>
          <w:rFonts w:ascii="Times New Roman" w:hAnsi="Times New Roman" w:cs="Times New Roman"/>
          <w:b/>
          <w:sz w:val="24"/>
          <w:szCs w:val="24"/>
        </w:rPr>
        <w:t>лна писменост</w:t>
      </w:r>
    </w:p>
    <w:p w:rsidR="003E2404" w:rsidRDefault="003E2404">
      <w:pPr>
        <w:spacing w:line="240" w:lineRule="auto"/>
        <w:jc w:val="both"/>
        <w:rPr>
          <w:rFonts w:ascii="Times New Roman" w:hAnsi="Times New Roman" w:cs="Times New Roman"/>
          <w:b/>
          <w:sz w:val="24"/>
          <w:szCs w:val="24"/>
        </w:rPr>
      </w:pP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Ова област се ослања на усвојена знања ученика из техничког цртања у претходним разредима. Потребно је упознати и оспособити ученике за ортогонално и просторно представљање предмета и коришћење рачунарских апликација за CAD. У оквиру апликац</w:t>
      </w:r>
      <w:r>
        <w:rPr>
          <w:rFonts w:ascii="Times New Roman" w:hAnsi="Times New Roman" w:cs="Times New Roman"/>
          <w:sz w:val="24"/>
          <w:szCs w:val="24"/>
        </w:rPr>
        <w:t>ије ученици најпре креирају модел користећи 2D приказ на основу података које читају са техничког цртежа. Коришћењем 3D модела ученици активирају основне технике дизајна са циљем самосталног креирања техничког цртежа у складу са стандардима. Креирати вежбу</w:t>
      </w:r>
      <w:r>
        <w:rPr>
          <w:rFonts w:ascii="Times New Roman" w:hAnsi="Times New Roman" w:cs="Times New Roman"/>
          <w:sz w:val="24"/>
          <w:szCs w:val="24"/>
        </w:rPr>
        <w:t xml:space="preserve"> у оквиру које ученици анализирају елемент сложеније геометрије, израђују модел користећи CAD и рендерују га.</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Ученике треба упознати са наменом основних електронских компоненти рачунара и осталих ИКТ уређаја. Уколико временски оквир дозвољава, ученике упоз</w:t>
      </w:r>
      <w:r>
        <w:rPr>
          <w:rFonts w:ascii="Times New Roman" w:hAnsi="Times New Roman" w:cs="Times New Roman"/>
          <w:sz w:val="24"/>
          <w:szCs w:val="24"/>
        </w:rPr>
        <w:t>нати и са начином функционисања појединих компоненти, али на елементарном нивоу препоручено коришћењем рачунарских симулација и анимација. Код ученика треба развити свест о значају коришћења рачунарске технике у апаратима, уређајима и производним процесима</w:t>
      </w:r>
      <w:r>
        <w:rPr>
          <w:rFonts w:ascii="Times New Roman" w:hAnsi="Times New Roman" w:cs="Times New Roman"/>
          <w:sz w:val="24"/>
          <w:szCs w:val="24"/>
        </w:rPr>
        <w:t xml:space="preserve"> и објаснити појам и улогу интерфејса у управљању и контроли. Уколико школа поседује одговарајућу опрему, реализовати вежбе у којима ће ученици управљати моделом користећи рачунар и интерфејс, у супротном исту активност реализујте коришћењем рачунарских си</w:t>
      </w:r>
      <w:r>
        <w:rPr>
          <w:rFonts w:ascii="Times New Roman" w:hAnsi="Times New Roman" w:cs="Times New Roman"/>
          <w:sz w:val="24"/>
          <w:szCs w:val="24"/>
        </w:rPr>
        <w:t>мулација.</w:t>
      </w:r>
    </w:p>
    <w:p w:rsidR="003E2404" w:rsidRDefault="005A0B8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Препоручен број часова за реализацију ове области је 18.</w:t>
      </w:r>
    </w:p>
    <w:p w:rsidR="003E2404" w:rsidRDefault="003E2404">
      <w:pPr>
        <w:pStyle w:val="NoSpacing"/>
        <w:ind w:firstLine="540"/>
        <w:jc w:val="both"/>
        <w:rPr>
          <w:rFonts w:ascii="Times New Roman" w:hAnsi="Times New Roman"/>
          <w:b/>
          <w:sz w:val="24"/>
          <w:szCs w:val="24"/>
        </w:rPr>
      </w:pPr>
    </w:p>
    <w:p w:rsidR="003E2404" w:rsidRDefault="005A0B80">
      <w:pPr>
        <w:pStyle w:val="NoSpacing"/>
        <w:jc w:val="both"/>
        <w:rPr>
          <w:rFonts w:ascii="Times New Roman" w:hAnsi="Times New Roman"/>
          <w:b/>
          <w:sz w:val="24"/>
          <w:szCs w:val="24"/>
        </w:rPr>
      </w:pPr>
      <w:r>
        <w:rPr>
          <w:rFonts w:ascii="Times New Roman" w:hAnsi="Times New Roman"/>
          <w:b/>
          <w:sz w:val="24"/>
          <w:szCs w:val="24"/>
        </w:rPr>
        <w:t xml:space="preserve">Ресурси и производња </w:t>
      </w:r>
    </w:p>
    <w:p w:rsidR="003E2404" w:rsidRDefault="003E2404">
      <w:pPr>
        <w:pStyle w:val="NoSpacing"/>
        <w:jc w:val="both"/>
        <w:rPr>
          <w:rFonts w:ascii="Arial" w:hAnsi="Arial" w:cs="Arial"/>
          <w:sz w:val="24"/>
          <w:szCs w:val="24"/>
        </w:rPr>
      </w:pP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Упознати ученике са значајем рационалног коришћења ресурса и принципима очувања животне средине. Уколико има могућности, организовати посету установи или погону чија</w:t>
      </w:r>
      <w:r>
        <w:rPr>
          <w:rFonts w:ascii="Times New Roman" w:hAnsi="Times New Roman"/>
          <w:sz w:val="24"/>
          <w:szCs w:val="24"/>
        </w:rPr>
        <w:t xml:space="preserve"> је делатност директно или индиректно везана за наведене принципе. Поставити ученицима задатак за самосталан рад у оквиру кога ће у свом домаћинству истражити у којој мери и на који начин се они остварују.</w:t>
      </w:r>
    </w:p>
    <w:p w:rsidR="003E2404" w:rsidRDefault="005A0B80">
      <w:pPr>
        <w:spacing w:line="240" w:lineRule="auto"/>
        <w:ind w:firstLine="648"/>
        <w:contextualSpacing/>
        <w:jc w:val="both"/>
        <w:rPr>
          <w:rFonts w:ascii="Times New Roman" w:hAnsi="Times New Roman" w:cs="Times New Roman"/>
          <w:sz w:val="24"/>
          <w:szCs w:val="24"/>
        </w:rPr>
      </w:pPr>
      <w:r>
        <w:rPr>
          <w:rFonts w:ascii="Times New Roman" w:hAnsi="Times New Roman"/>
          <w:sz w:val="24"/>
          <w:szCs w:val="24"/>
        </w:rPr>
        <w:t>Уз практичне примере и реалне моделе навести учени</w:t>
      </w:r>
      <w:r>
        <w:rPr>
          <w:rFonts w:ascii="Times New Roman" w:hAnsi="Times New Roman"/>
          <w:sz w:val="24"/>
          <w:szCs w:val="24"/>
        </w:rPr>
        <w:t>ке да закључе који се материјали најчешће користе у машинству и због којих њихових својстава. Демонстрирати правилно коришћење прибора за мерење и контролу у машинству и реализовати практичне вежбе са истима. Објаснити улогу елемената машина и механизама и</w:t>
      </w:r>
      <w:r>
        <w:rPr>
          <w:rFonts w:ascii="Times New Roman" w:hAnsi="Times New Roman"/>
          <w:sz w:val="24"/>
          <w:szCs w:val="24"/>
        </w:rPr>
        <w:t xml:space="preserve"> демонстрирати њихов рад на моделу или путем рачунарске симулације. Потребно је увести ученике у карактеристике обраде материјала који се користе у машинству, практично демонстрирати операције и реализовати једноставну вежбу водећи рачуна о безбедности уче</w:t>
      </w:r>
      <w:r>
        <w:rPr>
          <w:rFonts w:ascii="Times New Roman" w:hAnsi="Times New Roman"/>
          <w:sz w:val="24"/>
          <w:szCs w:val="24"/>
        </w:rPr>
        <w:t xml:space="preserve">ника. Илустровати савремене технологије обраде материјала и по могућности организовати посету производном погону који их користи. </w:t>
      </w:r>
      <w:r>
        <w:rPr>
          <w:rFonts w:ascii="Times New Roman" w:hAnsi="Times New Roman" w:cs="Times New Roman"/>
          <w:sz w:val="24"/>
          <w:szCs w:val="24"/>
        </w:rPr>
        <w:t>Упознати ученике са савременим производним машинама у машинској индустрији и значајем њихове примене у појединачној и серијско</w:t>
      </w:r>
      <w:r>
        <w:rPr>
          <w:rFonts w:ascii="Times New Roman" w:hAnsi="Times New Roman" w:cs="Times New Roman"/>
          <w:sz w:val="24"/>
          <w:szCs w:val="24"/>
        </w:rPr>
        <w:t>ј производњи.</w:t>
      </w:r>
    </w:p>
    <w:p w:rsidR="003E2404" w:rsidRDefault="005A0B80">
      <w:pPr>
        <w:spacing w:line="240" w:lineRule="auto"/>
        <w:ind w:firstLine="648"/>
        <w:contextualSpacing/>
        <w:jc w:val="both"/>
        <w:rPr>
          <w:rFonts w:ascii="Times New Roman" w:hAnsi="Times New Roman"/>
          <w:sz w:val="24"/>
          <w:szCs w:val="24"/>
        </w:rPr>
      </w:pPr>
      <w:r>
        <w:rPr>
          <w:rFonts w:ascii="Times New Roman" w:hAnsi="Times New Roman"/>
          <w:sz w:val="24"/>
          <w:szCs w:val="24"/>
        </w:rPr>
        <w:t>Увести појам роботике и објаснити њен значај у савременој индустрији. Уколико постоји могућност, демонстрирати рад школског робота или користити рачунарску симулацију. Упознати ученике са основама конструкције робота и улогом појединих делова</w:t>
      </w:r>
      <w:r>
        <w:rPr>
          <w:rFonts w:ascii="Times New Roman" w:hAnsi="Times New Roman"/>
          <w:sz w:val="24"/>
          <w:szCs w:val="24"/>
        </w:rPr>
        <w:t>. Роботику повезати са наставним садржајима као што су информатичка технологија, машине и механизми, енергетика и технологија обраде материјала. Реализацију ових садржаја урадити уз корелацију са наставом Информатике и рачунарства.</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Ученицима представити кл</w:t>
      </w:r>
      <w:r>
        <w:rPr>
          <w:rFonts w:ascii="Times New Roman" w:hAnsi="Times New Roman"/>
          <w:sz w:val="24"/>
          <w:szCs w:val="24"/>
        </w:rPr>
        <w:t>асификацију погонских машина – мотора и илустровати њихову примену на практичним примерима из учениковог окружења.</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Препоручен број часова за реализацију ове области је 20.</w:t>
      </w:r>
    </w:p>
    <w:p w:rsidR="003E2404" w:rsidRDefault="003E2404">
      <w:pPr>
        <w:pStyle w:val="NoSpacing"/>
        <w:jc w:val="both"/>
        <w:rPr>
          <w:rFonts w:ascii="Times New Roman" w:hAnsi="Times New Roman"/>
          <w:sz w:val="24"/>
          <w:szCs w:val="24"/>
        </w:rPr>
      </w:pPr>
    </w:p>
    <w:p w:rsidR="003E2404" w:rsidRDefault="005A0B8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Конструкторско моделовање </w:t>
      </w:r>
    </w:p>
    <w:p w:rsidR="003E2404" w:rsidRDefault="003E2404">
      <w:pPr>
        <w:spacing w:line="240" w:lineRule="auto"/>
        <w:jc w:val="both"/>
        <w:rPr>
          <w:rFonts w:ascii="Times New Roman" w:eastAsia="Times New Roman" w:hAnsi="Times New Roman" w:cs="Times New Roman"/>
          <w:b/>
          <w:sz w:val="24"/>
          <w:szCs w:val="24"/>
        </w:rPr>
      </w:pP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 xml:space="preserve">У овом делу програма ученици кроз практичан рад примењују претходно стечена знања и вештине. Садржаје треба реализовати кроз ученичке </w:t>
      </w:r>
      <w:r>
        <w:rPr>
          <w:rFonts w:ascii="Times New Roman" w:hAnsi="Times New Roman"/>
          <w:bCs/>
          <w:sz w:val="24"/>
          <w:szCs w:val="24"/>
        </w:rPr>
        <w:t>пројекте,</w:t>
      </w:r>
      <w:r>
        <w:rPr>
          <w:rFonts w:ascii="Times New Roman" w:hAnsi="Times New Roman"/>
          <w:sz w:val="24"/>
          <w:szCs w:val="24"/>
        </w:rPr>
        <w:t xml:space="preserve"> од графичког </w:t>
      </w:r>
      <w:r>
        <w:rPr>
          <w:rFonts w:ascii="Times New Roman" w:hAnsi="Times New Roman"/>
          <w:sz w:val="24"/>
          <w:szCs w:val="24"/>
        </w:rPr>
        <w:lastRenderedPageBreak/>
        <w:t>представљања замисли, преко планирања, извршавања радних операција, маркетинга до процене и вреднов</w:t>
      </w:r>
      <w:r>
        <w:rPr>
          <w:rFonts w:ascii="Times New Roman" w:hAnsi="Times New Roman"/>
          <w:sz w:val="24"/>
          <w:szCs w:val="24"/>
        </w:rPr>
        <w:t xml:space="preserve">ања. Наставити са </w:t>
      </w:r>
      <w:r>
        <w:rPr>
          <w:rFonts w:ascii="Times New Roman" w:hAnsi="Times New Roman"/>
          <w:bCs/>
          <w:sz w:val="24"/>
          <w:szCs w:val="24"/>
        </w:rPr>
        <w:t>алгоритамским</w:t>
      </w:r>
      <w:r>
        <w:rPr>
          <w:rFonts w:ascii="Times New Roman" w:hAnsi="Times New Roman"/>
          <w:sz w:val="24"/>
          <w:szCs w:val="24"/>
        </w:rPr>
        <w:t xml:space="preserve"> приступом у конструкторском моделовању посебно у приступу развоја техничког стваралаштва – </w:t>
      </w:r>
      <w:r>
        <w:rPr>
          <w:rFonts w:ascii="Times New Roman" w:hAnsi="Times New Roman"/>
          <w:bCs/>
          <w:sz w:val="24"/>
          <w:szCs w:val="24"/>
        </w:rPr>
        <w:t>oд идеје до реализације</w:t>
      </w:r>
      <w:r>
        <w:rPr>
          <w:rFonts w:ascii="Times New Roman" w:hAnsi="Times New Roman"/>
          <w:sz w:val="24"/>
          <w:szCs w:val="24"/>
        </w:rPr>
        <w:t xml:space="preserve">. </w:t>
      </w:r>
    </w:p>
    <w:p w:rsidR="003E2404" w:rsidRDefault="005A0B80">
      <w:pPr>
        <w:pStyle w:val="NoSpacing"/>
        <w:ind w:firstLine="720"/>
        <w:jc w:val="both"/>
        <w:rPr>
          <w:rFonts w:ascii="Times New Roman" w:hAnsi="Times New Roman"/>
          <w:spacing w:val="-5"/>
          <w:sz w:val="24"/>
          <w:szCs w:val="24"/>
        </w:rPr>
      </w:pPr>
      <w:r>
        <w:rPr>
          <w:rFonts w:ascii="Times New Roman" w:hAnsi="Times New Roman"/>
          <w:sz w:val="24"/>
          <w:szCs w:val="24"/>
        </w:rPr>
        <w:t>Ова тема се односи на израду модела разних машина и уређаја који су засновани на основним елементима и прин</w:t>
      </w:r>
      <w:r>
        <w:rPr>
          <w:rFonts w:ascii="Times New Roman" w:hAnsi="Times New Roman"/>
          <w:sz w:val="24"/>
          <w:szCs w:val="24"/>
        </w:rPr>
        <w:t>ципима рада машина и механизама (елементима за везу, за пренос снаге и кретања, специјални елементи).</w:t>
      </w:r>
      <w:r>
        <w:rPr>
          <w:rFonts w:ascii="Times New Roman" w:hAnsi="Times New Roman"/>
          <w:spacing w:val="-5"/>
          <w:sz w:val="24"/>
          <w:szCs w:val="24"/>
        </w:rPr>
        <w:t xml:space="preserve"> То се односи на моделовање производних машина, саобраћајних средстава, транспортних машина и уређаја, претварача енергије и др.</w:t>
      </w:r>
    </w:p>
    <w:p w:rsidR="003E2404" w:rsidRDefault="005A0B80">
      <w:pPr>
        <w:pStyle w:val="NoSpacing"/>
        <w:jc w:val="both"/>
        <w:rPr>
          <w:rFonts w:ascii="Times New Roman" w:hAnsi="Times New Roman"/>
          <w:sz w:val="24"/>
          <w:szCs w:val="24"/>
        </w:rPr>
      </w:pPr>
      <w:r>
        <w:rPr>
          <w:rFonts w:ascii="Times New Roman" w:hAnsi="Times New Roman"/>
          <w:sz w:val="24"/>
          <w:szCs w:val="24"/>
        </w:rPr>
        <w:t xml:space="preserve">Један од аспекта употребе </w:t>
      </w:r>
      <w:r>
        <w:rPr>
          <w:rFonts w:ascii="Times New Roman" w:hAnsi="Times New Roman"/>
          <w:sz w:val="24"/>
          <w:szCs w:val="24"/>
        </w:rPr>
        <w:t>рачунара и</w:t>
      </w:r>
      <w:r>
        <w:rPr>
          <w:rFonts w:ascii="Times New Roman" w:hAnsi="Times New Roman"/>
          <w:color w:val="FF0000"/>
          <w:sz w:val="24"/>
          <w:szCs w:val="24"/>
        </w:rPr>
        <w:t xml:space="preserve"> </w:t>
      </w:r>
      <w:r>
        <w:rPr>
          <w:rFonts w:ascii="Times New Roman" w:hAnsi="Times New Roman"/>
          <w:sz w:val="24"/>
          <w:szCs w:val="24"/>
        </w:rPr>
        <w:t>периферних уређаја је и у функцији управљања техничким системима и процесима</w:t>
      </w:r>
      <w:r>
        <w:rPr>
          <w:rFonts w:ascii="Times New Roman" w:hAnsi="Times New Roman"/>
          <w:color w:val="FF0000"/>
          <w:sz w:val="24"/>
          <w:szCs w:val="24"/>
        </w:rPr>
        <w:t xml:space="preserve"> </w:t>
      </w:r>
      <w:r>
        <w:rPr>
          <w:rFonts w:ascii="Times New Roman" w:hAnsi="Times New Roman"/>
          <w:sz w:val="24"/>
          <w:szCs w:val="24"/>
        </w:rPr>
        <w:t>(</w:t>
      </w:r>
      <w:r>
        <w:rPr>
          <w:rFonts w:ascii="Times New Roman" w:hAnsi="Times New Roman"/>
          <w:bCs/>
          <w:sz w:val="24"/>
          <w:szCs w:val="24"/>
        </w:rPr>
        <w:t>интерфејс</w:t>
      </w:r>
      <w:r>
        <w:rPr>
          <w:rFonts w:ascii="Times New Roman" w:hAnsi="Times New Roman"/>
          <w:sz w:val="24"/>
          <w:szCs w:val="24"/>
        </w:rPr>
        <w:t xml:space="preserve"> – систем веза са рачунаром) и конструкцијом </w:t>
      </w:r>
      <w:r>
        <w:rPr>
          <w:rFonts w:ascii="Times New Roman" w:hAnsi="Times New Roman"/>
          <w:bCs/>
          <w:sz w:val="24"/>
          <w:szCs w:val="24"/>
        </w:rPr>
        <w:t xml:space="preserve">робота. </w:t>
      </w:r>
      <w:r>
        <w:rPr>
          <w:rFonts w:ascii="Times New Roman" w:hAnsi="Times New Roman"/>
          <w:sz w:val="24"/>
          <w:szCs w:val="24"/>
        </w:rPr>
        <w:t>Реализацију ових садржаја урадити уз корелацију са наставом Информатике и рачунарства.</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Пошто се ученици с</w:t>
      </w:r>
      <w:r>
        <w:rPr>
          <w:rFonts w:ascii="Times New Roman" w:hAnsi="Times New Roman"/>
          <w:sz w:val="24"/>
          <w:szCs w:val="24"/>
        </w:rPr>
        <w:t xml:space="preserve">лободно опредељују за одређену активност у оквиру дате теме, један од корака ка дефинисању свога пројекта је </w:t>
      </w:r>
      <w:r>
        <w:rPr>
          <w:rFonts w:ascii="Times New Roman" w:hAnsi="Times New Roman"/>
          <w:bCs/>
          <w:sz w:val="24"/>
          <w:szCs w:val="24"/>
        </w:rPr>
        <w:t>проналажење информација</w:t>
      </w:r>
      <w:r>
        <w:rPr>
          <w:rFonts w:ascii="Times New Roman" w:hAnsi="Times New Roman"/>
          <w:sz w:val="24"/>
          <w:szCs w:val="24"/>
        </w:rPr>
        <w:t xml:space="preserve">, </w:t>
      </w:r>
      <w:r>
        <w:rPr>
          <w:rFonts w:ascii="Times New Roman" w:hAnsi="Times New Roman"/>
          <w:bCs/>
          <w:sz w:val="24"/>
          <w:szCs w:val="24"/>
        </w:rPr>
        <w:t>стварање идеје и дефинисање задатка</w:t>
      </w:r>
      <w:r>
        <w:rPr>
          <w:rFonts w:ascii="Times New Roman" w:hAnsi="Times New Roman"/>
          <w:sz w:val="24"/>
          <w:szCs w:val="24"/>
        </w:rPr>
        <w:t>. Потребно је да ученици користе податке из различитих извора, самостално проналазе инф</w:t>
      </w:r>
      <w:r>
        <w:rPr>
          <w:rFonts w:ascii="Times New Roman" w:hAnsi="Times New Roman"/>
          <w:sz w:val="24"/>
          <w:szCs w:val="24"/>
        </w:rPr>
        <w:t>ормације о условима, потребама и начину реализације макете/модела</w:t>
      </w:r>
      <w:r>
        <w:rPr>
          <w:rFonts w:ascii="Times New Roman" w:hAnsi="Times New Roman"/>
          <w:bCs/>
          <w:sz w:val="24"/>
          <w:szCs w:val="24"/>
        </w:rPr>
        <w:t xml:space="preserve"> </w:t>
      </w:r>
      <w:r>
        <w:rPr>
          <w:rFonts w:ascii="Times New Roman" w:hAnsi="Times New Roman"/>
          <w:sz w:val="24"/>
          <w:szCs w:val="24"/>
        </w:rPr>
        <w:t>користећи ИКТ и адекватну литературу. Исто тако, мора се водити рачуна о принципу економичног искоришћења материјала и рационалног одабира алата и машина, примењујући процедуре у складу са п</w:t>
      </w:r>
      <w:r>
        <w:rPr>
          <w:rFonts w:ascii="Times New Roman" w:hAnsi="Times New Roman"/>
          <w:sz w:val="24"/>
          <w:szCs w:val="24"/>
        </w:rPr>
        <w:t xml:space="preserve">ринципима безбедности на раду. У пројекат се може укључити и више ученика (тимски рад) уколико је рад сложенији, односно ако се ученици за такав вид сарадње одлуче. У сврху боље координације чланова тима треба упутити ученике на употребу </w:t>
      </w:r>
      <w:r>
        <w:rPr>
          <w:rFonts w:ascii="Times New Roman" w:hAnsi="Times New Roman"/>
          <w:bCs/>
          <w:sz w:val="24"/>
          <w:szCs w:val="24"/>
        </w:rPr>
        <w:t>електронске коресп</w:t>
      </w:r>
      <w:r>
        <w:rPr>
          <w:rFonts w:ascii="Times New Roman" w:hAnsi="Times New Roman"/>
          <w:bCs/>
          <w:sz w:val="24"/>
          <w:szCs w:val="24"/>
        </w:rPr>
        <w:t>оденције</w:t>
      </w:r>
      <w:r>
        <w:rPr>
          <w:rFonts w:ascii="Times New Roman" w:hAnsi="Times New Roman"/>
          <w:sz w:val="24"/>
          <w:szCs w:val="24"/>
        </w:rPr>
        <w:t xml:space="preserve"> са циљем унапређења рада на реализацији пројекта.</w:t>
      </w:r>
    </w:p>
    <w:p w:rsidR="003E2404" w:rsidRDefault="005A0B80">
      <w:pPr>
        <w:pStyle w:val="NoSpacing"/>
        <w:ind w:firstLine="720"/>
        <w:jc w:val="both"/>
        <w:rPr>
          <w:rFonts w:ascii="Times New Roman" w:hAnsi="Times New Roman"/>
          <w:sz w:val="24"/>
          <w:szCs w:val="24"/>
          <w:highlight w:val="yellow"/>
        </w:rPr>
      </w:pPr>
      <w:r>
        <w:rPr>
          <w:rFonts w:ascii="Times New Roman" w:hAnsi="Times New Roman"/>
          <w:sz w:val="24"/>
          <w:szCs w:val="24"/>
        </w:rPr>
        <w:t>Избор модула активности прилагодити постојећим условима рада тј. опремљености кабинета за технику и технологију алатима и материјалом.</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 xml:space="preserve">Приликом израде </w:t>
      </w:r>
      <w:r>
        <w:rPr>
          <w:rFonts w:ascii="Times New Roman" w:hAnsi="Times New Roman"/>
          <w:bCs/>
          <w:sz w:val="24"/>
          <w:szCs w:val="24"/>
        </w:rPr>
        <w:t>техничке документације</w:t>
      </w:r>
      <w:r>
        <w:rPr>
          <w:rFonts w:ascii="Times New Roman" w:hAnsi="Times New Roman"/>
          <w:sz w:val="24"/>
          <w:szCs w:val="24"/>
        </w:rPr>
        <w:t xml:space="preserve"> изабраног модела, ручно</w:t>
      </w:r>
      <w:r>
        <w:rPr>
          <w:rFonts w:ascii="Times New Roman" w:hAnsi="Times New Roman"/>
          <w:sz w:val="24"/>
          <w:szCs w:val="24"/>
        </w:rPr>
        <w:t xml:space="preserve"> или уз помоћ рачунарских апликација, примењивати научено: </w:t>
      </w:r>
      <w:r>
        <w:rPr>
          <w:rFonts w:ascii="Times New Roman" w:hAnsi="Times New Roman"/>
          <w:bCs/>
          <w:sz w:val="24"/>
          <w:szCs w:val="24"/>
        </w:rPr>
        <w:t>просторно</w:t>
      </w:r>
      <w:r>
        <w:rPr>
          <w:rFonts w:ascii="Times New Roman" w:hAnsi="Times New Roman"/>
          <w:sz w:val="24"/>
          <w:szCs w:val="24"/>
        </w:rPr>
        <w:t xml:space="preserve"> приказивање предмета, </w:t>
      </w:r>
      <w:r>
        <w:rPr>
          <w:rFonts w:ascii="Times New Roman" w:hAnsi="Times New Roman"/>
          <w:bCs/>
          <w:sz w:val="24"/>
          <w:szCs w:val="24"/>
        </w:rPr>
        <w:t xml:space="preserve">ортогонално </w:t>
      </w:r>
      <w:r>
        <w:rPr>
          <w:rFonts w:ascii="Times New Roman" w:hAnsi="Times New Roman"/>
          <w:sz w:val="24"/>
          <w:szCs w:val="24"/>
        </w:rPr>
        <w:t xml:space="preserve">пројектовање као и </w:t>
      </w:r>
      <w:r>
        <w:rPr>
          <w:rFonts w:ascii="Times New Roman" w:hAnsi="Times New Roman"/>
          <w:bCs/>
          <w:sz w:val="24"/>
          <w:szCs w:val="24"/>
        </w:rPr>
        <w:t xml:space="preserve">специфичности </w:t>
      </w:r>
      <w:r>
        <w:rPr>
          <w:rFonts w:ascii="Times New Roman" w:hAnsi="Times New Roman"/>
          <w:sz w:val="24"/>
          <w:szCs w:val="24"/>
        </w:rPr>
        <w:t>техничког цртања</w:t>
      </w:r>
      <w:r>
        <w:rPr>
          <w:rFonts w:ascii="Times New Roman" w:hAnsi="Times New Roman"/>
          <w:bCs/>
          <w:sz w:val="24"/>
          <w:szCs w:val="24"/>
        </w:rPr>
        <w:t xml:space="preserve"> </w:t>
      </w:r>
      <w:r>
        <w:rPr>
          <w:rFonts w:ascii="Times New Roman" w:hAnsi="Times New Roman"/>
          <w:sz w:val="24"/>
          <w:szCs w:val="24"/>
        </w:rPr>
        <w:t>у области машинства. Треба настојати да се остварује континуитет информатичке писмености с циљем да уче</w:t>
      </w:r>
      <w:r>
        <w:rPr>
          <w:rFonts w:ascii="Times New Roman" w:hAnsi="Times New Roman"/>
          <w:sz w:val="24"/>
          <w:szCs w:val="24"/>
        </w:rPr>
        <w:t xml:space="preserve">ници науче да користе рачунар за цртање и израду презентација. </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 xml:space="preserve">По завршетку радова треба организовати </w:t>
      </w:r>
      <w:r>
        <w:rPr>
          <w:rFonts w:ascii="Times New Roman" w:hAnsi="Times New Roman"/>
          <w:bCs/>
          <w:sz w:val="24"/>
          <w:szCs w:val="24"/>
        </w:rPr>
        <w:t>представљање</w:t>
      </w:r>
      <w:r>
        <w:rPr>
          <w:rFonts w:ascii="Times New Roman" w:hAnsi="Times New Roman"/>
          <w:sz w:val="24"/>
          <w:szCs w:val="24"/>
        </w:rPr>
        <w:t xml:space="preserve"> идеје од које се пошло, </w:t>
      </w:r>
      <w:r>
        <w:rPr>
          <w:rFonts w:ascii="Times New Roman" w:hAnsi="Times New Roman"/>
          <w:bCs/>
          <w:sz w:val="24"/>
          <w:szCs w:val="24"/>
        </w:rPr>
        <w:t>поступака</w:t>
      </w:r>
      <w:r>
        <w:rPr>
          <w:rFonts w:ascii="Times New Roman" w:hAnsi="Times New Roman"/>
          <w:sz w:val="24"/>
          <w:szCs w:val="24"/>
        </w:rPr>
        <w:t xml:space="preserve"> израде и </w:t>
      </w:r>
      <w:r>
        <w:rPr>
          <w:rFonts w:ascii="Times New Roman" w:hAnsi="Times New Roman"/>
          <w:bCs/>
          <w:sz w:val="24"/>
          <w:szCs w:val="24"/>
        </w:rPr>
        <w:t>готовог производа</w:t>
      </w:r>
      <w:r>
        <w:rPr>
          <w:rFonts w:ascii="Times New Roman" w:hAnsi="Times New Roman"/>
          <w:sz w:val="24"/>
          <w:szCs w:val="24"/>
        </w:rPr>
        <w:t xml:space="preserve">. У овој етапи се врши и </w:t>
      </w:r>
      <w:r>
        <w:rPr>
          <w:rFonts w:ascii="Times New Roman" w:hAnsi="Times New Roman"/>
          <w:bCs/>
          <w:sz w:val="24"/>
          <w:szCs w:val="24"/>
        </w:rPr>
        <w:t>процена сопственог рада</w:t>
      </w:r>
      <w:r>
        <w:rPr>
          <w:rFonts w:ascii="Times New Roman" w:hAnsi="Times New Roman"/>
          <w:sz w:val="24"/>
          <w:szCs w:val="24"/>
        </w:rPr>
        <w:t xml:space="preserve"> и рада других на основу постављених </w:t>
      </w:r>
      <w:r>
        <w:rPr>
          <w:rFonts w:ascii="Times New Roman" w:hAnsi="Times New Roman"/>
          <w:bCs/>
          <w:sz w:val="24"/>
          <w:szCs w:val="24"/>
        </w:rPr>
        <w:t>критеријума</w:t>
      </w:r>
      <w:r>
        <w:rPr>
          <w:rFonts w:ascii="Times New Roman" w:hAnsi="Times New Roman"/>
          <w:sz w:val="24"/>
          <w:szCs w:val="24"/>
        </w:rPr>
        <w:t xml:space="preserve"> (уредност, систематичност, залагање, самоиницијативност, креативност и др.).</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 xml:space="preserve">На основу утрошеног материјала, енергије и рада реализатори (појединац или тим) треба да искажу оквирне </w:t>
      </w:r>
      <w:r>
        <w:rPr>
          <w:rFonts w:ascii="Times New Roman" w:hAnsi="Times New Roman"/>
          <w:bCs/>
          <w:sz w:val="24"/>
          <w:szCs w:val="24"/>
        </w:rPr>
        <w:t>цене трошкова</w:t>
      </w:r>
      <w:r>
        <w:rPr>
          <w:rFonts w:ascii="Times New Roman" w:hAnsi="Times New Roman"/>
          <w:sz w:val="24"/>
          <w:szCs w:val="24"/>
        </w:rPr>
        <w:t xml:space="preserve"> и </w:t>
      </w:r>
      <w:r>
        <w:rPr>
          <w:rFonts w:ascii="Times New Roman" w:hAnsi="Times New Roman"/>
          <w:bCs/>
          <w:sz w:val="24"/>
          <w:szCs w:val="24"/>
        </w:rPr>
        <w:t>вредност и</w:t>
      </w:r>
      <w:r>
        <w:rPr>
          <w:rFonts w:ascii="Times New Roman" w:hAnsi="Times New Roman"/>
          <w:bCs/>
          <w:sz w:val="24"/>
          <w:szCs w:val="24"/>
        </w:rPr>
        <w:t>зрађеног модела</w:t>
      </w:r>
      <w:r>
        <w:rPr>
          <w:rFonts w:ascii="Times New Roman" w:hAnsi="Times New Roman"/>
          <w:sz w:val="24"/>
          <w:szCs w:val="24"/>
        </w:rPr>
        <w:t xml:space="preserve">. У складу са предузетничким аспектима, реализатори треба да израде и одговарајуће материјале за </w:t>
      </w:r>
      <w:r>
        <w:rPr>
          <w:rFonts w:ascii="Times New Roman" w:hAnsi="Times New Roman"/>
          <w:bCs/>
          <w:sz w:val="24"/>
          <w:szCs w:val="24"/>
        </w:rPr>
        <w:t>рекламе</w:t>
      </w:r>
      <w:r>
        <w:rPr>
          <w:rFonts w:ascii="Times New Roman" w:hAnsi="Times New Roman"/>
          <w:sz w:val="24"/>
          <w:szCs w:val="24"/>
        </w:rPr>
        <w:t xml:space="preserve"> за израђени производ. </w:t>
      </w:r>
    </w:p>
    <w:p w:rsidR="003E2404" w:rsidRDefault="005A0B80">
      <w:pPr>
        <w:pStyle w:val="NoSpacing"/>
        <w:ind w:firstLine="720"/>
        <w:jc w:val="both"/>
        <w:rPr>
          <w:rFonts w:ascii="Times New Roman" w:hAnsi="Times New Roman"/>
          <w:sz w:val="24"/>
          <w:szCs w:val="24"/>
        </w:rPr>
      </w:pPr>
      <w:r>
        <w:rPr>
          <w:rFonts w:ascii="Times New Roman" w:hAnsi="Times New Roman"/>
          <w:sz w:val="24"/>
          <w:szCs w:val="24"/>
        </w:rPr>
        <w:t>Препоручен број часова за реализацију ове области је 22.</w:t>
      </w:r>
    </w:p>
    <w:p w:rsidR="003E2404" w:rsidRDefault="003E2404">
      <w:pPr>
        <w:pStyle w:val="NoSpacing"/>
        <w:rPr>
          <w:rFonts w:ascii="Times New Roman" w:hAnsi="Times New Roman"/>
          <w:sz w:val="24"/>
          <w:szCs w:val="24"/>
        </w:rPr>
      </w:pPr>
    </w:p>
    <w:p w:rsidR="003E2404" w:rsidRDefault="005A0B80">
      <w:pPr>
        <w:pStyle w:val="NoSpacing"/>
        <w:rPr>
          <w:rFonts w:ascii="Times New Roman" w:hAnsi="Times New Roman"/>
          <w:bCs/>
          <w:sz w:val="24"/>
          <w:szCs w:val="24"/>
        </w:rPr>
      </w:pPr>
      <w:r>
        <w:rPr>
          <w:rFonts w:ascii="Times New Roman" w:hAnsi="Times New Roman"/>
          <w:sz w:val="24"/>
          <w:szCs w:val="24"/>
        </w:rPr>
        <w:t xml:space="preserve"> </w:t>
      </w:r>
    </w:p>
    <w:p w:rsidR="003E2404" w:rsidRDefault="005A0B80">
      <w:pPr>
        <w:spacing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rPr>
        <w:t>III</w:t>
      </w:r>
      <w:r>
        <w:rPr>
          <w:rFonts w:ascii="Times New Roman" w:eastAsia="Calibri" w:hAnsi="Times New Roman" w:cs="Times New Roman"/>
          <w:b/>
          <w:sz w:val="24"/>
          <w:szCs w:val="24"/>
          <w:lang w:val="ru-RU"/>
        </w:rPr>
        <w:t>. ПРАЋЕЊЕ И ВРЕДНОВАЊЕ НАСТАВЕ И УЧЕЊА</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У настави о</w:t>
      </w:r>
      <w:r>
        <w:rPr>
          <w:rFonts w:ascii="Times New Roman" w:eastAsia="Times New Roman" w:hAnsi="Times New Roman" w:cs="Times New Roman"/>
          <w:sz w:val="24"/>
          <w:szCs w:val="24"/>
          <w:lang w:val="ru-RU"/>
        </w:rPr>
        <w:t xml:space="preserve">ријентисаној на достизање исхода вреднују се процес и продукти учења. </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lastRenderedPageBreak/>
        <w:t xml:space="preserve">У процесу оцењивања потребно је узети у обзир све активности ученика (уредност, систематичност, залагање, самоиницијативност, креативност и др). </w:t>
      </w:r>
    </w:p>
    <w:p w:rsidR="003E2404" w:rsidRDefault="005A0B80">
      <w:pPr>
        <w:spacing w:line="240" w:lineRule="auto"/>
        <w:ind w:firstLine="720"/>
        <w:jc w:val="both"/>
        <w:rPr>
          <w:lang w:val="ru-RU"/>
        </w:rPr>
      </w:pPr>
      <w:r>
        <w:rPr>
          <w:rFonts w:ascii="Times New Roman" w:eastAsia="Times New Roman" w:hAnsi="Times New Roman" w:cs="Times New Roman"/>
          <w:sz w:val="24"/>
          <w:szCs w:val="24"/>
          <w:lang w:val="ru-RU"/>
        </w:rPr>
        <w:t xml:space="preserve">Вредновање активности, нарочито ако је </w:t>
      </w:r>
      <w:r>
        <w:rPr>
          <w:rFonts w:ascii="Times New Roman" w:eastAsia="Times New Roman" w:hAnsi="Times New Roman" w:cs="Times New Roman"/>
          <w:sz w:val="24"/>
          <w:szCs w:val="24"/>
          <w:lang w:val="ru-RU"/>
        </w:rPr>
        <w:t>тимски рад у питању, потребно је обавити са групом тако да се од сваког члана тражи мишљење о сопственом раду и о раду сваког члана понаособ (тзв. вршњачко оцењивање).</w:t>
      </w:r>
    </w:p>
    <w:p w:rsidR="003E2404" w:rsidRDefault="005A0B80">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Приликом сваког вредновања постигнућа потребно је да наставник са ученицима договори пок</w:t>
      </w:r>
      <w:r>
        <w:rPr>
          <w:rFonts w:ascii="Times New Roman" w:eastAsia="Times New Roman" w:hAnsi="Times New Roman" w:cs="Times New Roman"/>
          <w:sz w:val="24"/>
          <w:szCs w:val="24"/>
          <w:lang w:val="ru-RU"/>
        </w:rPr>
        <w:t xml:space="preserve">азатеље на основу којих сви могу да прате напредак у учењу. На тај начин ученици ће бити подстакнути да промишљају о квалитету свог рада и начинима како га унапредити. Оцењивање тако постаје инструмент за напредовање у учењу. На основу резултата праћења и </w:t>
      </w:r>
      <w:r>
        <w:rPr>
          <w:rFonts w:ascii="Times New Roman" w:eastAsia="Times New Roman" w:hAnsi="Times New Roman" w:cs="Times New Roman"/>
          <w:sz w:val="24"/>
          <w:szCs w:val="24"/>
          <w:lang w:val="ru-RU"/>
        </w:rPr>
        <w:t xml:space="preserve">вредновања, заједно са ученицима треба планирати процес учења и бирати погодне стратегије учења. </w:t>
      </w: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p w:rsidR="003E2404" w:rsidRDefault="003E2404">
      <w:pPr>
        <w:spacing w:line="240" w:lineRule="auto"/>
        <w:rPr>
          <w:rFonts w:ascii="Times New Roman" w:eastAsia="Times New Roman" w:hAnsi="Times New Roman" w:cs="Times New Roman"/>
          <w:b/>
          <w:color w:val="FF0000"/>
          <w:sz w:val="24"/>
          <w:szCs w:val="24"/>
        </w:rPr>
      </w:pPr>
    </w:p>
    <w:tbl>
      <w:tblPr>
        <w:tblW w:w="9590" w:type="dxa"/>
        <w:jc w:val="center"/>
        <w:tblCellMar>
          <w:left w:w="113" w:type="dxa"/>
        </w:tblCellMar>
        <w:tblLook w:val="0400" w:firstRow="0" w:lastRow="0" w:firstColumn="0" w:lastColumn="0" w:noHBand="0" w:noVBand="1"/>
      </w:tblPr>
      <w:tblGrid>
        <w:gridCol w:w="2666"/>
        <w:gridCol w:w="1134"/>
        <w:gridCol w:w="2164"/>
        <w:gridCol w:w="3626"/>
      </w:tblGrid>
      <w:tr w:rsidR="003E2404">
        <w:trPr>
          <w:trHeight w:val="460"/>
          <w:jc w:val="center"/>
        </w:trPr>
        <w:tc>
          <w:tcPr>
            <w:tcW w:w="2666" w:type="dxa"/>
            <w:shd w:val="clear" w:color="auto" w:fill="auto"/>
            <w:vAlign w:val="center"/>
          </w:tcPr>
          <w:p w:rsidR="003E2404" w:rsidRDefault="005A0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предмета</w:t>
            </w:r>
          </w:p>
        </w:tc>
        <w:tc>
          <w:tcPr>
            <w:tcW w:w="6924" w:type="dxa"/>
            <w:gridSpan w:val="3"/>
            <w:shd w:val="clear" w:color="auto" w:fill="auto"/>
            <w:vAlign w:val="center"/>
          </w:tcPr>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ИНФОРМАТИКА И  РАЧУНАРСТВО  </w:t>
            </w:r>
          </w:p>
        </w:tc>
      </w:tr>
      <w:tr w:rsidR="003E2404">
        <w:trPr>
          <w:trHeight w:val="1640"/>
          <w:jc w:val="center"/>
        </w:trPr>
        <w:tc>
          <w:tcPr>
            <w:tcW w:w="2666" w:type="dxa"/>
            <w:shd w:val="clear" w:color="auto" w:fill="auto"/>
          </w:tcPr>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Циљ</w:t>
            </w:r>
          </w:p>
        </w:tc>
        <w:tc>
          <w:tcPr>
            <w:tcW w:w="6924" w:type="dxa"/>
            <w:gridSpan w:val="3"/>
            <w:shd w:val="clear" w:color="auto" w:fill="auto"/>
          </w:tcPr>
          <w:p w:rsidR="003E2404" w:rsidRDefault="005A0B8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Циљ</w:t>
            </w:r>
            <w:r>
              <w:rPr>
                <w:rFonts w:ascii="Times New Roman" w:eastAsia="Times New Roman" w:hAnsi="Times New Roman" w:cs="Times New Roman"/>
                <w:sz w:val="24"/>
                <w:szCs w:val="24"/>
              </w:rPr>
              <w:t xml:space="preserve"> учења Информатике и рачунарства је оспособљавање ученика за </w:t>
            </w:r>
            <w:r>
              <w:rPr>
                <w:rFonts w:ascii="Times New Roman" w:eastAsia="Times New Roman" w:hAnsi="Times New Roman" w:cs="Times New Roman"/>
                <w:sz w:val="24"/>
                <w:szCs w:val="24"/>
              </w:rPr>
              <w:t>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3E2404">
        <w:trPr>
          <w:trHeight w:val="340"/>
          <w:jc w:val="center"/>
        </w:trPr>
        <w:tc>
          <w:tcPr>
            <w:tcW w:w="2666" w:type="dxa"/>
            <w:shd w:val="clear" w:color="auto" w:fill="auto"/>
            <w:vAlign w:val="center"/>
          </w:tcPr>
          <w:p w:rsidR="003E2404" w:rsidRDefault="005A0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w:t>
            </w:r>
          </w:p>
        </w:tc>
        <w:tc>
          <w:tcPr>
            <w:tcW w:w="6924" w:type="dxa"/>
            <w:gridSpan w:val="3"/>
            <w:shd w:val="clear" w:color="auto" w:fill="auto"/>
            <w:vAlign w:val="center"/>
          </w:tcPr>
          <w:p w:rsidR="003E2404" w:rsidRDefault="005A0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седми</w:t>
            </w:r>
          </w:p>
        </w:tc>
      </w:tr>
      <w:tr w:rsidR="003E2404">
        <w:trPr>
          <w:trHeight w:val="520"/>
          <w:jc w:val="center"/>
        </w:trPr>
        <w:tc>
          <w:tcPr>
            <w:tcW w:w="2666" w:type="dxa"/>
            <w:tcBorders>
              <w:bottom w:val="single" w:sz="4" w:space="0" w:color="000000"/>
            </w:tcBorders>
            <w:shd w:val="clear" w:color="auto" w:fill="auto"/>
            <w:vAlign w:val="center"/>
          </w:tcPr>
          <w:p w:rsidR="003E2404" w:rsidRDefault="005A0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6924" w:type="dxa"/>
            <w:gridSpan w:val="3"/>
            <w:tcBorders>
              <w:bottom w:val="single" w:sz="4" w:space="0" w:color="000000"/>
            </w:tcBorders>
            <w:shd w:val="clear" w:color="auto" w:fill="auto"/>
            <w:vAlign w:val="center"/>
          </w:tcPr>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часова</w:t>
            </w:r>
          </w:p>
        </w:tc>
      </w:tr>
      <w:tr w:rsidR="003E2404">
        <w:trPr>
          <w:jc w:val="center"/>
        </w:trPr>
        <w:tc>
          <w:tcPr>
            <w:tcW w:w="38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ИСХОДИ</w:t>
            </w:r>
          </w:p>
          <w:p w:rsidR="003E2404" w:rsidRDefault="005A0B8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завршетку разреда ученик ће бити у стању да:</w:t>
            </w:r>
          </w:p>
        </w:tc>
        <w:tc>
          <w:tcPr>
            <w:tcW w:w="2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ОБЛАСТ/ТЕМА</w:t>
            </w:r>
          </w:p>
        </w:tc>
        <w:tc>
          <w:tcPr>
            <w:tcW w:w="36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САДРЖАЈИ</w:t>
            </w:r>
          </w:p>
        </w:tc>
      </w:tr>
      <w:tr w:rsidR="003E2404">
        <w:trPr>
          <w:jc w:val="center"/>
        </w:trPr>
        <w:tc>
          <w:tcPr>
            <w:tcW w:w="3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 xml:space="preserve">разликује визуелну презентацију и логичку </w:t>
            </w:r>
            <w:r>
              <w:rPr>
                <w:rFonts w:ascii="Times New Roman" w:eastAsia="Times New Roman" w:hAnsi="Times New Roman" w:cs="Times New Roman"/>
                <w:sz w:val="24"/>
                <w:szCs w:val="24"/>
              </w:rPr>
              <w:lastRenderedPageBreak/>
              <w:t>структуру текста;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користи алате за стилско обликовање документа и креирање прегледа садржаја у програму за обраду текста;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објасни</w:t>
            </w:r>
            <w:r>
              <w:rPr>
                <w:rFonts w:ascii="Times New Roman" w:eastAsia="Times New Roman" w:hAnsi="Times New Roman" w:cs="Times New Roman"/>
                <w:sz w:val="24"/>
                <w:szCs w:val="24"/>
              </w:rPr>
              <w:t xml:space="preserve"> принципе  растерске и векторске графике и модела приказа боја;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растерску слику у изабраном програму;</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векторску слику у изабраном програму;</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користи алате за уређивање и трансформацију слике;</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гиф анимацију;</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видео-запис коришћењем</w:t>
            </w:r>
            <w:r>
              <w:rPr>
                <w:rFonts w:ascii="Times New Roman" w:eastAsia="Times New Roman" w:hAnsi="Times New Roman" w:cs="Times New Roman"/>
                <w:sz w:val="24"/>
                <w:szCs w:val="24"/>
              </w:rPr>
              <w:t xml:space="preserve"> алата за снимање екрана;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разликује појмове URL, DNS, IP адреса;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објасни појмове хипервеза и хипертекст;</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форматира и шаље електронску пошту;</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обавља електронску комуникацију на сигуран, етички одговоран и безбедан начин водећи рачуна о приватности;</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препозна непримерени садржај, нежељене контакте и адекватно се заштити;</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сараднички креира и дели документе у облаку водећи рачуна о одговарајућим нивоима приступа;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 xml:space="preserve">подешава хипервезе према делу садржаја, другом документу или веб локацији; </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уз помоћ програм</w:t>
            </w:r>
            <w:r>
              <w:rPr>
                <w:rFonts w:ascii="Times New Roman" w:eastAsia="Times New Roman" w:hAnsi="Times New Roman" w:cs="Times New Roman"/>
                <w:sz w:val="24"/>
                <w:szCs w:val="24"/>
              </w:rPr>
              <w:t xml:space="preserve">ске библиотеке текстуалног програмског  језика исцртава елементе 2Д графике; </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употребљава петље и генератор насумичних бројева за исцртавање сложенијих облика;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lastRenderedPageBreak/>
              <w:t xml:space="preserve">планира, опише и имплементира решење једноставног проблема; </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проналази и отклања грешке у програ</w:t>
            </w:r>
            <w:r>
              <w:rPr>
                <w:rFonts w:ascii="Times New Roman" w:eastAsia="Times New Roman" w:hAnsi="Times New Roman" w:cs="Times New Roman"/>
                <w:sz w:val="24"/>
                <w:szCs w:val="24"/>
              </w:rPr>
              <w:t>му;</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 xml:space="preserve">сарађује са осталим члановима групе у свим фазама пројектног задатка: </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уређује и структурира дигиталне садржаје који комбинују текст, слике, линкове, табеле и анимације;</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креира рачунарске програме који доприносе решавању пројектног задатка;</w:t>
            </w:r>
          </w:p>
          <w:p w:rsidR="003E2404" w:rsidRDefault="005A0B80">
            <w:pPr>
              <w:numPr>
                <w:ilvl w:val="0"/>
                <w:numId w:val="61"/>
              </w:numPr>
              <w:spacing w:after="0" w:line="240" w:lineRule="auto"/>
              <w:ind w:left="270" w:hanging="270"/>
              <w:rPr>
                <w:sz w:val="24"/>
                <w:szCs w:val="24"/>
              </w:rPr>
            </w:pPr>
            <w:r>
              <w:rPr>
                <w:rFonts w:ascii="Times New Roman" w:eastAsia="Times New Roman" w:hAnsi="Times New Roman" w:cs="Times New Roman"/>
                <w:sz w:val="24"/>
                <w:szCs w:val="24"/>
              </w:rPr>
              <w:t>поставља резултат свог рада на Интернет ради дељења са другима уз помоћ наставника;</w:t>
            </w:r>
          </w:p>
          <w:p w:rsidR="003E2404" w:rsidRDefault="005A0B80">
            <w:pPr>
              <w:numPr>
                <w:ilvl w:val="0"/>
                <w:numId w:val="61"/>
              </w:numPr>
              <w:spacing w:after="120" w:line="240" w:lineRule="auto"/>
              <w:ind w:left="270" w:hanging="270"/>
              <w:rPr>
                <w:sz w:val="24"/>
                <w:szCs w:val="24"/>
              </w:rPr>
            </w:pPr>
            <w:r>
              <w:rPr>
                <w:rFonts w:ascii="Times New Roman" w:eastAsia="Times New Roman" w:hAnsi="Times New Roman" w:cs="Times New Roman"/>
                <w:sz w:val="24"/>
                <w:szCs w:val="24"/>
              </w:rPr>
              <w:t>вреднује своју улогу у групи при изради пројектног задатка и активности за које је био задужен.</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ИКТ</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spacing w:after="120" w:line="240" w:lineRule="auto"/>
              <w:rPr>
                <w:rFonts w:ascii="Times New Roman" w:eastAsia="Times New Roman" w:hAnsi="Times New Roman" w:cs="Times New Roman"/>
                <w:sz w:val="24"/>
                <w:szCs w:val="24"/>
              </w:rPr>
            </w:pP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Обележавање логичке структуре </w:t>
            </w:r>
            <w:r>
              <w:rPr>
                <w:rFonts w:ascii="Times New Roman" w:eastAsia="Times New Roman" w:hAnsi="Times New Roman" w:cs="Times New Roman"/>
                <w:sz w:val="24"/>
                <w:szCs w:val="24"/>
              </w:rPr>
              <w:lastRenderedPageBreak/>
              <w:t xml:space="preserve">и генерисање прегледа садржаја </w:t>
            </w:r>
            <w:r>
              <w:rPr>
                <w:rFonts w:ascii="Times New Roman" w:eastAsia="Times New Roman" w:hAnsi="Times New Roman" w:cs="Times New Roman"/>
                <w:sz w:val="24"/>
                <w:szCs w:val="24"/>
              </w:rPr>
              <w:t>текстуалног документа.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Карактеристике рачунарске графике (пиксел, резолуција, RGB и CMYK модели приказа боја, растерска и векторска графика).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 у програму за растерску графику.</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 у програму за векторску графику.</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гиф анимација.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Коришћење алата за</w:t>
            </w:r>
            <w:r>
              <w:rPr>
                <w:rFonts w:ascii="Times New Roman" w:eastAsia="Times New Roman" w:hAnsi="Times New Roman" w:cs="Times New Roman"/>
                <w:sz w:val="24"/>
                <w:szCs w:val="24"/>
              </w:rPr>
              <w:t xml:space="preserve"> снимање екрана.</w:t>
            </w:r>
          </w:p>
          <w:p w:rsidR="003E2404" w:rsidRDefault="003E2404">
            <w:pPr>
              <w:spacing w:after="120" w:line="240" w:lineRule="auto"/>
              <w:rPr>
                <w:rFonts w:ascii="Times New Roman" w:eastAsia="Times New Roman" w:hAnsi="Times New Roman" w:cs="Times New Roman"/>
                <w:sz w:val="24"/>
                <w:szCs w:val="24"/>
              </w:rPr>
            </w:pPr>
          </w:p>
          <w:p w:rsidR="003E2404" w:rsidRDefault="003E2404">
            <w:pPr>
              <w:spacing w:after="120" w:line="240" w:lineRule="auto"/>
              <w:rPr>
                <w:rFonts w:ascii="Times New Roman" w:eastAsia="Times New Roman" w:hAnsi="Times New Roman" w:cs="Times New Roman"/>
                <w:sz w:val="24"/>
                <w:szCs w:val="24"/>
              </w:rPr>
            </w:pPr>
          </w:p>
        </w:tc>
      </w:tr>
      <w:tr w:rsidR="003E2404">
        <w:trPr>
          <w:jc w:val="center"/>
        </w:trPr>
        <w:tc>
          <w:tcPr>
            <w:tcW w:w="3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61"/>
              </w:numPr>
              <w:spacing w:after="120" w:line="240" w:lineRule="auto"/>
              <w:ind w:left="270" w:hanging="270"/>
              <w:rPr>
                <w:sz w:val="24"/>
                <w:szCs w:val="24"/>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ДИГИТАЛНА</w:t>
            </w:r>
          </w:p>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ПИСМЕНОСТ</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URL, DNS, IP адреса.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Хипервеза и хипертекст.</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Електронска пошта, креирање налога, слање и пријем поште.</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Електронска пошта (контакти, безбедност, нежељена пошта).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 на дељеним документима (текстуалним документима / </w:t>
            </w:r>
            <w:r>
              <w:rPr>
                <w:rFonts w:ascii="Times New Roman" w:eastAsia="Times New Roman" w:hAnsi="Times New Roman" w:cs="Times New Roman"/>
                <w:sz w:val="24"/>
                <w:szCs w:val="24"/>
              </w:rPr>
              <w:t>презентацијама /упитницима...) у облаку.</w:t>
            </w:r>
          </w:p>
          <w:p w:rsidR="003E2404" w:rsidRDefault="003E2404">
            <w:pPr>
              <w:spacing w:after="120" w:line="240" w:lineRule="auto"/>
              <w:rPr>
                <w:rFonts w:ascii="Times New Roman" w:eastAsia="Times New Roman" w:hAnsi="Times New Roman" w:cs="Times New Roman"/>
                <w:sz w:val="24"/>
                <w:szCs w:val="24"/>
              </w:rPr>
            </w:pPr>
          </w:p>
        </w:tc>
      </w:tr>
      <w:tr w:rsidR="003E2404">
        <w:trPr>
          <w:jc w:val="center"/>
        </w:trPr>
        <w:tc>
          <w:tcPr>
            <w:tcW w:w="3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61"/>
              </w:numPr>
              <w:spacing w:after="120" w:line="240" w:lineRule="auto"/>
              <w:ind w:left="270" w:hanging="270"/>
              <w:rPr>
                <w:rFonts w:ascii="Times New Roman" w:eastAsia="Times New Roman" w:hAnsi="Times New Roman" w:cs="Times New Roman"/>
                <w:sz w:val="24"/>
                <w:szCs w:val="24"/>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РАЧУНАРСТВО</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 са изабраним текстуалним програмским језиком у области 2Д графике.</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Основне карактеристике изабране графичке библиотеке.</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Методе за исцртавање основних геометријских облика.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Подешавање боја и </w:t>
            </w:r>
            <w:r>
              <w:rPr>
                <w:rFonts w:ascii="Times New Roman" w:eastAsia="Times New Roman" w:hAnsi="Times New Roman" w:cs="Times New Roman"/>
                <w:sz w:val="24"/>
                <w:szCs w:val="24"/>
              </w:rPr>
              <w:t>положаја објеката.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Примена петљи и случајно генерисаних вредности на </w:t>
            </w:r>
            <w:r>
              <w:rPr>
                <w:rFonts w:ascii="Times New Roman" w:eastAsia="Times New Roman" w:hAnsi="Times New Roman" w:cs="Times New Roman"/>
                <w:sz w:val="24"/>
                <w:szCs w:val="24"/>
              </w:rPr>
              <w:lastRenderedPageBreak/>
              <w:t>исцртавање геометријских облика.</w:t>
            </w:r>
          </w:p>
          <w:p w:rsidR="003E2404" w:rsidRDefault="003E2404">
            <w:pPr>
              <w:spacing w:after="120" w:line="240" w:lineRule="auto"/>
              <w:rPr>
                <w:rFonts w:ascii="Times New Roman" w:eastAsia="Times New Roman" w:hAnsi="Times New Roman" w:cs="Times New Roman"/>
                <w:strike/>
                <w:color w:val="FF0000"/>
                <w:sz w:val="24"/>
                <w:szCs w:val="24"/>
              </w:rPr>
            </w:pPr>
          </w:p>
        </w:tc>
      </w:tr>
      <w:tr w:rsidR="003E2404">
        <w:trPr>
          <w:jc w:val="center"/>
        </w:trPr>
        <w:tc>
          <w:tcPr>
            <w:tcW w:w="3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61"/>
              </w:numPr>
              <w:spacing w:after="120" w:line="240" w:lineRule="auto"/>
              <w:ind w:left="270" w:hanging="270"/>
              <w:rPr>
                <w:sz w:val="24"/>
                <w:szCs w:val="24"/>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ПРОЈЕКТНИ ЗАДАТАК</w:t>
            </w:r>
          </w:p>
          <w:p w:rsidR="003E2404" w:rsidRDefault="003E2404">
            <w:pPr>
              <w:spacing w:line="240" w:lineRule="auto"/>
              <w:jc w:val="center"/>
              <w:rPr>
                <w:rFonts w:ascii="Times New Roman" w:eastAsia="Times New Roman" w:hAnsi="Times New Roman" w:cs="Times New Roman"/>
                <w:b/>
                <w:sz w:val="24"/>
                <w:szCs w:val="24"/>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Фазе пројектног задатка од израде плана до представљања решења.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пројектног задатка у корелацији са другим предметима.</w:t>
            </w:r>
          </w:p>
          <w:p w:rsidR="003E2404" w:rsidRDefault="005A0B8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резултата пројектног задака.</w:t>
            </w:r>
          </w:p>
        </w:tc>
      </w:tr>
    </w:tbl>
    <w:p w:rsidR="003E2404" w:rsidRDefault="005A0B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Кључни појмови садржаја</w:t>
      </w:r>
      <w:r>
        <w:rPr>
          <w:rFonts w:ascii="Times New Roman" w:eastAsia="Times New Roman" w:hAnsi="Times New Roman" w:cs="Times New Roman"/>
          <w:sz w:val="24"/>
          <w:szCs w:val="24"/>
        </w:rPr>
        <w:t xml:space="preserve">: логичка структура и садржај документа, пиксел, резолуција, растерска и векторска графика, RGB и CMYK палете боја, гиф анимација, хипервеза, URL, електронска пошта, текстуални програмски </w:t>
      </w:r>
      <w:r>
        <w:rPr>
          <w:rFonts w:ascii="Times New Roman" w:eastAsia="Times New Roman" w:hAnsi="Times New Roman" w:cs="Times New Roman"/>
          <w:sz w:val="24"/>
          <w:szCs w:val="24"/>
        </w:rPr>
        <w:t>језик, 2Д графика.</w:t>
      </w:r>
    </w:p>
    <w:p w:rsidR="003E2404" w:rsidRDefault="003E2404">
      <w:pPr>
        <w:spacing w:line="240" w:lineRule="auto"/>
        <w:rPr>
          <w:rFonts w:ascii="Times New Roman" w:eastAsia="Times New Roman" w:hAnsi="Times New Roman" w:cs="Times New Roman"/>
          <w:sz w:val="24"/>
          <w:szCs w:val="24"/>
        </w:rPr>
      </w:pPr>
    </w:p>
    <w:p w:rsidR="003E2404" w:rsidRDefault="003E2404">
      <w:pPr>
        <w:spacing w:line="240" w:lineRule="auto"/>
        <w:jc w:val="center"/>
        <w:rPr>
          <w:rFonts w:ascii="Times New Roman" w:eastAsia="Times New Roman" w:hAnsi="Times New Roman" w:cs="Times New Roman"/>
          <w:b/>
          <w:sz w:val="24"/>
          <w:szCs w:val="24"/>
        </w:rPr>
      </w:pPr>
    </w:p>
    <w:p w:rsidR="003E2404" w:rsidRDefault="005A0B80">
      <w:pPr>
        <w:spacing w:line="240" w:lineRule="auto"/>
        <w:rPr>
          <w:rFonts w:ascii="Times New Roman" w:eastAsia="Times New Roman" w:hAnsi="Times New Roman" w:cs="Times New Roman"/>
          <w:b/>
          <w:sz w:val="24"/>
          <w:szCs w:val="24"/>
        </w:rPr>
      </w:pPr>
      <w:r>
        <w:br w:type="page"/>
      </w:r>
    </w:p>
    <w:p w:rsidR="003E2404" w:rsidRDefault="005A0B8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УПУТСТВО ЗА ДИДАКТИЧКО-МЕТОДИЧКО ОСТВАРИВАЊЕ ПРОГРАМА</w:t>
      </w:r>
    </w:p>
    <w:p w:rsidR="003E2404" w:rsidRDefault="003E2404">
      <w:pPr>
        <w:spacing w:line="240" w:lineRule="auto"/>
        <w:rPr>
          <w:rFonts w:ascii="Times New Roman" w:eastAsia="Times New Roman" w:hAnsi="Times New Roman" w:cs="Times New Roman"/>
          <w:b/>
          <w:sz w:val="24"/>
          <w:szCs w:val="24"/>
        </w:rPr>
      </w:pP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w:t>
      </w:r>
      <w:r>
        <w:rPr>
          <w:rFonts w:ascii="Times New Roman" w:eastAsia="Times New Roman" w:hAnsi="Times New Roman" w:cs="Times New Roman"/>
          <w:sz w:val="24"/>
          <w:szCs w:val="24"/>
        </w:rPr>
        <w:t>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w:t>
      </w:r>
      <w:r>
        <w:rPr>
          <w:rFonts w:ascii="Times New Roman" w:eastAsia="Times New Roman" w:hAnsi="Times New Roman" w:cs="Times New Roman"/>
          <w:sz w:val="24"/>
          <w:szCs w:val="24"/>
        </w:rPr>
        <w:t>на писменост и Рачунарство.</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би сви ученици остварили предвиђене исходе, потребно је да наставник упозна специфичности начина учења својих ученика и према њима планира и прилагођава наставне активности. Наставник треба да осмисли активности тако да укључ</w:t>
      </w:r>
      <w:r>
        <w:rPr>
          <w:rFonts w:ascii="Times New Roman" w:eastAsia="Times New Roman" w:hAnsi="Times New Roman" w:cs="Times New Roman"/>
          <w:sz w:val="24"/>
          <w:szCs w:val="24"/>
        </w:rPr>
        <w:t>ују практичан рад уз примену ИКТ-а, повезивање различитих садржаја из других тема унутар самог предмета, као и других предмета. Пожељно је да планиране активности ученика на часу прати сажето и јасно упутство за реализацију задатка, уз евентуалну претходну</w:t>
      </w:r>
      <w:r>
        <w:rPr>
          <w:rFonts w:ascii="Times New Roman" w:eastAsia="Times New Roman" w:hAnsi="Times New Roman" w:cs="Times New Roman"/>
          <w:sz w:val="24"/>
          <w:szCs w:val="24"/>
        </w:rPr>
        <w:t xml:space="preserve"> демонстрацију поступка од стране наставника. Оставити простор за ученичку иницијативу и креативност </w:t>
      </w:r>
      <w:r>
        <w:rPr>
          <w:rFonts w:ascii="Times New Roman" w:hAnsi="Times New Roman" w:cs="Times New Roman"/>
          <w:sz w:val="24"/>
          <w:szCs w:val="24"/>
        </w:rPr>
        <w:t>–</w:t>
      </w:r>
      <w:r>
        <w:rPr>
          <w:rFonts w:ascii="Times New Roman" w:eastAsia="Times New Roman" w:hAnsi="Times New Roman" w:cs="Times New Roman"/>
          <w:sz w:val="24"/>
          <w:szCs w:val="24"/>
        </w:rPr>
        <w:t xml:space="preserve">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w:t>
      </w:r>
      <w:r>
        <w:rPr>
          <w:rFonts w:ascii="Times New Roman" w:eastAsia="Times New Roman" w:hAnsi="Times New Roman" w:cs="Times New Roman"/>
          <w:sz w:val="24"/>
          <w:szCs w:val="24"/>
        </w:rPr>
        <w:t>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Достизање дефинисаних исхода може се остварити уз одређени степен слобо</w:t>
      </w:r>
      <w:r>
        <w:rPr>
          <w:rFonts w:ascii="Times New Roman" w:eastAsia="Times New Roman" w:hAnsi="Times New Roman" w:cs="Times New Roman"/>
          <w:sz w:val="24"/>
          <w:szCs w:val="24"/>
        </w:rPr>
        <w:t>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се наћи примери добре праксе које</w:t>
      </w:r>
      <w:r>
        <w:rPr>
          <w:rFonts w:ascii="Times New Roman" w:eastAsia="Times New Roman" w:hAnsi="Times New Roman" w:cs="Times New Roman"/>
          <w:sz w:val="24"/>
          <w:szCs w:val="24"/>
        </w:rPr>
        <w:t>, уз прилагођавање условима рада и поштовање ауторских права, треба користити у настави и учењу.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обзиром на то да је настава овог предмета теоријско-практичног карактера часове треба остваривати са одељењем подељеним на групе. Подсетити ученике на значај</w:t>
      </w:r>
      <w:r>
        <w:rPr>
          <w:rFonts w:ascii="Times New Roman" w:eastAsia="Times New Roman" w:hAnsi="Times New Roman" w:cs="Times New Roman"/>
          <w:sz w:val="24"/>
          <w:szCs w:val="24"/>
        </w:rPr>
        <w:t xml:space="preserve">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Наставницима се препоручује да у току седмог разреда,</w:t>
      </w:r>
      <w:r>
        <w:rPr>
          <w:rFonts w:ascii="Times New Roman" w:eastAsia="Times New Roman" w:hAnsi="Times New Roman" w:cs="Times New Roman"/>
          <w:sz w:val="24"/>
          <w:szCs w:val="24"/>
        </w:rPr>
        <w:t xml:space="preserve">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w:t>
      </w:r>
      <w:r>
        <w:rPr>
          <w:rFonts w:ascii="Times New Roman" w:eastAsia="Times New Roman" w:hAnsi="Times New Roman" w:cs="Times New Roman"/>
          <w:sz w:val="24"/>
          <w:szCs w:val="24"/>
        </w:rPr>
        <w:t>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w:t>
      </w:r>
      <w:r>
        <w:rPr>
          <w:rFonts w:ascii="Times New Roman" w:eastAsia="Times New Roman" w:hAnsi="Times New Roman" w:cs="Times New Roman"/>
          <w:sz w:val="24"/>
          <w:szCs w:val="24"/>
        </w:rPr>
        <w:t>у која највише одговара њиховим интересовањима.</w:t>
      </w:r>
    </w:p>
    <w:p w:rsidR="003E2404" w:rsidRDefault="003E2404">
      <w:pPr>
        <w:widowControl w:val="0"/>
        <w:tabs>
          <w:tab w:val="left" w:pos="9000"/>
        </w:tabs>
        <w:spacing w:line="240" w:lineRule="auto"/>
        <w:ind w:right="29"/>
        <w:jc w:val="center"/>
        <w:rPr>
          <w:rFonts w:ascii="Times New Roman" w:eastAsia="Times New Roman" w:hAnsi="Times New Roman" w:cs="Times New Roman"/>
          <w:sz w:val="24"/>
          <w:szCs w:val="24"/>
        </w:rPr>
      </w:pPr>
    </w:p>
    <w:p w:rsidR="003E2404" w:rsidRDefault="003E2404">
      <w:pPr>
        <w:widowControl w:val="0"/>
        <w:tabs>
          <w:tab w:val="left" w:pos="9000"/>
        </w:tabs>
        <w:spacing w:line="240" w:lineRule="auto"/>
        <w:ind w:right="29"/>
        <w:jc w:val="center"/>
        <w:rPr>
          <w:rFonts w:ascii="Times New Roman" w:eastAsia="Times New Roman" w:hAnsi="Times New Roman" w:cs="Times New Roman"/>
          <w:sz w:val="24"/>
          <w:szCs w:val="24"/>
        </w:rPr>
      </w:pPr>
    </w:p>
    <w:p w:rsidR="003E2404" w:rsidRDefault="005A0B80">
      <w:pPr>
        <w:widowControl w:val="0"/>
        <w:spacing w:after="120" w:line="240" w:lineRule="auto"/>
        <w:rPr>
          <w:rFonts w:ascii="Times New Roman" w:hAnsi="Times New Roman" w:cs="Times New Roman"/>
          <w:b/>
          <w:sz w:val="24"/>
          <w:szCs w:val="24"/>
        </w:rPr>
      </w:pPr>
      <w:r>
        <w:rPr>
          <w:rFonts w:ascii="Times New Roman" w:eastAsia="Times New Roman" w:hAnsi="Times New Roman" w:cs="Times New Roman"/>
          <w:b/>
          <w:sz w:val="24"/>
          <w:szCs w:val="24"/>
        </w:rPr>
        <w:lastRenderedPageBreak/>
        <w:t>Предлог за реализацију програма</w:t>
      </w:r>
    </w:p>
    <w:p w:rsidR="003E2404" w:rsidRDefault="005A0B80">
      <w:pPr>
        <w:widowControl w:val="0"/>
        <w:spacing w:after="60" w:line="240" w:lineRule="auto"/>
        <w:ind w:right="210" w:firstLine="567"/>
        <w:jc w:val="both"/>
        <w:rPr>
          <w:rFonts w:ascii="Times New Roman" w:hAnsi="Times New Roman" w:cs="Times New Roman"/>
          <w:sz w:val="24"/>
          <w:szCs w:val="24"/>
        </w:rPr>
      </w:pPr>
      <w:r>
        <w:rPr>
          <w:rFonts w:ascii="Times New Roman" w:eastAsia="Times New Roman" w:hAnsi="Times New Roman" w:cs="Times New Roman"/>
          <w:sz w:val="24"/>
          <w:szCs w:val="24"/>
        </w:rPr>
        <w:t>Ради лакшег планирања наставе даје се оријентациони предлог броја часова по темама (укупан број часова за тему, број часова за обраду новог градива, плус</w:t>
      </w:r>
      <w:r>
        <w:rPr>
          <w:rFonts w:ascii="Times New Roman" w:eastAsia="Times New Roman" w:hAnsi="Times New Roman" w:cs="Times New Roman"/>
          <w:sz w:val="24"/>
          <w:szCs w:val="24"/>
        </w:rPr>
        <w:t xml:space="preserve"> број часова за утврђивање и систематизацију градива). </w:t>
      </w:r>
    </w:p>
    <w:p w:rsidR="003E2404" w:rsidRDefault="005A0B80">
      <w:pPr>
        <w:widowControl w:val="0"/>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Информационо-комуникационе технологије (10) </w:t>
      </w:r>
    </w:p>
    <w:p w:rsidR="003E2404" w:rsidRDefault="005A0B80">
      <w:pPr>
        <w:widowControl w:val="0"/>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Дигитална писменост (4)</w:t>
      </w:r>
    </w:p>
    <w:p w:rsidR="003E2404" w:rsidRDefault="005A0B80">
      <w:pPr>
        <w:widowControl w:val="0"/>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Рачунарство (14)</w:t>
      </w:r>
    </w:p>
    <w:p w:rsidR="003E2404" w:rsidRDefault="005A0B80">
      <w:pPr>
        <w:widowControl w:val="0"/>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Пројектни задатак за теме ИКТ и Дигитална писменост (4)</w:t>
      </w:r>
    </w:p>
    <w:p w:rsidR="003E2404" w:rsidRDefault="005A0B80">
      <w:pPr>
        <w:widowControl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Пројектни задатак за теме Рачунарство (4)</w:t>
      </w:r>
    </w:p>
    <w:p w:rsidR="003E2404" w:rsidRDefault="005A0B80">
      <w:pPr>
        <w:widowControl w:val="0"/>
        <w:spacing w:after="60" w:line="240" w:lineRule="auto"/>
        <w:ind w:right="21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Приликом израде </w:t>
      </w:r>
      <w:r>
        <w:rPr>
          <w:rFonts w:ascii="Times New Roman" w:eastAsia="Times New Roman" w:hAnsi="Times New Roman" w:cs="Times New Roman"/>
          <w:sz w:val="24"/>
          <w:szCs w:val="24"/>
        </w:rPr>
        <w:t xml:space="preserve">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w:t>
      </w:r>
    </w:p>
    <w:p w:rsidR="003E2404" w:rsidRDefault="003E2404">
      <w:pPr>
        <w:spacing w:line="240" w:lineRule="auto"/>
        <w:rPr>
          <w:rFonts w:ascii="Times New Roman" w:eastAsia="Times New Roman" w:hAnsi="Times New Roman" w:cs="Times New Roman"/>
          <w:b/>
          <w:sz w:val="24"/>
          <w:szCs w:val="24"/>
        </w:rPr>
      </w:pPr>
    </w:p>
    <w:p w:rsidR="003E2404" w:rsidRDefault="005A0B80">
      <w:pPr>
        <w:spacing w:line="240" w:lineRule="auto"/>
        <w:rPr>
          <w:b/>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ПЛАНИ</w:t>
      </w:r>
      <w:r>
        <w:rPr>
          <w:rFonts w:ascii="Times New Roman" w:eastAsia="Times New Roman" w:hAnsi="Times New Roman" w:cs="Times New Roman"/>
          <w:b/>
          <w:sz w:val="24"/>
          <w:szCs w:val="24"/>
        </w:rPr>
        <w:t>РАЊЕ НАСТАВЕ И УЧЕЊА</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 програм усмерава наставника да наставни процес конципира у складу са дефинисаним исходима, односно да планира како да оствари исходе, које методе и технике да примени, као и које активности ће за то одабрати. Дефинисани исходи</w:t>
      </w:r>
      <w:r>
        <w:rPr>
          <w:rFonts w:ascii="Times New Roman" w:eastAsia="Times New Roman" w:hAnsi="Times New Roman" w:cs="Times New Roman"/>
          <w:sz w:val="24"/>
          <w:szCs w:val="24"/>
        </w:rPr>
        <w:t xml:space="preserve">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који одговарају активностима планираним за конкретан час. </w:t>
      </w:r>
      <w:r>
        <w:rPr>
          <w:rFonts w:ascii="Times New Roman" w:eastAsia="Times New Roman" w:hAnsi="Times New Roman" w:cs="Times New Roman"/>
          <w:sz w:val="24"/>
          <w:szCs w:val="24"/>
        </w:rPr>
        <w:t>Треба имати у виду да се исходи у програму разликују, да се неки могу лакше и брже остварити, док је за друге потребно више времена, више различитих активности и рад на различитим садржајима. Исходе треба посматрати као циљ коме се тежи током једне школске</w:t>
      </w:r>
      <w:r>
        <w:rPr>
          <w:rFonts w:ascii="Times New Roman" w:eastAsia="Times New Roman" w:hAnsi="Times New Roman" w:cs="Times New Roman"/>
          <w:sz w:val="24"/>
          <w:szCs w:val="24"/>
        </w:rPr>
        <w:t xml:space="preserve"> године. Наставу у том смислу треба усмерити на развијање компетенција, и не треба је усмерити само на остваривање појединачних исхода. </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обради нових садржаја треба се ослањати на постојеће искуство и знање ученика, и настојати, где год је то могуће, д</w:t>
      </w:r>
      <w:r>
        <w:rPr>
          <w:rFonts w:ascii="Times New Roman" w:eastAsia="Times New Roman" w:hAnsi="Times New Roman" w:cs="Times New Roman"/>
          <w:sz w:val="24"/>
          <w:szCs w:val="24"/>
        </w:rPr>
        <w:t xml:space="preserve">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осим уџбеника, користе и друге изворе знања, како би  усвојена знања </w:t>
      </w:r>
      <w:r>
        <w:rPr>
          <w:rFonts w:ascii="Times New Roman" w:eastAsia="Times New Roman" w:hAnsi="Times New Roman" w:cs="Times New Roman"/>
          <w:sz w:val="24"/>
          <w:szCs w:val="24"/>
        </w:rPr>
        <w:t xml:space="preserve">била трајнија и шира, а ученици оспособљени за примену у решавању разноврсних задатака. </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w:t>
      </w:r>
      <w:r>
        <w:rPr>
          <w:rFonts w:ascii="Times New Roman" w:eastAsia="Times New Roman" w:hAnsi="Times New Roman" w:cs="Times New Roman"/>
          <w:sz w:val="24"/>
          <w:szCs w:val="24"/>
        </w:rPr>
        <w:t xml:space="preserve">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3E2404" w:rsidRDefault="003E2404">
      <w:pPr>
        <w:spacing w:line="240" w:lineRule="auto"/>
        <w:rPr>
          <w:b/>
        </w:rPr>
      </w:pPr>
    </w:p>
    <w:p w:rsidR="003E2404" w:rsidRDefault="005A0B80">
      <w:pPr>
        <w:pStyle w:val="ListParagraph"/>
        <w:numPr>
          <w:ilvl w:val="0"/>
          <w:numId w:val="8"/>
        </w:numPr>
        <w:spacing w:after="160" w:line="240" w:lineRule="auto"/>
        <w:ind w:left="426" w:hanging="284"/>
        <w:jc w:val="both"/>
        <w:rPr>
          <w:rFonts w:ascii="Times New Roman" w:eastAsia="Times New Roman" w:hAnsi="Times New Roman"/>
          <w:b/>
        </w:rPr>
      </w:pPr>
      <w:r>
        <w:rPr>
          <w:rFonts w:ascii="Times New Roman" w:eastAsia="Times New Roman" w:hAnsi="Times New Roman"/>
          <w:b/>
        </w:rPr>
        <w:t>ОСТВАРИВАЊЕ НАСТАВЕ И УЧЕЊА</w:t>
      </w:r>
    </w:p>
    <w:p w:rsidR="003E2404" w:rsidRDefault="005A0B80">
      <w:pPr>
        <w:spacing w:after="120" w:line="240" w:lineRule="auto"/>
        <w:ind w:lef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Информационо-комуникационе технологије</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Наставну тему Информационо-комуникационе технологије започети радом на документу који представља својеврсну рекапитулацију онога што су ученици учили у претходна два разреда. Наставник припрема текстуални документ,</w:t>
      </w:r>
      <w:r>
        <w:rPr>
          <w:rFonts w:ascii="Times New Roman" w:hAnsi="Times New Roman" w:cs="Times New Roman"/>
          <w:sz w:val="24"/>
          <w:szCs w:val="24"/>
        </w:rPr>
        <w:t xml:space="preserve"> даје инструкције о даљем раду и локацији на којој је документ постављен (Припремљени документ треба да се састоји од насловне и највише још 5 страница текста са сликама и табелама и треба да садржи најважније појмове и технике изучаване у претходна два ра</w:t>
      </w:r>
      <w:r>
        <w:rPr>
          <w:rFonts w:ascii="Times New Roman" w:hAnsi="Times New Roman" w:cs="Times New Roman"/>
          <w:sz w:val="24"/>
          <w:szCs w:val="24"/>
        </w:rPr>
        <w:t xml:space="preserve">зреда.). Ученици треба да пронађу и отворе овај документ у изабраном текст процесору, да прочитају текст и логички га уреде, доделе му одговарајуће стилове, идеално до 3 нивоа дубине (нпр. </w:t>
      </w:r>
      <w:r>
        <w:rPr>
          <w:rFonts w:ascii="Times New Roman" w:hAnsi="Times New Roman" w:cs="Times New Roman"/>
          <w:i/>
          <w:sz w:val="24"/>
          <w:szCs w:val="24"/>
        </w:rPr>
        <w:t>Heading 1</w:t>
      </w:r>
      <w:r>
        <w:rPr>
          <w:rFonts w:ascii="Times New Roman" w:hAnsi="Times New Roman" w:cs="Times New Roman"/>
          <w:sz w:val="24"/>
          <w:szCs w:val="24"/>
        </w:rPr>
        <w:t xml:space="preserve">, </w:t>
      </w:r>
      <w:r>
        <w:rPr>
          <w:rFonts w:ascii="Times New Roman" w:hAnsi="Times New Roman" w:cs="Times New Roman"/>
          <w:i/>
          <w:sz w:val="24"/>
          <w:szCs w:val="24"/>
        </w:rPr>
        <w:t>Heading 2</w:t>
      </w:r>
      <w:r>
        <w:rPr>
          <w:rFonts w:ascii="Times New Roman" w:hAnsi="Times New Roman" w:cs="Times New Roman"/>
          <w:sz w:val="24"/>
          <w:szCs w:val="24"/>
        </w:rPr>
        <w:t xml:space="preserve">, </w:t>
      </w:r>
      <w:r>
        <w:rPr>
          <w:rFonts w:ascii="Times New Roman" w:hAnsi="Times New Roman" w:cs="Times New Roman"/>
          <w:i/>
          <w:sz w:val="24"/>
          <w:szCs w:val="24"/>
        </w:rPr>
        <w:t>Heading 3</w:t>
      </w:r>
      <w:r>
        <w:rPr>
          <w:rFonts w:ascii="Times New Roman" w:hAnsi="Times New Roman" w:cs="Times New Roman"/>
          <w:sz w:val="24"/>
          <w:szCs w:val="24"/>
        </w:rPr>
        <w:t>). Наставник треба да представи техн</w:t>
      </w:r>
      <w:r>
        <w:rPr>
          <w:rFonts w:ascii="Times New Roman" w:hAnsi="Times New Roman" w:cs="Times New Roman"/>
          <w:sz w:val="24"/>
          <w:szCs w:val="24"/>
        </w:rPr>
        <w:t xml:space="preserve">ику израде прегледа садржаја текстуалног документа, а ученици да је примене на документу који су логички структурирали. На овај начин, ученици се осврћу на раније научено смислено користећи нову технику израде прегледа садржаја текстуалног документа.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У се</w:t>
      </w:r>
      <w:r>
        <w:rPr>
          <w:rFonts w:ascii="Times New Roman" w:hAnsi="Times New Roman" w:cs="Times New Roman"/>
          <w:sz w:val="24"/>
          <w:szCs w:val="24"/>
        </w:rPr>
        <w:t xml:space="preserve">гменту креирања и обраде дигиталне слике, ученицима треба објаснити карактеристике векторског и растерског представљања слике на рачунару. Представити </w:t>
      </w:r>
      <w:r>
        <w:rPr>
          <w:rFonts w:ascii="Times New Roman" w:hAnsi="Times New Roman" w:cs="Times New Roman"/>
          <w:i/>
          <w:sz w:val="24"/>
          <w:szCs w:val="24"/>
        </w:rPr>
        <w:t>RGB</w:t>
      </w:r>
      <w:r>
        <w:rPr>
          <w:rFonts w:ascii="Times New Roman" w:hAnsi="Times New Roman" w:cs="Times New Roman"/>
          <w:sz w:val="24"/>
          <w:szCs w:val="24"/>
        </w:rPr>
        <w:t xml:space="preserve"> и </w:t>
      </w:r>
      <w:r>
        <w:rPr>
          <w:rFonts w:ascii="Times New Roman" w:hAnsi="Times New Roman" w:cs="Times New Roman"/>
          <w:i/>
          <w:sz w:val="24"/>
          <w:szCs w:val="24"/>
        </w:rPr>
        <w:t>CMYK</w:t>
      </w:r>
      <w:r>
        <w:rPr>
          <w:rFonts w:ascii="Times New Roman" w:hAnsi="Times New Roman" w:cs="Times New Roman"/>
          <w:sz w:val="24"/>
          <w:szCs w:val="24"/>
        </w:rPr>
        <w:t xml:space="preserve"> палете боја, указати на везу избора палете у односу на намену: </w:t>
      </w:r>
      <w:r>
        <w:rPr>
          <w:rFonts w:ascii="Times New Roman" w:hAnsi="Times New Roman" w:cs="Times New Roman"/>
          <w:i/>
          <w:sz w:val="24"/>
          <w:szCs w:val="24"/>
        </w:rPr>
        <w:t xml:space="preserve">RGB </w:t>
      </w:r>
      <w:r>
        <w:rPr>
          <w:rFonts w:ascii="Times New Roman" w:eastAsia="Times New Roman" w:hAnsi="Times New Roman" w:cs="Times New Roman"/>
          <w:sz w:val="24"/>
          <w:szCs w:val="24"/>
          <w:lang w:val="ru-RU" w:eastAsia="ar-SA"/>
        </w:rPr>
        <w:t>–</w:t>
      </w:r>
      <w:r>
        <w:rPr>
          <w:rFonts w:ascii="Times New Roman" w:hAnsi="Times New Roman" w:cs="Times New Roman"/>
          <w:sz w:val="24"/>
          <w:szCs w:val="24"/>
        </w:rPr>
        <w:t xml:space="preserve"> за приказивање на дигитал</w:t>
      </w:r>
      <w:r>
        <w:rPr>
          <w:rFonts w:ascii="Times New Roman" w:hAnsi="Times New Roman" w:cs="Times New Roman"/>
          <w:sz w:val="24"/>
          <w:szCs w:val="24"/>
        </w:rPr>
        <w:t xml:space="preserve">ном уређају или на интернету, односно </w:t>
      </w:r>
      <w:r>
        <w:rPr>
          <w:rFonts w:ascii="Times New Roman" w:hAnsi="Times New Roman" w:cs="Times New Roman"/>
          <w:i/>
          <w:sz w:val="24"/>
          <w:szCs w:val="24"/>
        </w:rPr>
        <w:t>CMYK</w:t>
      </w:r>
      <w:r>
        <w:rPr>
          <w:rFonts w:ascii="Times New Roman" w:hAnsi="Times New Roman" w:cs="Times New Roman"/>
          <w:sz w:val="24"/>
          <w:szCs w:val="24"/>
        </w:rPr>
        <w:t xml:space="preserve"> палете боја за припрему за штампање. На овом месту погодно је увести и питање одговарајуће резолуције (квалитета) графичке датотеке у контексту конкретне потребе </w:t>
      </w:r>
      <w:r>
        <w:rPr>
          <w:rFonts w:ascii="Times New Roman" w:eastAsia="Times New Roman" w:hAnsi="Times New Roman" w:cs="Times New Roman"/>
          <w:sz w:val="24"/>
          <w:szCs w:val="24"/>
          <w:lang w:val="ru-RU" w:eastAsia="ar-SA"/>
        </w:rPr>
        <w:t>–</w:t>
      </w:r>
      <w:r>
        <w:rPr>
          <w:rFonts w:ascii="Times New Roman" w:hAnsi="Times New Roman" w:cs="Times New Roman"/>
          <w:sz w:val="24"/>
          <w:szCs w:val="24"/>
        </w:rPr>
        <w:t xml:space="preserve"> штампање или коришћење на дигиталном уређају, одн</w:t>
      </w:r>
      <w:r>
        <w:rPr>
          <w:rFonts w:ascii="Times New Roman" w:hAnsi="Times New Roman" w:cs="Times New Roman"/>
          <w:sz w:val="24"/>
          <w:szCs w:val="24"/>
        </w:rPr>
        <w:t>осно постављање на интернет. Код помињања резолуције слике, још једном подсетити ученике на појам пиксел, те однос квалитета слике и резолуције. Коментарисати количину меморијског простора који заузима иста дигитална слика припремљена за штампу и припремље</w:t>
      </w:r>
      <w:r>
        <w:rPr>
          <w:rFonts w:ascii="Times New Roman" w:hAnsi="Times New Roman" w:cs="Times New Roman"/>
          <w:sz w:val="24"/>
          <w:szCs w:val="24"/>
        </w:rPr>
        <w:t>на за приказивање на вебу или слање електронском поштом. Повезати са претрагом слика у оквиру интернет прегледача (претрага по „величини“ слике). Објаснити појам битмапе и најчешће технике компресије података (компресија редуковањем величине, компресија бе</w:t>
      </w:r>
      <w:r>
        <w:rPr>
          <w:rFonts w:ascii="Times New Roman" w:hAnsi="Times New Roman" w:cs="Times New Roman"/>
          <w:sz w:val="24"/>
          <w:szCs w:val="24"/>
        </w:rPr>
        <w:t>з губитка података и компресија са губитком квалитета слике), без уласка у техничке детаље самих алгоритама компресије.</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Наставити рад на креирању растерске графике у програму који су ученици користили у претходним разредима. Увести појам и сврху слојева. П</w:t>
      </w:r>
      <w:r>
        <w:rPr>
          <w:rFonts w:ascii="Times New Roman" w:hAnsi="Times New Roman" w:cs="Times New Roman"/>
          <w:sz w:val="24"/>
          <w:szCs w:val="24"/>
        </w:rPr>
        <w:t xml:space="preserve">риказати слику која садржи више слојева, од којих је један текст. Објаснити да је у неким програмима за растерску графику текст векторски слој у растерској слици. Демонстрирати увећавање слова док је слој векторски. Трансформисати слој са текстом у растер </w:t>
      </w:r>
      <w:r>
        <w:rPr>
          <w:rFonts w:ascii="Times New Roman" w:hAnsi="Times New Roman" w:cs="Times New Roman"/>
          <w:sz w:val="24"/>
          <w:szCs w:val="24"/>
        </w:rPr>
        <w:t>и увећати га. Тражити од ученика да уоче разлике. Показати технике: додавања и брисања слоја, видљивости и сакривања слоја, подешавања провидности, закључавања слоја за измену и стапања слојева…</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Представити алате за селекцију и основне корекције дигиталних</w:t>
      </w:r>
      <w:r>
        <w:rPr>
          <w:rFonts w:ascii="Times New Roman" w:hAnsi="Times New Roman" w:cs="Times New Roman"/>
          <w:sz w:val="24"/>
          <w:szCs w:val="24"/>
        </w:rPr>
        <w:t xml:space="preserve"> слика и фотографија као што су промена нивоа осветљености, контраста и обојености. Увести могућност примене </w:t>
      </w:r>
      <w:r>
        <w:rPr>
          <w:rFonts w:ascii="Times New Roman" w:hAnsi="Times New Roman" w:cs="Times New Roman"/>
          <w:i/>
          <w:sz w:val="24"/>
          <w:szCs w:val="24"/>
        </w:rPr>
        <w:t>Филтера</w:t>
      </w:r>
      <w:r>
        <w:rPr>
          <w:rFonts w:ascii="Times New Roman" w:hAnsi="Times New Roman" w:cs="Times New Roman"/>
          <w:sz w:val="24"/>
          <w:szCs w:val="24"/>
        </w:rPr>
        <w:t xml:space="preserve">. Издвојити филтере попот </w:t>
      </w:r>
      <w:r>
        <w:rPr>
          <w:rFonts w:ascii="Times New Roman" w:hAnsi="Times New Roman" w:cs="Times New Roman"/>
          <w:i/>
          <w:sz w:val="24"/>
          <w:szCs w:val="24"/>
        </w:rPr>
        <w:t>Blur</w:t>
      </w:r>
      <w:r>
        <w:rPr>
          <w:rFonts w:ascii="Times New Roman" w:hAnsi="Times New Roman" w:cs="Times New Roman"/>
          <w:sz w:val="24"/>
          <w:szCs w:val="24"/>
        </w:rPr>
        <w:t xml:space="preserve"> (замућеност) и </w:t>
      </w:r>
      <w:r>
        <w:rPr>
          <w:rFonts w:ascii="Times New Roman" w:hAnsi="Times New Roman" w:cs="Times New Roman"/>
          <w:i/>
          <w:sz w:val="24"/>
          <w:szCs w:val="24"/>
        </w:rPr>
        <w:t>Sharpen</w:t>
      </w:r>
      <w:r>
        <w:rPr>
          <w:rFonts w:ascii="Times New Roman" w:hAnsi="Times New Roman" w:cs="Times New Roman"/>
          <w:sz w:val="24"/>
          <w:szCs w:val="24"/>
        </w:rPr>
        <w:t xml:space="preserve"> (оштрина) и позвати ученике да осмисле ситуације у којима је пожељно користити један, </w:t>
      </w:r>
      <w:r>
        <w:rPr>
          <w:rFonts w:ascii="Times New Roman" w:hAnsi="Times New Roman" w:cs="Times New Roman"/>
          <w:sz w:val="24"/>
          <w:szCs w:val="24"/>
        </w:rPr>
        <w:t>односно други филтер (нпр. поштовање права приватности особа које сликамо...). Показати основне геометријске трансформације над сликом (опсецање, ротирање, смицање и превратање слике  у целини...). Ученици могу на својим фотографијама да увежбавају технике</w:t>
      </w:r>
      <w:r>
        <w:rPr>
          <w:rFonts w:ascii="Times New Roman" w:hAnsi="Times New Roman" w:cs="Times New Roman"/>
          <w:sz w:val="24"/>
          <w:szCs w:val="24"/>
        </w:rPr>
        <w:t xml:space="preserve"> основних корекција и обраде фотографије. Приказати могућности аутоматске обраде већег броја дигиталних слика (нпр. аутоматско смањење величине свих слика преузетих са дигиталног фото-апарата).</w:t>
      </w:r>
    </w:p>
    <w:p w:rsidR="003E2404" w:rsidRDefault="005A0B80">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Упознати ученике са карактеристикама радног окружења одабрано</w:t>
      </w:r>
      <w:r>
        <w:rPr>
          <w:rFonts w:ascii="Times New Roman" w:hAnsi="Times New Roman" w:cs="Times New Roman"/>
          <w:sz w:val="24"/>
          <w:szCs w:val="24"/>
        </w:rPr>
        <w:t>г програма (инсталираног локално на рачунару или у „облаку”) за креирање и обраду векторске графике. Посебну пажњу посветити: алатима за селекцију, пројектовању цртежа (подели на нивое, уочавању симетрије, објеката који се добијају померањем, ротацијом, тр</w:t>
      </w:r>
      <w:r>
        <w:rPr>
          <w:rFonts w:ascii="Times New Roman" w:hAnsi="Times New Roman" w:cs="Times New Roman"/>
          <w:sz w:val="24"/>
          <w:szCs w:val="24"/>
        </w:rPr>
        <w:t xml:space="preserve">ансформацијом или модификацијом и комбиновањем других објеката...), као и припреми за цртање (избор величине и оријентације папира, постављање јединица мере, размере, помоћних линија и мреже...).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Код цртања основних графичких елемената (дуж, изломљена лин</w:t>
      </w:r>
      <w:r>
        <w:rPr>
          <w:rFonts w:ascii="Times New Roman" w:hAnsi="Times New Roman" w:cs="Times New Roman"/>
          <w:sz w:val="24"/>
          <w:szCs w:val="24"/>
        </w:rPr>
        <w:t xml:space="preserve">ија, правоугаоник, квадрат, круг, елипса) објаснити принцип коришћења основних алата (означавање, брисање, копирање, груписање и разлагање, премештање, ротирање, симетрично пресликавање, поравнање…).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Поновити поступак векторизације, применити га на изабра</w:t>
      </w:r>
      <w:r>
        <w:rPr>
          <w:rFonts w:ascii="Times New Roman" w:hAnsi="Times New Roman" w:cs="Times New Roman"/>
          <w:sz w:val="24"/>
          <w:szCs w:val="24"/>
        </w:rPr>
        <w:t>ну растерску слику. У договору са наставником ликовне културе, креирати текстуалне задатке који ће навести ученике да трагају за уметником, пронађу описано дело и векторизују га.</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Разговарати са ученицима о појму „покретна слика“. Нагласити да покрет заиста</w:t>
      </w:r>
      <w:r>
        <w:rPr>
          <w:rFonts w:ascii="Times New Roman" w:hAnsi="Times New Roman" w:cs="Times New Roman"/>
          <w:sz w:val="24"/>
          <w:szCs w:val="24"/>
        </w:rPr>
        <w:t xml:space="preserve"> не постоји. Објаснити да је филмска уметност настала захваљујући недостатку „спорости људског ока”. Увести појам „фрејм“ и дефинисати потребан број фрејмова који се смењују у једној секунди за стварање илузије непрекидног кретања. Разговарати са ученицима</w:t>
      </w:r>
      <w:r>
        <w:rPr>
          <w:rFonts w:ascii="Times New Roman" w:hAnsi="Times New Roman" w:cs="Times New Roman"/>
          <w:sz w:val="24"/>
          <w:szCs w:val="24"/>
        </w:rPr>
        <w:t xml:space="preserve"> о видео камери – да ли камера снима покрет или је у питању изузето брз фото-апарат. Упоредити традиционалан начин креирања анимираних слика са рачунарском анимацијом. У одабраном програму, демонстрирати поступак израде 2Д анимације. Представити катрактери</w:t>
      </w:r>
      <w:r>
        <w:rPr>
          <w:rFonts w:ascii="Times New Roman" w:hAnsi="Times New Roman" w:cs="Times New Roman"/>
          <w:sz w:val="24"/>
          <w:szCs w:val="24"/>
        </w:rPr>
        <w:t xml:space="preserve">стике формата слике gif. Објаснити поступак чувања и приказа анимација (није их могуће прегледати у традиционалним програмима за преглед слика). Демонстрирати њихово уграђивање у мултимедијалну презентацију.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У одабраном алату за израду 2Д анимација, на ве</w:t>
      </w:r>
      <w:r>
        <w:rPr>
          <w:rFonts w:ascii="Times New Roman" w:hAnsi="Times New Roman" w:cs="Times New Roman"/>
          <w:sz w:val="24"/>
          <w:szCs w:val="24"/>
        </w:rPr>
        <w:t xml:space="preserve">ћ припремљеној групи слика сачуваној у </w:t>
      </w:r>
      <w:r>
        <w:rPr>
          <w:rFonts w:ascii="Times New Roman" w:hAnsi="Times New Roman" w:cs="Times New Roman"/>
          <w:i/>
          <w:sz w:val="24"/>
          <w:szCs w:val="24"/>
        </w:rPr>
        <w:t>gif</w:t>
      </w:r>
      <w:r>
        <w:rPr>
          <w:rFonts w:ascii="Times New Roman" w:hAnsi="Times New Roman" w:cs="Times New Roman"/>
          <w:sz w:val="24"/>
          <w:szCs w:val="24"/>
        </w:rPr>
        <w:t xml:space="preserve"> формату, омогућити ученицима да направе анимирану слику. </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Разговарати са ученицима о изворима информација које користе док уче. Поред уџбеника, охрабрити их да испричају лична искуства везана за интернет као извор</w:t>
      </w:r>
      <w:r>
        <w:rPr>
          <w:rFonts w:ascii="Times New Roman" w:hAnsi="Times New Roman" w:cs="Times New Roman"/>
          <w:sz w:val="24"/>
          <w:szCs w:val="24"/>
        </w:rPr>
        <w:t xml:space="preserve"> информација, видео-туторијале, разговоре са одраслим особама... Утврдити каква су искуства ученика када је учење коришћењем видео-туторијала у питању (формално и неформално). Коришћењем одабраног програма за снимање екрана демонстрирати снимање кратког ви</w:t>
      </w:r>
      <w:r>
        <w:rPr>
          <w:rFonts w:ascii="Times New Roman" w:hAnsi="Times New Roman" w:cs="Times New Roman"/>
          <w:sz w:val="24"/>
          <w:szCs w:val="24"/>
        </w:rPr>
        <w:t xml:space="preserve">део-туторијала, приказати резултат ове активности и задати смернице за израду кратког видео-туторијала, који ученици треба самостално да сниме и сачувају (на пример: приказати поступак уметања прегледа садржаја у текстуални документ или креирања растерске </w:t>
      </w:r>
      <w:r>
        <w:rPr>
          <w:rFonts w:ascii="Times New Roman" w:hAnsi="Times New Roman" w:cs="Times New Roman"/>
          <w:sz w:val="24"/>
          <w:szCs w:val="24"/>
        </w:rPr>
        <w:t>или векторске слике). Уколико услови у учионици (шум, бука, слаба чујност) утичу на квалитет снимљеног звука, могуће је уз помоћ програма за обраду звука отклонити недостатке (на пример, преузети програм Audacity и приказати технике уклањања недостатака) и</w:t>
      </w:r>
      <w:r>
        <w:rPr>
          <w:rFonts w:ascii="Times New Roman" w:hAnsi="Times New Roman" w:cs="Times New Roman"/>
          <w:sz w:val="24"/>
          <w:szCs w:val="24"/>
        </w:rPr>
        <w:t>ли организовати снимање звука у бољим условима. Нагласити ученицима да звук може бити додат у видео-туторијал накнадно или чак замењен одговарајућим титлом.</w:t>
      </w:r>
    </w:p>
    <w:p w:rsidR="003E2404" w:rsidRDefault="003E2404">
      <w:pPr>
        <w:spacing w:line="240" w:lineRule="auto"/>
        <w:ind w:firstLine="720"/>
        <w:jc w:val="both"/>
        <w:rPr>
          <w:rFonts w:ascii="Times New Roman" w:hAnsi="Times New Roman" w:cs="Times New Roman"/>
          <w:sz w:val="24"/>
          <w:szCs w:val="24"/>
        </w:rPr>
      </w:pPr>
    </w:p>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Дигитална писменост</w:t>
      </w:r>
    </w:p>
    <w:p w:rsidR="003E2404" w:rsidRDefault="003E2404">
      <w:pPr>
        <w:spacing w:line="240" w:lineRule="auto"/>
        <w:rPr>
          <w:rFonts w:ascii="Times New Roman" w:eastAsia="Times New Roman" w:hAnsi="Times New Roman" w:cs="Times New Roman"/>
          <w:sz w:val="24"/>
          <w:szCs w:val="24"/>
        </w:rPr>
      </w:pP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Подсетити ученике на значење појмова који су у претходним разредима представљ</w:t>
      </w:r>
      <w:r>
        <w:rPr>
          <w:rFonts w:ascii="Times New Roman" w:hAnsi="Times New Roman" w:cs="Times New Roman"/>
          <w:sz w:val="24"/>
          <w:szCs w:val="24"/>
        </w:rPr>
        <w:t xml:space="preserve">ени скраћеницама </w:t>
      </w:r>
      <w:r>
        <w:rPr>
          <w:rFonts w:ascii="Times New Roman" w:hAnsi="Times New Roman" w:cs="Times New Roman"/>
          <w:i/>
          <w:sz w:val="24"/>
          <w:szCs w:val="24"/>
        </w:rPr>
        <w:t>URL</w:t>
      </w:r>
      <w:r>
        <w:rPr>
          <w:rFonts w:ascii="Times New Roman" w:hAnsi="Times New Roman" w:cs="Times New Roman"/>
          <w:sz w:val="24"/>
          <w:szCs w:val="24"/>
        </w:rPr>
        <w:t xml:space="preserve"> и </w:t>
      </w:r>
      <w:r>
        <w:rPr>
          <w:rFonts w:ascii="Times New Roman" w:hAnsi="Times New Roman" w:cs="Times New Roman"/>
          <w:i/>
          <w:sz w:val="24"/>
          <w:szCs w:val="24"/>
        </w:rPr>
        <w:t>IP</w:t>
      </w:r>
      <w:r>
        <w:rPr>
          <w:rFonts w:ascii="Times New Roman" w:hAnsi="Times New Roman" w:cs="Times New Roman"/>
          <w:sz w:val="24"/>
          <w:szCs w:val="24"/>
        </w:rPr>
        <w:t xml:space="preserve"> адреса, затим појмова клијент и сервер у мрежном окружењу, као и на значење појмова: </w:t>
      </w:r>
      <w:r>
        <w:rPr>
          <w:rFonts w:ascii="Times New Roman" w:hAnsi="Times New Roman" w:cs="Times New Roman"/>
          <w:i/>
          <w:sz w:val="24"/>
          <w:szCs w:val="24"/>
        </w:rPr>
        <w:t>домен</w:t>
      </w:r>
      <w:r>
        <w:rPr>
          <w:rFonts w:ascii="Times New Roman" w:hAnsi="Times New Roman" w:cs="Times New Roman"/>
          <w:sz w:val="24"/>
          <w:szCs w:val="24"/>
        </w:rPr>
        <w:t xml:space="preserve">, </w:t>
      </w:r>
      <w:r>
        <w:rPr>
          <w:rFonts w:ascii="Times New Roman" w:hAnsi="Times New Roman" w:cs="Times New Roman"/>
          <w:i/>
          <w:sz w:val="24"/>
          <w:szCs w:val="24"/>
        </w:rPr>
        <w:t>назив интернет домена</w:t>
      </w:r>
      <w:r>
        <w:rPr>
          <w:rFonts w:ascii="Times New Roman" w:hAnsi="Times New Roman" w:cs="Times New Roman"/>
          <w:sz w:val="24"/>
          <w:szCs w:val="24"/>
        </w:rPr>
        <w:t xml:space="preserve">, </w:t>
      </w:r>
      <w:r>
        <w:rPr>
          <w:rFonts w:ascii="Times New Roman" w:hAnsi="Times New Roman" w:cs="Times New Roman"/>
          <w:i/>
          <w:sz w:val="24"/>
          <w:szCs w:val="24"/>
        </w:rPr>
        <w:t>веб-адреса</w:t>
      </w:r>
      <w:r>
        <w:rPr>
          <w:rFonts w:ascii="Times New Roman" w:hAnsi="Times New Roman" w:cs="Times New Roman"/>
          <w:sz w:val="24"/>
          <w:szCs w:val="24"/>
        </w:rPr>
        <w:t xml:space="preserve"> и њихову узајамну везу. Укратко представити значење појмова: </w:t>
      </w:r>
      <w:r>
        <w:rPr>
          <w:rFonts w:ascii="Times New Roman" w:hAnsi="Times New Roman" w:cs="Times New Roman"/>
          <w:i/>
          <w:sz w:val="24"/>
          <w:szCs w:val="24"/>
        </w:rPr>
        <w:t>DNS сервис</w:t>
      </w:r>
      <w:r>
        <w:rPr>
          <w:rFonts w:ascii="Times New Roman" w:hAnsi="Times New Roman" w:cs="Times New Roman"/>
          <w:sz w:val="24"/>
          <w:szCs w:val="24"/>
        </w:rPr>
        <w:t xml:space="preserve"> (на пример </w:t>
      </w:r>
      <w:r>
        <w:rPr>
          <w:rFonts w:ascii="Times New Roman" w:hAnsi="Times New Roman" w:cs="Times New Roman"/>
          <w:i/>
          <w:sz w:val="24"/>
          <w:szCs w:val="24"/>
        </w:rPr>
        <w:t>DNS</w:t>
      </w:r>
      <w:r>
        <w:rPr>
          <w:rFonts w:ascii="Times New Roman" w:hAnsi="Times New Roman" w:cs="Times New Roman"/>
          <w:sz w:val="24"/>
          <w:szCs w:val="24"/>
        </w:rPr>
        <w:t xml:space="preserve"> -</w:t>
      </w:r>
      <w:r>
        <w:rPr>
          <w:rFonts w:ascii="Times New Roman" w:hAnsi="Times New Roman" w:cs="Times New Roman"/>
          <w:i/>
          <w:sz w:val="24"/>
          <w:szCs w:val="24"/>
        </w:rPr>
        <w:t xml:space="preserve">Domain Name </w:t>
      </w:r>
      <w:r>
        <w:rPr>
          <w:rFonts w:ascii="Times New Roman" w:hAnsi="Times New Roman" w:cs="Times New Roman"/>
          <w:i/>
          <w:sz w:val="24"/>
          <w:szCs w:val="24"/>
        </w:rPr>
        <w:t>System</w:t>
      </w:r>
      <w:r>
        <w:rPr>
          <w:rFonts w:ascii="Times New Roman" w:hAnsi="Times New Roman" w:cs="Times New Roman"/>
          <w:sz w:val="24"/>
          <w:szCs w:val="24"/>
        </w:rPr>
        <w:t xml:space="preserve"> – као базни интернет сервис, који омогућава превођење текстуалних у нумеричке ознаке и обратно) и </w:t>
      </w:r>
      <w:r>
        <w:rPr>
          <w:rFonts w:ascii="Times New Roman" w:hAnsi="Times New Roman" w:cs="Times New Roman"/>
          <w:i/>
          <w:sz w:val="24"/>
          <w:szCs w:val="24"/>
        </w:rPr>
        <w:t>DNS сервер</w:t>
      </w:r>
      <w:r>
        <w:rPr>
          <w:rFonts w:ascii="Times New Roman" w:hAnsi="Times New Roman" w:cs="Times New Roman"/>
          <w:sz w:val="24"/>
          <w:szCs w:val="24"/>
        </w:rPr>
        <w:t xml:space="preserve"> (на пример </w:t>
      </w:r>
      <w:r>
        <w:rPr>
          <w:rFonts w:ascii="Times New Roman" w:hAnsi="Times New Roman" w:cs="Times New Roman"/>
          <w:i/>
          <w:sz w:val="24"/>
          <w:szCs w:val="24"/>
        </w:rPr>
        <w:t>DNS Server</w:t>
      </w:r>
      <w:r>
        <w:rPr>
          <w:rFonts w:ascii="Times New Roman" w:hAnsi="Times New Roman" w:cs="Times New Roman"/>
          <w:sz w:val="24"/>
          <w:szCs w:val="24"/>
        </w:rPr>
        <w:t xml:space="preserve"> – уређај који омогућава да се за тражене услуге на одређеном интернет домену добију одговарајуће </w:t>
      </w:r>
      <w:r>
        <w:rPr>
          <w:rFonts w:ascii="Times New Roman" w:hAnsi="Times New Roman" w:cs="Times New Roman"/>
          <w:i/>
          <w:sz w:val="24"/>
          <w:szCs w:val="24"/>
        </w:rPr>
        <w:t>IP</w:t>
      </w:r>
      <w:r>
        <w:rPr>
          <w:rFonts w:ascii="Times New Roman" w:hAnsi="Times New Roman" w:cs="Times New Roman"/>
          <w:sz w:val="24"/>
          <w:szCs w:val="24"/>
        </w:rPr>
        <w:t xml:space="preserve"> адресе неопходне з</w:t>
      </w:r>
      <w:r>
        <w:rPr>
          <w:rFonts w:ascii="Times New Roman" w:hAnsi="Times New Roman" w:cs="Times New Roman"/>
          <w:sz w:val="24"/>
          <w:szCs w:val="24"/>
        </w:rPr>
        <w:t xml:space="preserve">а комуникацију и размену података у мрежи) и објаснити њихову улогу у комуникацији између клијента и сервера у мрежном окружењу (на пример у ком су односу </w:t>
      </w:r>
      <w:r>
        <w:rPr>
          <w:rFonts w:ascii="Times New Roman" w:hAnsi="Times New Roman" w:cs="Times New Roman"/>
          <w:i/>
          <w:sz w:val="24"/>
          <w:szCs w:val="24"/>
        </w:rPr>
        <w:t>DNS сервис</w:t>
      </w:r>
      <w:r>
        <w:rPr>
          <w:rFonts w:ascii="Times New Roman" w:hAnsi="Times New Roman" w:cs="Times New Roman"/>
          <w:sz w:val="24"/>
          <w:szCs w:val="24"/>
        </w:rPr>
        <w:t xml:space="preserve">, </w:t>
      </w:r>
      <w:r>
        <w:rPr>
          <w:rFonts w:ascii="Times New Roman" w:hAnsi="Times New Roman" w:cs="Times New Roman"/>
          <w:i/>
          <w:sz w:val="24"/>
          <w:szCs w:val="24"/>
        </w:rPr>
        <w:t>URL</w:t>
      </w:r>
      <w:r>
        <w:rPr>
          <w:rFonts w:ascii="Times New Roman" w:hAnsi="Times New Roman" w:cs="Times New Roman"/>
          <w:sz w:val="24"/>
          <w:szCs w:val="24"/>
        </w:rPr>
        <w:t xml:space="preserve"> и </w:t>
      </w:r>
      <w:r>
        <w:rPr>
          <w:rFonts w:ascii="Times New Roman" w:hAnsi="Times New Roman" w:cs="Times New Roman"/>
          <w:i/>
          <w:sz w:val="24"/>
          <w:szCs w:val="24"/>
        </w:rPr>
        <w:t>IP</w:t>
      </w:r>
      <w:r>
        <w:rPr>
          <w:rFonts w:ascii="Times New Roman" w:hAnsi="Times New Roman" w:cs="Times New Roman"/>
          <w:sz w:val="24"/>
          <w:szCs w:val="24"/>
        </w:rPr>
        <w:t xml:space="preserve"> адреса у оквиру веб сервиса (</w:t>
      </w:r>
      <w:r>
        <w:rPr>
          <w:rFonts w:ascii="Times New Roman" w:hAnsi="Times New Roman" w:cs="Times New Roman"/>
          <w:i/>
          <w:sz w:val="24"/>
          <w:szCs w:val="24"/>
        </w:rPr>
        <w:t>World Wide Web</w:t>
      </w:r>
      <w:r>
        <w:rPr>
          <w:rFonts w:ascii="Times New Roman" w:hAnsi="Times New Roman" w:cs="Times New Roman"/>
          <w:sz w:val="24"/>
          <w:szCs w:val="24"/>
        </w:rPr>
        <w:t>). Објаснити појам хипервезе (</w:t>
      </w:r>
      <w:r>
        <w:rPr>
          <w:rFonts w:ascii="Times New Roman" w:hAnsi="Times New Roman" w:cs="Times New Roman"/>
          <w:i/>
          <w:sz w:val="24"/>
          <w:szCs w:val="24"/>
        </w:rPr>
        <w:t>hyperli</w:t>
      </w:r>
      <w:r>
        <w:rPr>
          <w:rFonts w:ascii="Times New Roman" w:hAnsi="Times New Roman" w:cs="Times New Roman"/>
          <w:i/>
          <w:sz w:val="24"/>
          <w:szCs w:val="24"/>
        </w:rPr>
        <w:t>nk</w:t>
      </w:r>
      <w:r>
        <w:rPr>
          <w:rFonts w:ascii="Times New Roman" w:hAnsi="Times New Roman" w:cs="Times New Roman"/>
          <w:sz w:val="24"/>
          <w:szCs w:val="24"/>
        </w:rPr>
        <w:t>) и хипертекста (</w:t>
      </w:r>
      <w:r>
        <w:rPr>
          <w:rFonts w:ascii="Times New Roman" w:hAnsi="Times New Roman" w:cs="Times New Roman"/>
          <w:i/>
          <w:sz w:val="24"/>
          <w:szCs w:val="24"/>
        </w:rPr>
        <w:t>hypertext</w:t>
      </w:r>
      <w:r>
        <w:rPr>
          <w:rFonts w:ascii="Times New Roman" w:hAnsi="Times New Roman" w:cs="Times New Roman"/>
          <w:sz w:val="24"/>
          <w:szCs w:val="24"/>
        </w:rPr>
        <w:t>). Приказати хипертекст и хиперлинк у интернет прегледачу, а затим, у програмима за обраду текста и израду мултимедијалних презентација демонстрирати додавање и подешавање хипервезе према делу текста у документу, другом документ</w:t>
      </w:r>
      <w:r>
        <w:rPr>
          <w:rFonts w:ascii="Times New Roman" w:hAnsi="Times New Roman" w:cs="Times New Roman"/>
          <w:sz w:val="24"/>
          <w:szCs w:val="24"/>
        </w:rPr>
        <w:t>у или према неком садржају на инернету.</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Представити интернет сервис </w:t>
      </w:r>
      <w:r>
        <w:rPr>
          <w:rFonts w:ascii="Times New Roman" w:hAnsi="Times New Roman" w:cs="Times New Roman"/>
          <w:i/>
          <w:sz w:val="24"/>
          <w:szCs w:val="24"/>
        </w:rPr>
        <w:t>електронска пошта</w:t>
      </w:r>
      <w:r>
        <w:rPr>
          <w:rFonts w:ascii="Times New Roman" w:hAnsi="Times New Roman" w:cs="Times New Roman"/>
          <w:sz w:val="24"/>
          <w:szCs w:val="24"/>
        </w:rPr>
        <w:t xml:space="preserve"> (</w:t>
      </w:r>
      <w:r>
        <w:rPr>
          <w:rFonts w:ascii="Times New Roman" w:hAnsi="Times New Roman" w:cs="Times New Roman"/>
          <w:i/>
          <w:sz w:val="24"/>
          <w:szCs w:val="24"/>
        </w:rPr>
        <w:t>е-маил</w:t>
      </w:r>
      <w:r>
        <w:rPr>
          <w:rFonts w:ascii="Times New Roman" w:hAnsi="Times New Roman" w:cs="Times New Roman"/>
          <w:sz w:val="24"/>
          <w:szCs w:val="24"/>
        </w:rPr>
        <w:t>). Објаснити значење појма адреса електронске поште, описати и по потреби демонстрирати поступак креирања налога за електронску пошту. Представити поступак креирањ</w:t>
      </w:r>
      <w:r>
        <w:rPr>
          <w:rFonts w:ascii="Times New Roman" w:hAnsi="Times New Roman" w:cs="Times New Roman"/>
          <w:sz w:val="24"/>
          <w:szCs w:val="24"/>
        </w:rPr>
        <w:t>а и форматирања електронске поште, поступак уметања прилога и хипервеза. Нагласити важност форме саме поруке, проверу правописа и садржаја поруке пре слања. Објаснити одељке који се односе на: наслов поруке, адресе примаоца (коме, копија, скривена копија).</w:t>
      </w:r>
      <w:r>
        <w:rPr>
          <w:rFonts w:ascii="Times New Roman" w:hAnsi="Times New Roman" w:cs="Times New Roman"/>
          <w:sz w:val="24"/>
          <w:szCs w:val="24"/>
        </w:rPr>
        <w:t xml:space="preserve"> Објаснити значење функција: </w:t>
      </w:r>
      <w:r>
        <w:rPr>
          <w:rFonts w:ascii="Times New Roman" w:hAnsi="Times New Roman" w:cs="Times New Roman"/>
          <w:i/>
          <w:sz w:val="24"/>
          <w:szCs w:val="24"/>
        </w:rPr>
        <w:t>проследи</w:t>
      </w:r>
      <w:r>
        <w:rPr>
          <w:rFonts w:ascii="Times New Roman" w:hAnsi="Times New Roman" w:cs="Times New Roman"/>
          <w:sz w:val="24"/>
          <w:szCs w:val="24"/>
        </w:rPr>
        <w:t xml:space="preserve">, </w:t>
      </w:r>
      <w:r>
        <w:rPr>
          <w:rFonts w:ascii="Times New Roman" w:hAnsi="Times New Roman" w:cs="Times New Roman"/>
          <w:i/>
          <w:sz w:val="24"/>
          <w:szCs w:val="24"/>
        </w:rPr>
        <w:t>одговори</w:t>
      </w:r>
      <w:r>
        <w:rPr>
          <w:rFonts w:ascii="Times New Roman" w:hAnsi="Times New Roman" w:cs="Times New Roman"/>
          <w:sz w:val="24"/>
          <w:szCs w:val="24"/>
        </w:rPr>
        <w:t xml:space="preserve"> и </w:t>
      </w:r>
      <w:r>
        <w:rPr>
          <w:rFonts w:ascii="Times New Roman" w:hAnsi="Times New Roman" w:cs="Times New Roman"/>
          <w:i/>
          <w:sz w:val="24"/>
          <w:szCs w:val="24"/>
        </w:rPr>
        <w:t>одговори свима</w:t>
      </w:r>
      <w:r>
        <w:rPr>
          <w:rFonts w:ascii="Times New Roman" w:hAnsi="Times New Roman" w:cs="Times New Roman"/>
          <w:sz w:val="24"/>
          <w:szCs w:val="24"/>
        </w:rPr>
        <w:t xml:space="preserve"> на већ примљену поруку, нагласити дејство сваке од њих. Представити организацију и начин складиштења порука за изабрани сервис  у виду фасцикли (ако се ради о </w:t>
      </w:r>
      <w:r>
        <w:rPr>
          <w:rFonts w:ascii="Times New Roman" w:hAnsi="Times New Roman" w:cs="Times New Roman"/>
          <w:i/>
          <w:sz w:val="24"/>
          <w:szCs w:val="24"/>
        </w:rPr>
        <w:t>Gmail</w:t>
      </w:r>
      <w:r>
        <w:rPr>
          <w:rFonts w:ascii="Times New Roman" w:hAnsi="Times New Roman" w:cs="Times New Roman"/>
          <w:sz w:val="24"/>
          <w:szCs w:val="24"/>
        </w:rPr>
        <w:t>-у, напоменути да нема фасц</w:t>
      </w:r>
      <w:r>
        <w:rPr>
          <w:rFonts w:ascii="Times New Roman" w:hAnsi="Times New Roman" w:cs="Times New Roman"/>
          <w:sz w:val="24"/>
          <w:szCs w:val="24"/>
        </w:rPr>
        <w:t xml:space="preserve">икле, него ознаке – </w:t>
      </w:r>
      <w:r>
        <w:rPr>
          <w:rFonts w:ascii="Times New Roman" w:hAnsi="Times New Roman" w:cs="Times New Roman"/>
          <w:i/>
          <w:sz w:val="24"/>
          <w:szCs w:val="24"/>
        </w:rPr>
        <w:t>лабеле</w:t>
      </w:r>
      <w:r>
        <w:rPr>
          <w:rFonts w:ascii="Times New Roman" w:hAnsi="Times New Roman" w:cs="Times New Roman"/>
          <w:sz w:val="24"/>
          <w:szCs w:val="24"/>
        </w:rPr>
        <w:t xml:space="preserve">) у којима се чувају примљене поруке, послате поруке, недовршене, нежељена пошта, отпад, као и могућности изабраног сервиса за електронску пошту за архивирање, означавање порука по важности и сл. Посебну пажњу посветити правилима </w:t>
      </w:r>
      <w:r>
        <w:rPr>
          <w:rFonts w:ascii="Times New Roman" w:hAnsi="Times New Roman" w:cs="Times New Roman"/>
          <w:sz w:val="24"/>
          <w:szCs w:val="24"/>
        </w:rPr>
        <w:t>која важе у писаној електронској комуникацији а која подстичу стицање добрих навика код ученика, као што су: правилна примена традиционалног и дигиталног правописа и форми које важе у писаној комуникацији, подсетити на правила нетикеције у писаној електрон</w:t>
      </w:r>
      <w:r>
        <w:rPr>
          <w:rFonts w:ascii="Times New Roman" w:hAnsi="Times New Roman" w:cs="Times New Roman"/>
          <w:sz w:val="24"/>
          <w:szCs w:val="24"/>
        </w:rPr>
        <w:t>ској комуникацији (на пример да не треба писати све великим словима, да не треба прослеђивати примљену поруку без дозволе аутора, да треба водити рачуна о величини и броју прилога које шаљемо и сл.), на важност заштите личних података и контаката, питања б</w:t>
      </w:r>
      <w:r>
        <w:rPr>
          <w:rFonts w:ascii="Times New Roman" w:hAnsi="Times New Roman" w:cs="Times New Roman"/>
          <w:sz w:val="24"/>
          <w:szCs w:val="24"/>
        </w:rPr>
        <w:t>езбедности, начинима заштите од нежељене поште и уобичајених поступака које треба применити у те сврхе.</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Подсетити ученике на примере дељења садржаја који су описани и примењивани у претходним разредима и представити могућности које нуди рачунарство у облак</w:t>
      </w:r>
      <w:r>
        <w:rPr>
          <w:rFonts w:ascii="Times New Roman" w:hAnsi="Times New Roman" w:cs="Times New Roman"/>
          <w:sz w:val="24"/>
          <w:szCs w:val="24"/>
        </w:rPr>
        <w:t>у (</w:t>
      </w:r>
      <w:r>
        <w:rPr>
          <w:rFonts w:ascii="Times New Roman" w:hAnsi="Times New Roman" w:cs="Times New Roman"/>
          <w:i/>
          <w:sz w:val="24"/>
          <w:szCs w:val="24"/>
        </w:rPr>
        <w:t>Cloud Computing</w:t>
      </w:r>
      <w:r>
        <w:rPr>
          <w:rFonts w:ascii="Times New Roman" w:hAnsi="Times New Roman" w:cs="Times New Roman"/>
          <w:sz w:val="24"/>
          <w:szCs w:val="24"/>
        </w:rPr>
        <w:t xml:space="preserve">) путем дељеног диска за чување података, употребу апликација и алата  доступних уз изабрани е-маил налог. Представити концепт рада изабраног дељеног диска (на пример: </w:t>
      </w:r>
      <w:r>
        <w:rPr>
          <w:rFonts w:ascii="Times New Roman" w:hAnsi="Times New Roman" w:cs="Times New Roman"/>
          <w:i/>
          <w:sz w:val="24"/>
          <w:szCs w:val="24"/>
        </w:rPr>
        <w:t>OneDrive</w:t>
      </w:r>
      <w:r>
        <w:rPr>
          <w:rFonts w:ascii="Times New Roman" w:hAnsi="Times New Roman" w:cs="Times New Roman"/>
          <w:sz w:val="24"/>
          <w:szCs w:val="24"/>
        </w:rPr>
        <w:t xml:space="preserve">, </w:t>
      </w:r>
      <w:r>
        <w:rPr>
          <w:rFonts w:ascii="Times New Roman" w:hAnsi="Times New Roman" w:cs="Times New Roman"/>
          <w:i/>
          <w:sz w:val="24"/>
          <w:szCs w:val="24"/>
        </w:rPr>
        <w:t>Google Drive</w:t>
      </w:r>
      <w:r>
        <w:rPr>
          <w:rFonts w:ascii="Times New Roman" w:hAnsi="Times New Roman" w:cs="Times New Roman"/>
          <w:sz w:val="24"/>
          <w:szCs w:val="24"/>
        </w:rPr>
        <w:t>...) за организацију података, демонстрирати рад</w:t>
      </w:r>
      <w:r>
        <w:rPr>
          <w:rFonts w:ascii="Times New Roman" w:hAnsi="Times New Roman" w:cs="Times New Roman"/>
          <w:sz w:val="24"/>
          <w:szCs w:val="24"/>
        </w:rPr>
        <w:t xml:space="preserve"> у апликацијама и направити аналогију са офлајн апликацијама исте намене (процесор текста, програм за рад са слајд-презентацијама…). Представити поступак дељења и подешавање опција дељења садржаја (на пример, путем линка на конкретне мејл адресе). Описати </w:t>
      </w:r>
      <w:r>
        <w:rPr>
          <w:rFonts w:ascii="Times New Roman" w:hAnsi="Times New Roman" w:cs="Times New Roman"/>
          <w:sz w:val="24"/>
          <w:szCs w:val="24"/>
        </w:rPr>
        <w:t xml:space="preserve">и демонстрирати рад на дељеном тексту, презентацији или упитнику кроз активности на конкретном садржају. Указати на бројне предности и могуће недостатке </w:t>
      </w:r>
      <w:r>
        <w:rPr>
          <w:rFonts w:ascii="Times New Roman" w:hAnsi="Times New Roman" w:cs="Times New Roman"/>
          <w:sz w:val="24"/>
          <w:szCs w:val="24"/>
        </w:rPr>
        <w:lastRenderedPageBreak/>
        <w:t>сарадничког рада. Описати и приказати поступке рада на документу, преузимање и чување у одговарајућим ф</w:t>
      </w:r>
      <w:r>
        <w:rPr>
          <w:rFonts w:ascii="Times New Roman" w:hAnsi="Times New Roman" w:cs="Times New Roman"/>
          <w:sz w:val="24"/>
          <w:szCs w:val="24"/>
        </w:rPr>
        <w:t>орматима намењеним за даљи рад, штампање или друге потребе. Објаснити поступак креирања, додавања (отпремања са уређаја на дељени диск) и преузимања садржаја (са дељеног дика на уређај). Приликом представљања концепта приступа дељеним садржајима по нивоима</w:t>
      </w:r>
      <w:r>
        <w:rPr>
          <w:rFonts w:ascii="Times New Roman" w:hAnsi="Times New Roman" w:cs="Times New Roman"/>
          <w:sz w:val="24"/>
          <w:szCs w:val="24"/>
        </w:rPr>
        <w:t xml:space="preserve"> (уређивање, преглед и коментарисање) указати на важност поштовања правила безбедности, заштите података и ауторских права, која чланови групе треба да усвоје током рада на заједничком документу.</w:t>
      </w:r>
    </w:p>
    <w:p w:rsidR="003E2404" w:rsidRDefault="005A0B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Ученицима задати да испробају креирање, дељење и сараднички </w:t>
      </w:r>
      <w:r>
        <w:rPr>
          <w:rFonts w:ascii="Times New Roman" w:hAnsi="Times New Roman" w:cs="Times New Roman"/>
          <w:sz w:val="24"/>
          <w:szCs w:val="24"/>
        </w:rPr>
        <w:t xml:space="preserve">рад на смисленим документима – текстовима, графици, презентацијама, упитницима. Иницирати дискусију о сличностима и разликама, предностима и недостацима у раду са апликацијама у офлајн у односу на онлајн варијанту (дискусија о овим питањима може се водити </w:t>
      </w:r>
      <w:r>
        <w:rPr>
          <w:rFonts w:ascii="Times New Roman" w:hAnsi="Times New Roman" w:cs="Times New Roman"/>
          <w:sz w:val="24"/>
          <w:szCs w:val="24"/>
        </w:rPr>
        <w:t xml:space="preserve">и у односу на организацију података и њихову безбедност на дељеном, преносивом и чврстом диску. </w:t>
      </w:r>
    </w:p>
    <w:p w:rsidR="003E2404" w:rsidRDefault="003E2404">
      <w:pPr>
        <w:spacing w:line="240" w:lineRule="auto"/>
        <w:rPr>
          <w:rFonts w:ascii="Times New Roman" w:eastAsia="Times New Roman" w:hAnsi="Times New Roman" w:cs="Times New Roman"/>
          <w:sz w:val="24"/>
          <w:szCs w:val="24"/>
        </w:rPr>
      </w:pPr>
    </w:p>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Пројектни задатак за теме </w:t>
      </w:r>
      <w:r>
        <w:rPr>
          <w:rFonts w:ascii="Times New Roman" w:eastAsia="Times New Roman" w:hAnsi="Times New Roman" w:cs="Times New Roman"/>
          <w:b/>
          <w:i/>
          <w:sz w:val="24"/>
          <w:szCs w:val="24"/>
        </w:rPr>
        <w:t>ИКТ</w:t>
      </w:r>
      <w:r>
        <w:rPr>
          <w:rFonts w:ascii="Times New Roman" w:eastAsia="Times New Roman" w:hAnsi="Times New Roman" w:cs="Times New Roman"/>
          <w:b/>
          <w:sz w:val="24"/>
          <w:szCs w:val="24"/>
        </w:rPr>
        <w:t xml:space="preserve"> и </w:t>
      </w:r>
      <w:r>
        <w:rPr>
          <w:rFonts w:ascii="Times New Roman" w:eastAsia="Times New Roman" w:hAnsi="Times New Roman" w:cs="Times New Roman"/>
          <w:b/>
          <w:i/>
          <w:sz w:val="24"/>
          <w:szCs w:val="24"/>
        </w:rPr>
        <w:t>Дигитална писменост</w:t>
      </w:r>
    </w:p>
    <w:p w:rsidR="003E2404" w:rsidRDefault="003E2404">
      <w:pPr>
        <w:spacing w:line="240" w:lineRule="auto"/>
        <w:rPr>
          <w:rFonts w:ascii="Roboto" w:eastAsia="Roboto" w:hAnsi="Roboto" w:cs="Roboto"/>
          <w:b/>
          <w:sz w:val="20"/>
          <w:szCs w:val="20"/>
          <w:highlight w:val="white"/>
        </w:rPr>
      </w:pP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реализацији првог пројектног задатка,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w:t>
      </w:r>
      <w:r>
        <w:rPr>
          <w:rFonts w:ascii="Times New Roman" w:eastAsia="Times New Roman" w:hAnsi="Times New Roman" w:cs="Times New Roman"/>
          <w:i/>
          <w:sz w:val="24"/>
          <w:szCs w:val="24"/>
        </w:rPr>
        <w:t>ИКТ</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Дигитална писменост</w:t>
      </w:r>
      <w:r>
        <w:rPr>
          <w:rFonts w:ascii="Times New Roman" w:eastAsia="Times New Roman" w:hAnsi="Times New Roman" w:cs="Times New Roman"/>
          <w:sz w:val="24"/>
          <w:szCs w:val="24"/>
        </w:rPr>
        <w:t xml:space="preserve">, техничке </w:t>
      </w:r>
      <w:r>
        <w:rPr>
          <w:rFonts w:ascii="Times New Roman" w:eastAsia="Times New Roman" w:hAnsi="Times New Roman" w:cs="Times New Roman"/>
          <w:sz w:val="24"/>
          <w:szCs w:val="24"/>
        </w:rPr>
        <w:t>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Посебну пажњу посветити развоју међ</w:t>
      </w:r>
      <w:r>
        <w:rPr>
          <w:rFonts w:ascii="Times New Roman" w:eastAsia="Times New Roman" w:hAnsi="Times New Roman" w:cs="Times New Roman"/>
          <w:sz w:val="24"/>
          <w:szCs w:val="24"/>
        </w:rPr>
        <w:t>упредметних компетенција,  подстицању иницијативе и креативности, успостављању сарадничких и вредносних ставова код ученика.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представљању фаза пројекта (на начин већ описан у претходним разредима) понудити ученицима пројектне задатке који се баве реалн</w:t>
      </w:r>
      <w:r>
        <w:rPr>
          <w:rFonts w:ascii="Times New Roman" w:eastAsia="Times New Roman" w:hAnsi="Times New Roman" w:cs="Times New Roman"/>
          <w:sz w:val="24"/>
          <w:szCs w:val="24"/>
        </w:rPr>
        <w:t>им темама из школског или свакодневног живота. Циљ пројектног задатка је развијање и неговање: поступности, повезивања и изградње сопствених стратегија учења, вршњачког учења, вредновања и самовредновања постигнућа.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Пројектни задаци подразумевају корелациј</w:t>
      </w:r>
      <w:r>
        <w:rPr>
          <w:rFonts w:ascii="Times New Roman" w:eastAsia="Times New Roman" w:hAnsi="Times New Roman" w:cs="Times New Roman"/>
          <w:sz w:val="24"/>
          <w:szCs w:val="24"/>
        </w:rPr>
        <w:t>у и сарадњу са наставницима осталих предмета, која се може остварити на оваквим и сличним примерима: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Објаснићу ти </w:t>
      </w:r>
      <w:r>
        <w:rPr>
          <w:rFonts w:ascii="Times New Roman" w:eastAsia="Times New Roman" w:hAnsi="Times New Roman" w:cs="Times New Roman"/>
          <w:sz w:val="24"/>
          <w:szCs w:val="24"/>
        </w:rPr>
        <w:t>(Истраживање потреба вршњака када је вршњачко учење у питању (онлајн упитник) и анализа резултата; У складу са резултатима истраживања, изра</w:t>
      </w:r>
      <w:r>
        <w:rPr>
          <w:rFonts w:ascii="Times New Roman" w:eastAsia="Times New Roman" w:hAnsi="Times New Roman" w:cs="Times New Roman"/>
          <w:sz w:val="24"/>
          <w:szCs w:val="24"/>
        </w:rPr>
        <w:t>да видео-упутстава којима се демонстрира решавање задатака (математика, физика, хемија), објашњавају научни принципи, представљају уметнички правци (књижевност, музика, сликарство, дизајн) демонстрира правилно извођење вежби (колут, шпага, трокорак...), по</w:t>
      </w:r>
      <w:r>
        <w:rPr>
          <w:rFonts w:ascii="Times New Roman" w:eastAsia="Times New Roman" w:hAnsi="Times New Roman" w:cs="Times New Roman"/>
          <w:sz w:val="24"/>
          <w:szCs w:val="24"/>
        </w:rPr>
        <w:t>јашњава програмирање у текстуалном програмском језику, описују поступци рада у изабраним апликацијама...; Постављање креираних видео-упутстава на youtube канал школе, обезбеђивање видљивости на школском сајту и промоција урађеног као аутентичног дидактичко</w:t>
      </w:r>
      <w:r>
        <w:rPr>
          <w:rFonts w:ascii="Times New Roman" w:eastAsia="Times New Roman" w:hAnsi="Times New Roman" w:cs="Times New Roman"/>
          <w:sz w:val="24"/>
          <w:szCs w:val="24"/>
        </w:rPr>
        <w:t>г средства намењеног свим ученицима школе);</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Школа је наша</w:t>
      </w:r>
      <w:r>
        <w:rPr>
          <w:rFonts w:ascii="Times New Roman" w:eastAsia="Times New Roman" w:hAnsi="Times New Roman" w:cs="Times New Roman"/>
          <w:sz w:val="24"/>
          <w:szCs w:val="24"/>
        </w:rPr>
        <w:t xml:space="preserve"> (Истраживање потреба вршњака када је школски живот у питању </w:t>
      </w:r>
      <w:r>
        <w:rPr>
          <w:rFonts w:ascii="Times New Roman" w:hAnsi="Times New Roman"/>
          <w:sz w:val="24"/>
          <w:szCs w:val="24"/>
        </w:rPr>
        <w:t>–</w:t>
      </w:r>
      <w:r>
        <w:rPr>
          <w:rFonts w:ascii="Times New Roman" w:eastAsia="Times New Roman" w:hAnsi="Times New Roman" w:cs="Times New Roman"/>
          <w:sz w:val="24"/>
          <w:szCs w:val="24"/>
        </w:rPr>
        <w:t xml:space="preserve"> шта нам недостаје: ученички клуб за вршњачко учење, секција, интерно такмичење… (онлајн упитник) и анализа резултата; У складу са резултатима истраживања, сараднички рад на дефинисању циља недостајуће школске активности, дефинисање годишњег програма рада,</w:t>
      </w:r>
      <w:r>
        <w:rPr>
          <w:rFonts w:ascii="Times New Roman" w:eastAsia="Times New Roman" w:hAnsi="Times New Roman" w:cs="Times New Roman"/>
          <w:sz w:val="24"/>
          <w:szCs w:val="24"/>
        </w:rPr>
        <w:t xml:space="preserve"> као и месечних активности, креирање логоа, избор потенцијалног простора у оквиру школе за реализацију предвиђеног програма, мапирање наставника</w:t>
      </w:r>
      <w:r>
        <w:rPr>
          <w:rFonts w:ascii="Times New Roman" w:hAnsi="Times New Roman"/>
          <w:sz w:val="24"/>
          <w:szCs w:val="24"/>
        </w:rPr>
        <w:t>–</w:t>
      </w:r>
      <w:r>
        <w:rPr>
          <w:rFonts w:ascii="Times New Roman" w:eastAsia="Times New Roman" w:hAnsi="Times New Roman" w:cs="Times New Roman"/>
          <w:sz w:val="24"/>
          <w:szCs w:val="24"/>
        </w:rPr>
        <w:t>сарадника; Представљање идејног решења Ученичком парламенту и управи школе);</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Музеј који недостаје </w:t>
      </w:r>
      <w:r>
        <w:rPr>
          <w:rFonts w:ascii="Times New Roman" w:eastAsia="Times New Roman" w:hAnsi="Times New Roman" w:cs="Times New Roman"/>
          <w:sz w:val="24"/>
          <w:szCs w:val="24"/>
        </w:rPr>
        <w:t xml:space="preserve"> (Школа је </w:t>
      </w:r>
      <w:r>
        <w:rPr>
          <w:rFonts w:ascii="Times New Roman" w:eastAsia="Times New Roman" w:hAnsi="Times New Roman" w:cs="Times New Roman"/>
          <w:sz w:val="24"/>
          <w:szCs w:val="24"/>
        </w:rPr>
        <w:t>део шире друштвене заједнице и као таква може да допринесе њеној научно-културној сцени.  Сараднички рад на дефинисању циља пројекта; Испитивање потреба ученика и мештана (онлајн анкета објављена на сајту школе и сајту локалне самоуправе; Анализа резултата</w:t>
      </w:r>
      <w:r>
        <w:rPr>
          <w:rFonts w:ascii="Times New Roman" w:eastAsia="Times New Roman" w:hAnsi="Times New Roman" w:cs="Times New Roman"/>
          <w:sz w:val="24"/>
          <w:szCs w:val="24"/>
        </w:rPr>
        <w:t xml:space="preserve"> анкете; Дефинисање годишњег програма рада, као и месечних активности (ученици описују активности детаљно - ако је тема хемија наводе научнике, научне концепте…), креирање логоа, избор потенцијалног простора у оквиру школе за реализацију предвиђеног програ</w:t>
      </w:r>
      <w:r>
        <w:rPr>
          <w:rFonts w:ascii="Times New Roman" w:eastAsia="Times New Roman" w:hAnsi="Times New Roman" w:cs="Times New Roman"/>
          <w:sz w:val="24"/>
          <w:szCs w:val="24"/>
        </w:rPr>
        <w:t>ма, мапирање наставника-сарадника; Израда графичког рекламног материјала; Представљање идејног решења Ученичком парламенту и управи школе; Комуникација са локалном заједницом у циљу заједничке промоције школе као научно-културног чворишта);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Зато што смо </w:t>
      </w:r>
      <w:r>
        <w:rPr>
          <w:rFonts w:ascii="Times New Roman" w:eastAsia="Times New Roman" w:hAnsi="Times New Roman" w:cs="Times New Roman"/>
          <w:i/>
          <w:sz w:val="24"/>
          <w:szCs w:val="24"/>
        </w:rPr>
        <w:t xml:space="preserve">одговорни </w:t>
      </w:r>
      <w:r>
        <w:rPr>
          <w:rFonts w:ascii="Times New Roman" w:eastAsia="Times New Roman" w:hAnsi="Times New Roman" w:cs="Times New Roman"/>
          <w:sz w:val="24"/>
          <w:szCs w:val="24"/>
        </w:rPr>
        <w:t>(Истраживање о ставовима вршњака када је квалитет живота у локалној средини у питању (онлајн упитник о еколошким, културним, образовним потребама), анализа резултата и одабир проблема који вршњаци начешће наводе; Сараднички рад на изради предлога</w:t>
      </w:r>
      <w:r>
        <w:rPr>
          <w:rFonts w:ascii="Times New Roman" w:eastAsia="Times New Roman" w:hAnsi="Times New Roman" w:cs="Times New Roman"/>
          <w:sz w:val="24"/>
          <w:szCs w:val="24"/>
        </w:rPr>
        <w:t xml:space="preserve"> решења одабраног проблема, дефинисање плана акције; Представљање плана акције на нивоу школа (израђена мултимедијална презентација, постер и лого) и одабир особа (ученика и наставника) које ће бити задужене за његово спровођење; Представљање плана акције </w:t>
      </w:r>
      <w:r>
        <w:rPr>
          <w:rFonts w:ascii="Times New Roman" w:eastAsia="Times New Roman" w:hAnsi="Times New Roman" w:cs="Times New Roman"/>
          <w:sz w:val="24"/>
          <w:szCs w:val="24"/>
        </w:rPr>
        <w:t>на нивоу локалне заједнице (комуникација путем електронске поште са јединицом локалне самоуправе, домом културе…); Спровођење акције.</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Добар пример сумирања научених поступака је израда пратеће документације у виду фајлова различитог типа, као што су: текст</w:t>
      </w:r>
      <w:r>
        <w:rPr>
          <w:rFonts w:ascii="Times New Roman" w:eastAsia="Times New Roman" w:hAnsi="Times New Roman" w:cs="Times New Roman"/>
          <w:sz w:val="24"/>
          <w:szCs w:val="24"/>
        </w:rPr>
        <w:t>уални фајлови, слике, видео материјали и сл. који су настали сарадничким радом у облаку.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сарадњи са адиминстратором школског сајта, идеје и продукте радове пројектних активности промовисати на сајту школе. Размотрити могућност учешћа на националним и међ</w:t>
      </w:r>
      <w:r>
        <w:rPr>
          <w:rFonts w:ascii="Times New Roman" w:eastAsia="Times New Roman" w:hAnsi="Times New Roman" w:cs="Times New Roman"/>
          <w:sz w:val="24"/>
          <w:szCs w:val="24"/>
        </w:rPr>
        <w:t>ународним конкурсима.</w:t>
      </w:r>
    </w:p>
    <w:p w:rsidR="003E2404" w:rsidRDefault="003E2404">
      <w:pPr>
        <w:spacing w:line="240" w:lineRule="auto"/>
        <w:rPr>
          <w:rFonts w:ascii="Times New Roman" w:eastAsia="Times New Roman" w:hAnsi="Times New Roman" w:cs="Times New Roman"/>
          <w:b/>
          <w:sz w:val="28"/>
          <w:szCs w:val="28"/>
        </w:rPr>
      </w:pPr>
    </w:p>
    <w:p w:rsidR="003E2404" w:rsidRDefault="005A0B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Рачунарство</w:t>
      </w:r>
    </w:p>
    <w:p w:rsidR="003E2404" w:rsidRDefault="003E2404">
      <w:pPr>
        <w:spacing w:line="240" w:lineRule="auto"/>
        <w:rPr>
          <w:rFonts w:ascii="Times New Roman" w:eastAsia="Times New Roman" w:hAnsi="Times New Roman" w:cs="Times New Roman"/>
          <w:sz w:val="24"/>
          <w:szCs w:val="24"/>
        </w:rPr>
      </w:pP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Креирање програма који користе графику обрађивати у истом програмском језику и окружењу које је коришћено за учење програмирања током 6. разреда. Пре преласка на обраду нових тема обновити технике програмирања у текстуал</w:t>
      </w:r>
      <w:r>
        <w:rPr>
          <w:rFonts w:ascii="Times New Roman" w:eastAsia="Times New Roman" w:hAnsi="Times New Roman" w:cs="Times New Roman"/>
          <w:sz w:val="24"/>
          <w:szCs w:val="24"/>
        </w:rPr>
        <w:t>ном програмском језику у 6. разреду (бар 4 школска часа).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Укратко упознати ученике са библиотеком за 2Д графику која ће бити коришћена у настави и, ако је то потребно, са начином њене инсталације. Подцртати везу између </w:t>
      </w:r>
      <w:r>
        <w:rPr>
          <w:rFonts w:ascii="Times New Roman" w:eastAsia="Times New Roman" w:hAnsi="Times New Roman" w:cs="Times New Roman"/>
          <w:sz w:val="24"/>
          <w:szCs w:val="24"/>
        </w:rPr>
        <w:lastRenderedPageBreak/>
        <w:t>програмирања графичких апликација и п</w:t>
      </w:r>
      <w:r>
        <w:rPr>
          <w:rFonts w:ascii="Times New Roman" w:eastAsia="Times New Roman" w:hAnsi="Times New Roman" w:cs="Times New Roman"/>
          <w:sz w:val="24"/>
          <w:szCs w:val="24"/>
        </w:rPr>
        <w:t>рограма за векторску графику (сваки цртеж се састоји од скупа геометријских облика описаних својим нумеричким параметрима).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основну структуру графичког програма и потрудити се да се током наставе та структура што мање варира. Уколико графичка библи</w:t>
      </w:r>
      <w:r>
        <w:rPr>
          <w:rFonts w:ascii="Times New Roman" w:eastAsia="Times New Roman" w:hAnsi="Times New Roman" w:cs="Times New Roman"/>
          <w:sz w:val="24"/>
          <w:szCs w:val="24"/>
        </w:rPr>
        <w:t>отека захтева нетривијалан програмски код за иницијализацију и деиницијализацију, ученицима понудити готову мустру од које могу да крену програмирање својих апликација, са што мање когнитивног оптерећења у вези са техничким детаљима одабране графичке библи</w:t>
      </w:r>
      <w:r>
        <w:rPr>
          <w:rFonts w:ascii="Times New Roman" w:eastAsia="Times New Roman" w:hAnsi="Times New Roman" w:cs="Times New Roman"/>
          <w:sz w:val="24"/>
          <w:szCs w:val="24"/>
        </w:rPr>
        <w:t>отеке и са централним фокусом на технике заједничке већини графичких библиотека.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Увести појам координатног система прозора, описати сличности и разлике у односу на традиционални координатни систем који се користи у математици. Увести начине задавања боја (</w:t>
      </w:r>
      <w:r>
        <w:rPr>
          <w:rFonts w:ascii="Times New Roman" w:eastAsia="Times New Roman" w:hAnsi="Times New Roman" w:cs="Times New Roman"/>
          <w:sz w:val="24"/>
          <w:szCs w:val="24"/>
        </w:rPr>
        <w:t>именоване боје, боје задате помоћу три броја у RGB систему).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Објаснити и демонстрирати исцртавање следећих основних примитива:</w:t>
      </w:r>
    </w:p>
    <w:p w:rsidR="003E2404" w:rsidRDefault="005A0B80">
      <w:pPr>
        <w:spacing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дуж,</w:t>
      </w:r>
    </w:p>
    <w:p w:rsidR="003E2404" w:rsidRDefault="005A0B80">
      <w:pPr>
        <w:spacing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испуњен и уоквирен правоугаоник,</w:t>
      </w:r>
    </w:p>
    <w:p w:rsidR="003E2404" w:rsidRDefault="005A0B80">
      <w:pPr>
        <w:spacing w:line="24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круг и кружница.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Описати и демонстрирати поступак цртања сложенијих облика </w:t>
      </w:r>
      <w:r>
        <w:rPr>
          <w:rFonts w:ascii="Times New Roman" w:eastAsia="Times New Roman" w:hAnsi="Times New Roman" w:cs="Times New Roman"/>
          <w:sz w:val="24"/>
          <w:szCs w:val="24"/>
        </w:rPr>
        <w:t>састављених од ових примитива (нпр. кућица, глава робота, чича Глиша, сладолед, ...). Објаснити појмове апсолутне и релативне вредности координата. Описати и приказати поступак цртања помоћу задавања апсолутних вредности координата, али и помоћу задавања р</w:t>
      </w:r>
      <w:r>
        <w:rPr>
          <w:rFonts w:ascii="Times New Roman" w:eastAsia="Times New Roman" w:hAnsi="Times New Roman" w:cs="Times New Roman"/>
          <w:sz w:val="24"/>
          <w:szCs w:val="24"/>
        </w:rPr>
        <w:t>елативних координата у односу на неку истакнуту тачку и величине одређене у размери према некој датој мери (на пример нацртати чича Глишу, ако ми се центар главе налази у тачки чије су координате (x, y) и полупречник јој је r, при чему се величина и положа</w:t>
      </w:r>
      <w:r>
        <w:rPr>
          <w:rFonts w:ascii="Times New Roman" w:eastAsia="Times New Roman" w:hAnsi="Times New Roman" w:cs="Times New Roman"/>
          <w:sz w:val="24"/>
          <w:szCs w:val="24"/>
        </w:rPr>
        <w:t>ј тела одређују у пропорцији са датим величинама). У корелацији са наставом математике цртати облике са интересантним математичким својствима (нпр. једнакостранични и једнакокраки троугао, средња линија троугла, тежиште троугла, описана кружница око троугл</w:t>
      </w:r>
      <w:r>
        <w:rPr>
          <w:rFonts w:ascii="Times New Roman" w:eastAsia="Times New Roman" w:hAnsi="Times New Roman" w:cs="Times New Roman"/>
          <w:sz w:val="24"/>
          <w:szCs w:val="24"/>
        </w:rPr>
        <w:t>а, кругови који се додирују споља и изнутра, концентричне кружнице, цветови од шест кругова, итд.).</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их одабрана графичка библиотека подржава, приказати и следеће, мало компликованије примитиве:</w:t>
      </w:r>
    </w:p>
    <w:p w:rsidR="003E2404" w:rsidRDefault="005A0B80">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испуњена и уоквирена елипса,</w:t>
      </w:r>
    </w:p>
    <w:p w:rsidR="003E2404" w:rsidRDefault="005A0B80">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кружни лук,</w:t>
      </w:r>
    </w:p>
    <w:p w:rsidR="003E2404" w:rsidRDefault="005A0B80">
      <w:pPr>
        <w:spacing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испуњен</w:t>
      </w:r>
      <w:r>
        <w:rPr>
          <w:rFonts w:ascii="Times New Roman" w:eastAsia="Times New Roman" w:hAnsi="Times New Roman" w:cs="Times New Roman"/>
          <w:sz w:val="24"/>
          <w:szCs w:val="24"/>
        </w:rPr>
        <w:t>и и уоквирени многоугао (полигон).</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и демонстрирати поступак примене ових облика у цртању мало сложенијих цртежа, као и технику исписа текста на екрану, на датој позицији и са одабраним словним ликом (фонтом).</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технике учитавања и приказа с</w:t>
      </w:r>
      <w:r>
        <w:rPr>
          <w:rFonts w:ascii="Times New Roman" w:eastAsia="Times New Roman" w:hAnsi="Times New Roman" w:cs="Times New Roman"/>
          <w:sz w:val="24"/>
          <w:szCs w:val="24"/>
        </w:rPr>
        <w:t xml:space="preserve">лика, ако их одабрана графичка библиотека подржава и илустровати их кроз низ примера (слике могу да буду унапред припремљене од стране наставника, а ученицима се може задати да са интернета преузму </w:t>
      </w:r>
      <w:r>
        <w:rPr>
          <w:rFonts w:ascii="Times New Roman" w:eastAsia="Times New Roman" w:hAnsi="Times New Roman" w:cs="Times New Roman"/>
          <w:sz w:val="24"/>
          <w:szCs w:val="24"/>
        </w:rPr>
        <w:lastRenderedPageBreak/>
        <w:t>одговарајуће слике, обраде их у програму за обраду слика и</w:t>
      </w:r>
      <w:r>
        <w:rPr>
          <w:rFonts w:ascii="Times New Roman" w:eastAsia="Times New Roman" w:hAnsi="Times New Roman" w:cs="Times New Roman"/>
          <w:sz w:val="24"/>
          <w:szCs w:val="24"/>
        </w:rPr>
        <w:t xml:space="preserve"> онда их увезу у своју апликацију).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Могуће је ученицима приказати и увоз и пуштање звука коришћењем одабране библиотеке.</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Оставити ученицима дозу креативне слободе приликом избора цртежа који се програмски генерише.</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циљу вежбања итерације и алгоритамског </w:t>
      </w:r>
      <w:r>
        <w:rPr>
          <w:rFonts w:ascii="Times New Roman" w:eastAsia="Times New Roman" w:hAnsi="Times New Roman" w:cs="Times New Roman"/>
          <w:sz w:val="24"/>
          <w:szCs w:val="24"/>
        </w:rPr>
        <w:t>начина размишљања приказати ученицима низ задатака у којима се цртају правилни облици уз помоћ петљи (низ подједнако размакнутих концентричних кружница, низ подједнако размакнутих паралелних линија, низ кружница истог пречника које се додирују, градијент б</w:t>
      </w:r>
      <w:r>
        <w:rPr>
          <w:rFonts w:ascii="Times New Roman" w:eastAsia="Times New Roman" w:hAnsi="Times New Roman" w:cs="Times New Roman"/>
          <w:sz w:val="24"/>
          <w:szCs w:val="24"/>
        </w:rPr>
        <w:t>оја, итд.). Подцртати корелацију са појмом линеарне функције који се обрађује у математици.</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генерисање насумичних бројева и употребу насумично генерисаних бројева на цртање насумично распоређених облика и насумични избор боја.</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 наставник проце</w:t>
      </w:r>
      <w:r>
        <w:rPr>
          <w:rFonts w:ascii="Times New Roman" w:eastAsia="Times New Roman" w:hAnsi="Times New Roman" w:cs="Times New Roman"/>
          <w:sz w:val="24"/>
          <w:szCs w:val="24"/>
        </w:rPr>
        <w:t>ни да је могуће са одређеним ученицима урадити амбициозније пројекте (попут програмирања анимација и једноставних рачунарских игара), то може урадити било током додатне, пројектне наставе или редовне наставе тако да ти талентовани ученици раде групно или с</w:t>
      </w:r>
      <w:r>
        <w:rPr>
          <w:rFonts w:ascii="Times New Roman" w:eastAsia="Times New Roman" w:hAnsi="Times New Roman" w:cs="Times New Roman"/>
          <w:sz w:val="24"/>
          <w:szCs w:val="24"/>
        </w:rPr>
        <w:t>амостално по прилагођеном програму.</w:t>
      </w:r>
    </w:p>
    <w:p w:rsidR="003E2404" w:rsidRDefault="005A0B8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ученицима могућност употребе референтних приручника, туторијала, видео-туторијала и интернет форума у циљу налажења потребних информација о примени библиотечких функција, алгоритама и релевантних делова програм</w:t>
      </w:r>
      <w:r>
        <w:rPr>
          <w:rFonts w:ascii="Times New Roman" w:eastAsia="Times New Roman" w:hAnsi="Times New Roman" w:cs="Times New Roman"/>
          <w:sz w:val="24"/>
          <w:szCs w:val="24"/>
        </w:rPr>
        <w:t>ског кода.</w:t>
      </w:r>
    </w:p>
    <w:p w:rsidR="003E2404" w:rsidRDefault="003E2404">
      <w:pPr>
        <w:shd w:val="clear" w:color="auto" w:fill="FFFFFF"/>
        <w:spacing w:line="240" w:lineRule="auto"/>
        <w:rPr>
          <w:rFonts w:ascii="Times New Roman" w:eastAsia="Times New Roman" w:hAnsi="Times New Roman" w:cs="Times New Roman"/>
          <w:b/>
          <w:sz w:val="24"/>
          <w:szCs w:val="24"/>
        </w:rPr>
      </w:pPr>
    </w:p>
    <w:p w:rsidR="003E2404" w:rsidRDefault="005A0B80">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Пројектни задатак из области </w:t>
      </w:r>
      <w:r>
        <w:rPr>
          <w:rFonts w:ascii="Times New Roman" w:eastAsia="Times New Roman" w:hAnsi="Times New Roman" w:cs="Times New Roman"/>
          <w:b/>
          <w:i/>
          <w:sz w:val="24"/>
          <w:szCs w:val="24"/>
        </w:rPr>
        <w:t>Рачунарство</w:t>
      </w:r>
    </w:p>
    <w:p w:rsidR="003E2404" w:rsidRDefault="003E2404">
      <w:pPr>
        <w:shd w:val="clear" w:color="auto" w:fill="FFFFFF"/>
        <w:spacing w:line="240" w:lineRule="auto"/>
        <w:rPr>
          <w:rFonts w:ascii="Times New Roman" w:eastAsia="Times New Roman" w:hAnsi="Times New Roman" w:cs="Times New Roman"/>
          <w:b/>
          <w:sz w:val="24"/>
          <w:szCs w:val="24"/>
        </w:rPr>
      </w:pPr>
    </w:p>
    <w:p w:rsidR="003E2404" w:rsidRDefault="005A0B80">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Пројектна настава у области Рачунарства је комплексан приступ настави и учењу који најчешће користи методе као што су проблемска настава и учење засновано на истрази (питањима).</w:t>
      </w:r>
    </w:p>
    <w:p w:rsidR="003E2404" w:rsidRDefault="005A0B80">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Проблемска настава поста</w:t>
      </w:r>
      <w:r>
        <w:rPr>
          <w:rFonts w:ascii="Times New Roman" w:eastAsia="Times New Roman" w:hAnsi="Times New Roman" w:cs="Times New Roman"/>
          <w:sz w:val="24"/>
          <w:szCs w:val="24"/>
        </w:rPr>
        <w:t>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rsidR="003E2404" w:rsidRDefault="005A0B80">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Истрагу мо</w:t>
      </w:r>
      <w:r>
        <w:rPr>
          <w:rFonts w:ascii="Times New Roman" w:eastAsia="Times New Roman" w:hAnsi="Times New Roman" w:cs="Times New Roman"/>
          <w:sz w:val="24"/>
          <w:szCs w:val="24"/>
        </w:rPr>
        <w:t xml:space="preserve">жемо да дефинишемо као „потрагу за истином, информацијама или знањем“. Учење засновано на истрази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w:t>
      </w:r>
      <w:r>
        <w:rPr>
          <w:rFonts w:ascii="Times New Roman" w:eastAsia="Times New Roman" w:hAnsi="Times New Roman" w:cs="Times New Roman"/>
          <w:sz w:val="24"/>
          <w:szCs w:val="24"/>
        </w:rPr>
        <w:t>знања или вештина.</w:t>
      </w:r>
    </w:p>
    <w:p w:rsidR="003E2404" w:rsidRDefault="005A0B80">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w:t>
      </w:r>
      <w:r>
        <w:rPr>
          <w:rFonts w:ascii="Times New Roman" w:eastAsia="Times New Roman" w:hAnsi="Times New Roman" w:cs="Times New Roman"/>
          <w:sz w:val="24"/>
          <w:szCs w:val="24"/>
        </w:rPr>
        <w:t xml:space="preserve">ањем у претраживач) и када ученици раде у малим тимовима или групама. Ове две методе су уско повезане и често се преклапају. Изузетно је важно имати на уму да у оба приступа </w:t>
      </w:r>
      <w:r>
        <w:rPr>
          <w:rFonts w:ascii="Times New Roman" w:eastAsia="Times New Roman" w:hAnsi="Times New Roman" w:cs="Times New Roman"/>
          <w:sz w:val="24"/>
          <w:szCs w:val="24"/>
        </w:rPr>
        <w:lastRenderedPageBreak/>
        <w:t>нема нужно тачних и нетачних одговора. Свако решење може имати мане и врлине, а уч</w:t>
      </w:r>
      <w:r>
        <w:rPr>
          <w:rFonts w:ascii="Times New Roman" w:eastAsia="Times New Roman" w:hAnsi="Times New Roman" w:cs="Times New Roman"/>
          <w:sz w:val="24"/>
          <w:szCs w:val="24"/>
        </w:rPr>
        <w:t>еници морају да их анализирају и процењују.</w:t>
      </w:r>
    </w:p>
    <w:p w:rsidR="003E2404" w:rsidRDefault="005A0B80">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 xml:space="preserve">Наставни пројекат подразумева програмирање у текстуалном програмском језику или адаптацију унапред датог програма у циљу решавања пројектног задатка. За реализацију наставног пројекта могуће је користити рачунар </w:t>
      </w:r>
      <w:r>
        <w:rPr>
          <w:rFonts w:ascii="Times New Roman" w:eastAsia="Times New Roman" w:hAnsi="Times New Roman" w:cs="Times New Roman"/>
          <w:sz w:val="24"/>
          <w:szCs w:val="24"/>
        </w:rPr>
        <w:t xml:space="preserve">или други програмабилни физички уређај. </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Теме наставног пројекта треба осмислити тако да подржавају функционализацију знања ученика стечених учењем различитих предмета.</w:t>
      </w:r>
    </w:p>
    <w:p w:rsidR="003E2404" w:rsidRDefault="003E2404">
      <w:pPr>
        <w:shd w:val="clear" w:color="auto" w:fill="FFFFFF"/>
        <w:spacing w:line="240" w:lineRule="auto"/>
        <w:ind w:firstLine="720"/>
        <w:jc w:val="both"/>
        <w:rPr>
          <w:rFonts w:ascii="Times New Roman" w:eastAsia="Times New Roman" w:hAnsi="Times New Roman" w:cs="Times New Roman"/>
          <w:sz w:val="24"/>
          <w:szCs w:val="24"/>
        </w:rPr>
      </w:pP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Могуће теме наставног пројекта:</w:t>
      </w:r>
    </w:p>
    <w:p w:rsidR="003E2404" w:rsidRDefault="003E2404">
      <w:pPr>
        <w:shd w:val="clear" w:color="auto" w:fill="FFFFFF"/>
        <w:spacing w:line="240" w:lineRule="auto"/>
        <w:jc w:val="both"/>
        <w:rPr>
          <w:rFonts w:ascii="Times New Roman" w:eastAsia="Times New Roman" w:hAnsi="Times New Roman" w:cs="Times New Roman"/>
          <w:sz w:val="24"/>
          <w:szCs w:val="24"/>
        </w:rPr>
      </w:pPr>
    </w:p>
    <w:p w:rsidR="003E2404" w:rsidRDefault="005A0B80">
      <w:pPr>
        <w:numPr>
          <w:ilvl w:val="0"/>
          <w:numId w:val="62"/>
        </w:numPr>
        <w:spacing w:after="0" w:line="240" w:lineRule="auto"/>
        <w:jc w:val="both"/>
      </w:pPr>
      <w:r>
        <w:rPr>
          <w:rFonts w:ascii="Times New Roman" w:eastAsia="Times New Roman" w:hAnsi="Times New Roman" w:cs="Times New Roman"/>
          <w:i/>
          <w:sz w:val="24"/>
          <w:szCs w:val="24"/>
        </w:rPr>
        <w:t xml:space="preserve">Да ли живим здраво? </w:t>
      </w:r>
      <w:r>
        <w:rPr>
          <w:rFonts w:ascii="Times New Roman" w:eastAsia="Times New Roman" w:hAnsi="Times New Roman" w:cs="Times New Roman"/>
          <w:sz w:val="24"/>
          <w:szCs w:val="24"/>
        </w:rPr>
        <w:t>(Истраживање концепта „здрав начи</w:t>
      </w:r>
      <w:r>
        <w:rPr>
          <w:rFonts w:ascii="Times New Roman" w:eastAsia="Times New Roman" w:hAnsi="Times New Roman" w:cs="Times New Roman"/>
          <w:sz w:val="24"/>
          <w:szCs w:val="24"/>
        </w:rPr>
        <w:t>н живота“, утврђивање у којој мери лични начин живота ученика одговара овом концепту на основу података добијених програмирањем физичког уређаја да врши функцију бројача корака, креирањем програма за израчунавање индекса телесне масе...)</w:t>
      </w:r>
    </w:p>
    <w:p w:rsidR="003E2404" w:rsidRDefault="005A0B80">
      <w:pPr>
        <w:numPr>
          <w:ilvl w:val="0"/>
          <w:numId w:val="62"/>
        </w:numPr>
        <w:spacing w:after="0" w:line="240" w:lineRule="auto"/>
        <w:jc w:val="both"/>
      </w:pPr>
      <w:r>
        <w:rPr>
          <w:rFonts w:ascii="Times New Roman" w:eastAsia="Times New Roman" w:hAnsi="Times New Roman" w:cs="Times New Roman"/>
          <w:i/>
          <w:sz w:val="24"/>
          <w:szCs w:val="24"/>
        </w:rPr>
        <w:t xml:space="preserve">Дигитална башта </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страживање услова за узгој зачинског биља у затвореном простору, креирање дигитализоване баште – програмирање физичког уређаја да мери влажност земљишта и сигнализира да ли је заливање потребно или програмирање физичког уређаја да, на основу очитане влажно</w:t>
      </w:r>
      <w:r>
        <w:rPr>
          <w:rFonts w:ascii="Times New Roman" w:eastAsia="Times New Roman" w:hAnsi="Times New Roman" w:cs="Times New Roman"/>
          <w:sz w:val="24"/>
          <w:szCs w:val="24"/>
        </w:rPr>
        <w:t>сти земљишта, покреће мотор који омогућава аутоматско заливање; програмирање физичког уређаја да мери ниво осветљености места на коме се башта налази и сигнализира да башту треба поставити на друго место...)</w:t>
      </w:r>
    </w:p>
    <w:p w:rsidR="003E2404" w:rsidRDefault="005A0B80">
      <w:pPr>
        <w:numPr>
          <w:ilvl w:val="0"/>
          <w:numId w:val="62"/>
        </w:numPr>
        <w:spacing w:after="0" w:line="240" w:lineRule="auto"/>
        <w:jc w:val="both"/>
      </w:pPr>
      <w:r>
        <w:rPr>
          <w:rFonts w:ascii="Times New Roman" w:eastAsia="Times New Roman" w:hAnsi="Times New Roman" w:cs="Times New Roman"/>
          <w:i/>
          <w:sz w:val="24"/>
          <w:szCs w:val="24"/>
        </w:rPr>
        <w:t xml:space="preserve">Бицикл са сигнализацијом </w:t>
      </w:r>
      <w:r>
        <w:rPr>
          <w:rFonts w:ascii="Times New Roman" w:eastAsia="Times New Roman" w:hAnsi="Times New Roman" w:cs="Times New Roman"/>
          <w:sz w:val="24"/>
          <w:szCs w:val="24"/>
        </w:rPr>
        <w:t xml:space="preserve">(Истраживање концепта </w:t>
      </w:r>
      <w:r>
        <w:rPr>
          <w:rFonts w:ascii="Times New Roman" w:eastAsia="Times New Roman" w:hAnsi="Times New Roman" w:cs="Times New Roman"/>
          <w:sz w:val="24"/>
          <w:szCs w:val="24"/>
        </w:rPr>
        <w:t>„безбедност у саобраћају“ у контексту визуелне сигнализације, програмирање физичког уређаја да симулира рад мигаваца и других визуелних облежја бицикла)</w:t>
      </w:r>
    </w:p>
    <w:p w:rsidR="003E2404" w:rsidRDefault="005A0B80">
      <w:pPr>
        <w:numPr>
          <w:ilvl w:val="0"/>
          <w:numId w:val="62"/>
        </w:numPr>
        <w:spacing w:after="0" w:line="240" w:lineRule="auto"/>
        <w:jc w:val="both"/>
      </w:pPr>
      <w:r>
        <w:rPr>
          <w:rFonts w:ascii="Times New Roman" w:eastAsia="Times New Roman" w:hAnsi="Times New Roman" w:cs="Times New Roman"/>
          <w:i/>
          <w:sz w:val="24"/>
          <w:szCs w:val="24"/>
        </w:rPr>
        <w:t>Интерактивни албум</w:t>
      </w:r>
      <w:r>
        <w:rPr>
          <w:rFonts w:ascii="Times New Roman" w:eastAsia="Times New Roman" w:hAnsi="Times New Roman" w:cs="Times New Roman"/>
          <w:sz w:val="24"/>
          <w:szCs w:val="24"/>
        </w:rPr>
        <w:t xml:space="preserve"> (израда програма у виду албума са: делима познатог уметника, архитектуре једне епохе</w:t>
      </w:r>
      <w:r>
        <w:rPr>
          <w:rFonts w:ascii="Times New Roman" w:eastAsia="Times New Roman" w:hAnsi="Times New Roman" w:cs="Times New Roman"/>
          <w:sz w:val="24"/>
          <w:szCs w:val="24"/>
        </w:rPr>
        <w:t>, седам чуда Античког света... које се након клика увеличавају, неко време остају увећане а затим смањују на своје почетне димензије);</w:t>
      </w:r>
    </w:p>
    <w:p w:rsidR="003E2404" w:rsidRDefault="005A0B80">
      <w:pPr>
        <w:numPr>
          <w:ilvl w:val="0"/>
          <w:numId w:val="62"/>
        </w:numPr>
        <w:spacing w:after="0" w:line="240" w:lineRule="auto"/>
        <w:jc w:val="both"/>
      </w:pPr>
      <w:r>
        <w:rPr>
          <w:rFonts w:ascii="Times New Roman" w:eastAsia="Times New Roman" w:hAnsi="Times New Roman" w:cs="Times New Roman"/>
          <w:i/>
          <w:sz w:val="23"/>
          <w:szCs w:val="23"/>
        </w:rPr>
        <w:t xml:space="preserve">Ово је кретање </w:t>
      </w:r>
      <w:r>
        <w:rPr>
          <w:rFonts w:ascii="Times New Roman" w:eastAsia="Times New Roman" w:hAnsi="Times New Roman" w:cs="Times New Roman"/>
          <w:sz w:val="23"/>
          <w:szCs w:val="23"/>
        </w:rPr>
        <w:t xml:space="preserve">(креирање анимираних модела који приказују промене физичких величина, као на пример: брзина, убрзање, </w:t>
      </w:r>
      <w:r>
        <w:rPr>
          <w:rFonts w:ascii="Times New Roman" w:eastAsia="Times New Roman" w:hAnsi="Times New Roman" w:cs="Times New Roman"/>
          <w:sz w:val="23"/>
          <w:szCs w:val="23"/>
        </w:rPr>
        <w:t>потенцијална и кинетичка енергија, а при задатом кретању објекта – вертикални хитац, кретање тела низ стрму раван).</w:t>
      </w:r>
    </w:p>
    <w:p w:rsidR="003E2404" w:rsidRDefault="003E2404">
      <w:pPr>
        <w:shd w:val="clear" w:color="auto" w:fill="FFFFFF"/>
        <w:spacing w:line="240" w:lineRule="auto"/>
        <w:ind w:firstLine="720"/>
        <w:jc w:val="both"/>
        <w:rPr>
          <w:rFonts w:ascii="Times New Roman" w:eastAsia="Times New Roman" w:hAnsi="Times New Roman" w:cs="Times New Roman"/>
          <w:sz w:val="24"/>
          <w:szCs w:val="24"/>
        </w:rPr>
      </w:pP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елементи пројектног задатка морају бити реални.</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На првом часу, заједно са ученицима, формирати листу критеријума на основу ко</w:t>
      </w:r>
      <w:r>
        <w:rPr>
          <w:rFonts w:ascii="Times New Roman" w:eastAsia="Times New Roman" w:hAnsi="Times New Roman" w:cs="Times New Roman"/>
          <w:sz w:val="24"/>
          <w:szCs w:val="24"/>
        </w:rPr>
        <w:t>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w:t>
      </w:r>
      <w:r>
        <w:rPr>
          <w:rFonts w:ascii="Times New Roman" w:eastAsia="Times New Roman" w:hAnsi="Times New Roman" w:cs="Times New Roman"/>
          <w:sz w:val="24"/>
          <w:szCs w:val="24"/>
        </w:rPr>
        <w:t>љања и образлагања предложених решења.</w:t>
      </w:r>
    </w:p>
    <w:p w:rsidR="003E2404" w:rsidRDefault="003E2404">
      <w:pPr>
        <w:spacing w:line="240" w:lineRule="auto"/>
        <w:jc w:val="both"/>
        <w:rPr>
          <w:rFonts w:ascii="Times New Roman" w:eastAsia="Times New Roman" w:hAnsi="Times New Roman" w:cs="Times New Roman"/>
          <w:sz w:val="24"/>
          <w:szCs w:val="24"/>
        </w:rPr>
      </w:pPr>
    </w:p>
    <w:p w:rsidR="003E2404" w:rsidRDefault="003E2404">
      <w:pPr>
        <w:spacing w:line="240" w:lineRule="auto"/>
        <w:jc w:val="both"/>
        <w:rPr>
          <w:rFonts w:ascii="Times New Roman" w:eastAsia="Times New Roman" w:hAnsi="Times New Roman" w:cs="Times New Roman"/>
          <w:sz w:val="24"/>
          <w:szCs w:val="24"/>
        </w:rPr>
      </w:pPr>
    </w:p>
    <w:p w:rsidR="003E2404" w:rsidRDefault="005A0B80">
      <w:pPr>
        <w:pStyle w:val="ListParagraph"/>
        <w:numPr>
          <w:ilvl w:val="0"/>
          <w:numId w:val="9"/>
        </w:numPr>
        <w:tabs>
          <w:tab w:val="left" w:pos="426"/>
        </w:tabs>
        <w:spacing w:after="160" w:line="240" w:lineRule="auto"/>
        <w:ind w:hanging="1003"/>
        <w:jc w:val="both"/>
        <w:rPr>
          <w:rFonts w:ascii="Times New Roman" w:hAnsi="Times New Roman"/>
          <w:b/>
        </w:rPr>
      </w:pPr>
      <w:r>
        <w:rPr>
          <w:rFonts w:ascii="Times New Roman" w:eastAsia="Times New Roman" w:hAnsi="Times New Roman"/>
          <w:b/>
        </w:rPr>
        <w:lastRenderedPageBreak/>
        <w:t>ПРАЋЕЊЕ</w:t>
      </w:r>
      <w:r>
        <w:rPr>
          <w:rFonts w:ascii="Times New Roman" w:hAnsi="Times New Roman"/>
          <w:b/>
        </w:rPr>
        <w:t xml:space="preserve"> И ВРЕДНОВАЊЕ НАСТАВЕ И УЧЕЊА</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Будући да предмет </w:t>
      </w:r>
      <w:r>
        <w:rPr>
          <w:rFonts w:ascii="Times New Roman" w:eastAsia="Times New Roman" w:hAnsi="Times New Roman" w:cs="Times New Roman"/>
          <w:i/>
          <w:sz w:val="24"/>
          <w:szCs w:val="24"/>
        </w:rPr>
        <w:t>информатик</w:t>
      </w:r>
      <w:r>
        <w:rPr>
          <w:rFonts w:ascii="Times New Roman" w:eastAsia="Times New Roman" w:hAnsi="Times New Roman" w:cs="Times New Roman"/>
          <w:i/>
          <w:sz w:val="24"/>
          <w:szCs w:val="24"/>
        </w:rPr>
        <w:t>а и рачунарство</w:t>
      </w:r>
      <w:r>
        <w:rPr>
          <w:rFonts w:ascii="Times New Roman" w:eastAsia="Times New Roman" w:hAnsi="Times New Roman" w:cs="Times New Roman"/>
          <w:sz w:val="24"/>
          <w:szCs w:val="24"/>
        </w:rPr>
        <w:t xml:space="preserve"> у седмом разреду треба, првенствено да развије вештине, навике, вредносне ставове и стилове понашања, требало би и вредновање више усмерити ка праћењу и вредновању практичних радова и вежбања, а мање ка тестовима знања.</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активност</w:t>
      </w:r>
      <w:r>
        <w:rPr>
          <w:rFonts w:ascii="Times New Roman" w:eastAsia="Times New Roman" w:hAnsi="Times New Roman" w:cs="Times New Roman"/>
          <w:sz w:val="24"/>
          <w:szCs w:val="24"/>
        </w:rPr>
        <w:t>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w:t>
      </w:r>
      <w:r>
        <w:rPr>
          <w:rFonts w:ascii="Times New Roman" w:eastAsia="Times New Roman" w:hAnsi="Times New Roman" w:cs="Times New Roman"/>
          <w:sz w:val="24"/>
          <w:szCs w:val="24"/>
        </w:rPr>
        <w:t>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w:t>
      </w:r>
      <w:r>
        <w:rPr>
          <w:rFonts w:ascii="Times New Roman" w:eastAsia="Times New Roman" w:hAnsi="Times New Roman" w:cs="Times New Roman"/>
          <w:sz w:val="24"/>
          <w:szCs w:val="24"/>
        </w:rPr>
        <w:t xml:space="preserve"> са ученицима треба планирати процес учења и бирати погодне стратегије учења. </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процесу оцењивања добро је користити портфолио (електронска збиркa дoкумeнaтa и eвидeнциja o прoцeсу и прoдуктимa рада ученика, уз кoмeнтaрe и прeпoрукe) као извор података и </w:t>
      </w:r>
      <w:r>
        <w:rPr>
          <w:rFonts w:ascii="Times New Roman" w:eastAsia="Times New Roman" w:hAnsi="Times New Roman" w:cs="Times New Roman"/>
          <w:sz w:val="24"/>
          <w:szCs w:val="24"/>
        </w:rPr>
        <w:t>показатеља о напредовању ученика. Предности коришћења потрфолија су вишеструке: омогућава кoнтинуирaнo и систeмaтичнo прaћeњe нaпрeдoвaњa, подстиче развој ученика, представља увид у прaћeњe рaзличитих аспеката учења и развоја, представља, подршку у оспособ</w:t>
      </w:r>
      <w:r>
        <w:rPr>
          <w:rFonts w:ascii="Times New Roman" w:eastAsia="Times New Roman" w:hAnsi="Times New Roman" w:cs="Times New Roman"/>
          <w:sz w:val="24"/>
          <w:szCs w:val="24"/>
        </w:rPr>
        <w:t>љавању ученика за самопроцену, пружа прецизнији увид у различите oблaсти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w:t>
      </w:r>
      <w:r>
        <w:rPr>
          <w:rFonts w:ascii="Times New Roman" w:eastAsia="Times New Roman" w:hAnsi="Times New Roman" w:cs="Times New Roman"/>
          <w:sz w:val="24"/>
          <w:szCs w:val="24"/>
        </w:rPr>
        <w:t>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Препоручује се и оцењивање базирано на практичн</w:t>
      </w:r>
      <w:r>
        <w:rPr>
          <w:rFonts w:ascii="Times New Roman" w:eastAsia="Times New Roman" w:hAnsi="Times New Roman" w:cs="Times New Roman"/>
          <w:sz w:val="24"/>
          <w:szCs w:val="24"/>
        </w:rPr>
        <w:t>им радовима и вежбањима. Квизове, тестове знања и слично користити првенствено за увежбавање и утврђивање појмова и чињеничних знања, а мање за формирање коначних оцена. Креирање таквих инструмената за утврђивање градива, кад год је могуће, препустити сами</w:t>
      </w:r>
      <w:r>
        <w:rPr>
          <w:rFonts w:ascii="Times New Roman" w:eastAsia="Times New Roman" w:hAnsi="Times New Roman" w:cs="Times New Roman"/>
          <w:sz w:val="24"/>
          <w:szCs w:val="24"/>
        </w:rPr>
        <w:t xml:space="preserve">м ученицима, чиме се постиже вишеструки ефекат на усвајање знања и вештина. </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Препоручено је комбиновање различитих начина оцењивања да би се сагледале слабе и јаке стране сваког свог ученика. Приликом сваког вредновања постигнућа потребно је ученику дати п</w:t>
      </w:r>
      <w:r>
        <w:rPr>
          <w:rFonts w:ascii="Times New Roman" w:eastAsia="Times New Roman" w:hAnsi="Times New Roman" w:cs="Times New Roman"/>
          <w:sz w:val="24"/>
          <w:szCs w:val="24"/>
        </w:rPr>
        <w:t xml:space="preserve">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 Када је промени, потребно </w:t>
      </w:r>
      <w:r>
        <w:rPr>
          <w:rFonts w:ascii="Times New Roman" w:eastAsia="Times New Roman" w:hAnsi="Times New Roman" w:cs="Times New Roman"/>
          <w:sz w:val="24"/>
          <w:szCs w:val="24"/>
        </w:rPr>
        <w:t>је да прикупи нове податке да би могао да види колико су те промене ефикасне.</w:t>
      </w:r>
    </w:p>
    <w:p w:rsidR="003E2404" w:rsidRDefault="005A0B80">
      <w:pPr>
        <w:shd w:val="clear" w:color="auto" w:fill="FFFFFF"/>
        <w:spacing w:line="240" w:lineRule="auto"/>
        <w:ind w:firstLine="720"/>
        <w:jc w:val="both"/>
        <w:rPr>
          <w:rFonts w:ascii="Times New Roman" w:eastAsia="Times New Roman" w:hAnsi="Times New Roman" w:cs="Times New Roman"/>
          <w:sz w:val="24"/>
          <w:szCs w:val="24"/>
        </w:rPr>
      </w:pPr>
      <w:bookmarkStart w:id="40" w:name="_30j0zll"/>
      <w:bookmarkEnd w:id="40"/>
      <w:r>
        <w:rPr>
          <w:rFonts w:ascii="Times New Roman" w:eastAsia="Times New Roman" w:hAnsi="Times New Roman" w:cs="Times New Roman"/>
          <w:sz w:val="24"/>
          <w:szCs w:val="24"/>
        </w:rPr>
        <w:t>У оквиру плана рада наставника, у делу ваннаставних активности, поред додатне и допунске наставе, планирати секцију и време за менторски рад са ученицима који учествују на такмич</w:t>
      </w:r>
      <w:r>
        <w:rPr>
          <w:rFonts w:ascii="Times New Roman" w:eastAsia="Times New Roman" w:hAnsi="Times New Roman" w:cs="Times New Roman"/>
          <w:sz w:val="24"/>
          <w:szCs w:val="24"/>
        </w:rPr>
        <w:t xml:space="preserve">ењима из овог предмета. Препоручује се да се избор тема за рад на </w:t>
      </w:r>
      <w:r>
        <w:rPr>
          <w:rFonts w:ascii="Times New Roman" w:eastAsia="Times New Roman" w:hAnsi="Times New Roman" w:cs="Times New Roman"/>
          <w:sz w:val="24"/>
          <w:szCs w:val="24"/>
        </w:rPr>
        <w:lastRenderedPageBreak/>
        <w:t>секцији изврши у сарадњи са другим наставницима, а да се почетна иницијатива препусти ученицима и њиховим интересовањима. Теме као што су израда и одржавање школског сајта, блога или неке др</w:t>
      </w:r>
      <w:r>
        <w:rPr>
          <w:rFonts w:ascii="Times New Roman" w:eastAsia="Times New Roman" w:hAnsi="Times New Roman" w:cs="Times New Roman"/>
          <w:sz w:val="24"/>
          <w:szCs w:val="24"/>
        </w:rPr>
        <w:t>уге школске веб странице, креирање и израда школског електронског часописа или летописа школе могу бити добре почетне идеје које ће повезати знања и вештине стечене у овом предмету са другим знањима, уз активно учешће у животу школе.</w:t>
      </w:r>
    </w:p>
    <w:p w:rsidR="003E2404" w:rsidRDefault="003E2404">
      <w:pPr>
        <w:spacing w:line="240" w:lineRule="auto"/>
        <w:jc w:val="both"/>
        <w:rPr>
          <w:rFonts w:ascii="Times New Roman" w:eastAsia="Times New Roman" w:hAnsi="Times New Roman" w:cs="Times New Roman"/>
          <w:sz w:val="24"/>
          <w:szCs w:val="24"/>
        </w:rPr>
      </w:pPr>
    </w:p>
    <w:p w:rsidR="003E2404" w:rsidRDefault="005A0B80">
      <w:pPr>
        <w:spacing w:line="240" w:lineRule="auto"/>
        <w:rPr>
          <w:rFonts w:ascii="Times New Roman" w:eastAsia="Times New Roman" w:hAnsi="Times New Roman" w:cs="Times New Roman"/>
          <w:b/>
          <w:color w:val="FF0000"/>
          <w:sz w:val="24"/>
          <w:szCs w:val="24"/>
        </w:rPr>
      </w:pPr>
      <w:r>
        <w:br w:type="page"/>
      </w:r>
    </w:p>
    <w:tbl>
      <w:tblPr>
        <w:tblW w:w="10254" w:type="dxa"/>
        <w:tblInd w:w="-606" w:type="dxa"/>
        <w:tblLook w:val="0400" w:firstRow="0" w:lastRow="0" w:firstColumn="0" w:lastColumn="0" w:noHBand="0" w:noVBand="1"/>
      </w:tblPr>
      <w:tblGrid>
        <w:gridCol w:w="2556"/>
        <w:gridCol w:w="7698"/>
      </w:tblGrid>
      <w:tr w:rsidR="003E2404">
        <w:trPr>
          <w:trHeight w:val="440"/>
        </w:trPr>
        <w:tc>
          <w:tcPr>
            <w:tcW w:w="2556" w:type="dxa"/>
            <w:shd w:val="clear" w:color="auto" w:fill="auto"/>
          </w:tcPr>
          <w:p w:rsidR="003E2404" w:rsidRDefault="005A0B80">
            <w:pPr>
              <w:pageBreakBefore/>
              <w:spacing w:line="240" w:lineRule="auto"/>
              <w:rPr>
                <w:rFonts w:ascii="Times New Roman" w:hAnsi="Times New Roman"/>
                <w:sz w:val="24"/>
                <w:szCs w:val="24"/>
              </w:rPr>
            </w:pPr>
            <w:r>
              <w:rPr>
                <w:rFonts w:ascii="Times New Roman" w:eastAsia="Times New Roman" w:hAnsi="Times New Roman"/>
                <w:sz w:val="24"/>
                <w:szCs w:val="24"/>
              </w:rPr>
              <w:lastRenderedPageBreak/>
              <w:t>Назив предмета</w:t>
            </w:r>
          </w:p>
        </w:tc>
        <w:tc>
          <w:tcPr>
            <w:tcW w:w="7697"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b/>
                <w:sz w:val="24"/>
                <w:szCs w:val="24"/>
              </w:rPr>
              <w:t>ФИЗИ</w:t>
            </w:r>
            <w:r>
              <w:rPr>
                <w:rFonts w:ascii="Times New Roman" w:eastAsia="Times New Roman" w:hAnsi="Times New Roman"/>
                <w:b/>
                <w:sz w:val="24"/>
                <w:szCs w:val="24"/>
              </w:rPr>
              <w:t>ЧКО И ЗДРАВСТВЕНО ВАСПИТАЊЕ</w:t>
            </w:r>
          </w:p>
        </w:tc>
      </w:tr>
      <w:tr w:rsidR="003E2404">
        <w:tc>
          <w:tcPr>
            <w:tcW w:w="2556"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Циљ</w:t>
            </w:r>
          </w:p>
        </w:tc>
        <w:tc>
          <w:tcPr>
            <w:tcW w:w="7697" w:type="dxa"/>
            <w:shd w:val="clear" w:color="auto" w:fill="auto"/>
          </w:tcPr>
          <w:p w:rsidR="003E2404" w:rsidRDefault="005A0B80">
            <w:pPr>
              <w:spacing w:line="240" w:lineRule="auto"/>
              <w:ind w:right="-123"/>
              <w:jc w:val="both"/>
              <w:rPr>
                <w:rFonts w:ascii="Times New Roman" w:hAnsi="Times New Roman"/>
                <w:sz w:val="24"/>
                <w:szCs w:val="24"/>
              </w:rPr>
            </w:pPr>
            <w:r>
              <w:rPr>
                <w:rFonts w:ascii="Times New Roman" w:eastAsia="Times New Roman" w:hAnsi="Times New Roman"/>
                <w:b/>
                <w:sz w:val="24"/>
                <w:szCs w:val="24"/>
              </w:rPr>
              <w:t>Циљ</w:t>
            </w:r>
            <w:r>
              <w:rPr>
                <w:rFonts w:ascii="Times New Roman" w:eastAsia="Times New Roman" w:hAnsi="Times New Roman"/>
                <w:sz w:val="24"/>
                <w:szCs w:val="24"/>
              </w:rPr>
              <w:t xml:space="preserve"> учења Физичког и здравственог васпитања је да ученик унапређује физичке способности, моторичке вештине и знања из</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области физичке и здравствене културе, ради очувања здравља и примене правилног и редовног физичког </w:t>
            </w:r>
            <w:r>
              <w:rPr>
                <w:rFonts w:ascii="Times New Roman" w:eastAsia="Times New Roman" w:hAnsi="Times New Roman"/>
                <w:sz w:val="24"/>
                <w:szCs w:val="24"/>
              </w:rPr>
              <w:t>вежбања у савременим условима живота и рада.</w:t>
            </w:r>
          </w:p>
        </w:tc>
      </w:tr>
      <w:tr w:rsidR="003E2404">
        <w:tc>
          <w:tcPr>
            <w:tcW w:w="2556"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Разред</w:t>
            </w:r>
          </w:p>
        </w:tc>
        <w:tc>
          <w:tcPr>
            <w:tcW w:w="7697"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b/>
                <w:sz w:val="24"/>
                <w:szCs w:val="24"/>
              </w:rPr>
              <w:t>Седми</w:t>
            </w:r>
          </w:p>
        </w:tc>
      </w:tr>
      <w:tr w:rsidR="003E2404">
        <w:tc>
          <w:tcPr>
            <w:tcW w:w="2556"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Годишњи фонд часова</w:t>
            </w:r>
          </w:p>
        </w:tc>
        <w:tc>
          <w:tcPr>
            <w:tcW w:w="7697" w:type="dxa"/>
            <w:shd w:val="clear" w:color="auto" w:fill="auto"/>
          </w:tcPr>
          <w:p w:rsidR="003E2404" w:rsidRDefault="005A0B80">
            <w:pPr>
              <w:spacing w:line="240" w:lineRule="auto"/>
              <w:rPr>
                <w:rFonts w:ascii="Times New Roman" w:hAnsi="Times New Roman"/>
                <w:sz w:val="24"/>
                <w:szCs w:val="24"/>
              </w:rPr>
            </w:pPr>
            <w:r>
              <w:rPr>
                <w:rFonts w:ascii="Times New Roman" w:eastAsia="Times New Roman" w:hAnsi="Times New Roman"/>
                <w:b/>
                <w:sz w:val="24"/>
                <w:szCs w:val="24"/>
              </w:rPr>
              <w:t xml:space="preserve">108 часова </w:t>
            </w:r>
          </w:p>
        </w:tc>
      </w:tr>
    </w:tbl>
    <w:p w:rsidR="003E2404" w:rsidRDefault="003E2404">
      <w:pPr>
        <w:spacing w:line="240" w:lineRule="auto"/>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97"/>
        <w:gridCol w:w="2063"/>
        <w:gridCol w:w="1604"/>
        <w:gridCol w:w="3012"/>
      </w:tblGrid>
      <w:tr w:rsidR="003E2404">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spacing w:line="240" w:lineRule="auto"/>
              <w:jc w:val="center"/>
              <w:rPr>
                <w:rFonts w:ascii="Times New Roman" w:hAnsi="Times New Roman"/>
                <w:sz w:val="24"/>
                <w:szCs w:val="24"/>
              </w:rPr>
            </w:pPr>
            <w:r>
              <w:rPr>
                <w:rFonts w:ascii="Times New Roman" w:eastAsia="Times New Roman" w:hAnsi="Times New Roman"/>
                <w:b/>
                <w:sz w:val="24"/>
                <w:szCs w:val="24"/>
              </w:rPr>
              <w:t>ИСХОДИ</w:t>
            </w:r>
          </w:p>
          <w:p w:rsidR="003E2404" w:rsidRDefault="005A0B80">
            <w:pPr>
              <w:spacing w:line="240" w:lineRule="auto"/>
              <w:jc w:val="center"/>
              <w:rPr>
                <w:rFonts w:ascii="Times New Roman" w:hAnsi="Times New Roman"/>
                <w:sz w:val="24"/>
                <w:szCs w:val="24"/>
              </w:rPr>
            </w:pPr>
            <w:r>
              <w:rPr>
                <w:rFonts w:ascii="Times New Roman" w:eastAsia="Times New Roman" w:hAnsi="Times New Roman"/>
                <w:b/>
                <w:sz w:val="24"/>
                <w:szCs w:val="24"/>
              </w:rPr>
              <w:t>По завршетку разреда ученик ће бити у стању да:</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spacing w:line="240" w:lineRule="auto"/>
              <w:jc w:val="center"/>
              <w:rPr>
                <w:rFonts w:ascii="Times New Roman" w:hAnsi="Times New Roman"/>
                <w:sz w:val="24"/>
                <w:szCs w:val="24"/>
              </w:rPr>
            </w:pPr>
            <w:r>
              <w:rPr>
                <w:rFonts w:ascii="Times New Roman" w:eastAsia="Times New Roman" w:hAnsi="Times New Roman"/>
                <w:b/>
                <w:sz w:val="24"/>
                <w:szCs w:val="24"/>
              </w:rPr>
              <w:t>ОБЛАСТ/ТЕМА</w:t>
            </w:r>
          </w:p>
        </w:tc>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2404" w:rsidRDefault="005A0B80">
            <w:pPr>
              <w:spacing w:line="240" w:lineRule="auto"/>
              <w:jc w:val="center"/>
              <w:rPr>
                <w:rFonts w:ascii="Times New Roman" w:hAnsi="Times New Roman"/>
                <w:sz w:val="24"/>
                <w:szCs w:val="24"/>
              </w:rPr>
            </w:pPr>
            <w:r>
              <w:rPr>
                <w:rFonts w:ascii="Times New Roman" w:eastAsia="Times New Roman" w:hAnsi="Times New Roman"/>
                <w:b/>
                <w:sz w:val="24"/>
                <w:szCs w:val="24"/>
              </w:rPr>
              <w:t xml:space="preserve">САДРЖАЈИ </w:t>
            </w:r>
          </w:p>
        </w:tc>
      </w:tr>
      <w:tr w:rsidR="003E2404">
        <w:trPr>
          <w:jc w:val="center"/>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numPr>
                <w:ilvl w:val="0"/>
                <w:numId w:val="63"/>
              </w:numPr>
              <w:spacing w:after="0" w:line="240" w:lineRule="auto"/>
              <w:ind w:left="270" w:hanging="270"/>
              <w:contextualSpacing/>
              <w:rPr>
                <w:rFonts w:ascii="Times New Roman" w:hAnsi="Times New Roman"/>
                <w:color w:val="FF0000"/>
              </w:rPr>
            </w:pPr>
            <w:r>
              <w:rPr>
                <w:rFonts w:ascii="Times New Roman" w:eastAsia="Times New Roman" w:hAnsi="Times New Roman"/>
                <w:sz w:val="24"/>
                <w:szCs w:val="24"/>
              </w:rPr>
              <w:t xml:space="preserve">примени комплексе простих и општеприпремних вежби одговарајућег обима и интензитета </w:t>
            </w:r>
            <w:r>
              <w:rPr>
                <w:rFonts w:ascii="Times New Roman" w:eastAsia="Times New Roman" w:hAnsi="Times New Roman"/>
                <w:sz w:val="24"/>
                <w:szCs w:val="24"/>
              </w:rPr>
              <w:t>у самосталном вежбању;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сврсисходно користи научене вежбе у спорту, рекреацији и различитим ситуацијама;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упоређује и анализира сопствене резултате са тестирања уз помоћ наставника са вредностима за свој узраст;</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достигнути ниво усвојене технике крета</w:t>
            </w:r>
            <w:r>
              <w:rPr>
                <w:rFonts w:ascii="Times New Roman" w:eastAsia="Times New Roman" w:hAnsi="Times New Roman"/>
                <w:sz w:val="24"/>
                <w:szCs w:val="24"/>
              </w:rPr>
              <w:t>ња у игри, спорту и свакодневном животу;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атлетске дисциплине у складу са правилима;</w:t>
            </w:r>
          </w:p>
          <w:p w:rsidR="003E2404" w:rsidRDefault="005A0B80">
            <w:pPr>
              <w:numPr>
                <w:ilvl w:val="0"/>
                <w:numId w:val="63"/>
              </w:numPr>
              <w:spacing w:after="0" w:line="240" w:lineRule="auto"/>
              <w:ind w:left="270" w:hanging="270"/>
              <w:contextualSpacing/>
              <w:rPr>
                <w:rFonts w:ascii="Times New Roman" w:hAnsi="Times New Roman"/>
                <w:color w:val="FF0000"/>
              </w:rPr>
            </w:pPr>
            <w:r>
              <w:rPr>
                <w:rFonts w:ascii="Times New Roman" w:eastAsia="Times New Roman" w:hAnsi="Times New Roman"/>
                <w:sz w:val="24"/>
                <w:szCs w:val="24"/>
              </w:rPr>
              <w:t>развија своје моторичке способности применом вежбања из атлетике;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lastRenderedPageBreak/>
              <w:t>одржава равнотежу у различитим кретањима, изводи ротације тела;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примени вежбања из гимнастике за развој моторичких способности;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изведе елементе одбојкашке технике;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основна правила одбојке;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користи елементе технике у игри;</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основне тактичке елементе спротских игара;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учествује на такмичењима између одеље</w:t>
            </w:r>
            <w:r>
              <w:rPr>
                <w:rFonts w:ascii="Times New Roman" w:eastAsia="Times New Roman" w:hAnsi="Times New Roman"/>
                <w:sz w:val="24"/>
                <w:szCs w:val="24"/>
              </w:rPr>
              <w:t>ња;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изведе кретања у различитом ритму;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игра народно коло;</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изведе основне кораке плеса из народне традиције других култура;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изведе кретања, вежбе и саставе уз музичку пратњу;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преплива 25 m техником краула, леђног краула и прсном техником;</w:t>
            </w:r>
          </w:p>
          <w:p w:rsidR="003E2404" w:rsidRDefault="005A0B80">
            <w:pPr>
              <w:numPr>
                <w:ilvl w:val="0"/>
                <w:numId w:val="63"/>
              </w:numPr>
              <w:suppressAutoHyphens/>
              <w:spacing w:after="0" w:line="240" w:lineRule="auto"/>
              <w:ind w:left="270" w:hanging="27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процени своје </w:t>
            </w:r>
            <w:r>
              <w:rPr>
                <w:rFonts w:ascii="Times New Roman" w:eastAsia="Times New Roman" w:hAnsi="Times New Roman"/>
                <w:sz w:val="24"/>
                <w:szCs w:val="24"/>
                <w:lang w:eastAsia="ar-SA"/>
              </w:rPr>
              <w:t>способности и вештине у води;</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скочи у воду на ноге и на главу;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рони у дужину у складу са својим могућностима;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поштује правила понашања у води, и око водене средине;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lastRenderedPageBreak/>
              <w:t>уочи ризичне ситуације у води и око ње;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вреднује утицај примењених вежби на организам;</w:t>
            </w:r>
          </w:p>
          <w:p w:rsidR="003E2404" w:rsidRDefault="005A0B80">
            <w:pPr>
              <w:numPr>
                <w:ilvl w:val="0"/>
                <w:numId w:val="63"/>
              </w:numPr>
              <w:suppressAutoHyphens/>
              <w:spacing w:after="0" w:line="240" w:lineRule="auto"/>
              <w:ind w:left="270" w:hanging="27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проц</w:t>
            </w:r>
            <w:r>
              <w:rPr>
                <w:rFonts w:ascii="Times New Roman" w:eastAsia="Times New Roman" w:hAnsi="Times New Roman"/>
                <w:sz w:val="24"/>
                <w:szCs w:val="24"/>
                <w:lang w:eastAsia="ar-SA"/>
              </w:rPr>
              <w:t>ени ниво сопствене дневне физичке активности;</w:t>
            </w:r>
          </w:p>
          <w:p w:rsidR="003E2404" w:rsidRDefault="005A0B80">
            <w:pPr>
              <w:numPr>
                <w:ilvl w:val="0"/>
                <w:numId w:val="63"/>
              </w:numPr>
              <w:suppressAutoHyphens/>
              <w:spacing w:after="0" w:line="240" w:lineRule="auto"/>
              <w:ind w:left="270" w:hanging="27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користи различите вежбе за побољшање својих физичких способности;  </w:t>
            </w:r>
          </w:p>
          <w:p w:rsidR="003E2404" w:rsidRDefault="005A0B80">
            <w:pPr>
              <w:numPr>
                <w:ilvl w:val="0"/>
                <w:numId w:val="63"/>
              </w:numPr>
              <w:suppressAutoHyphens/>
              <w:spacing w:after="0" w:line="240" w:lineRule="auto"/>
              <w:ind w:left="270" w:hanging="270"/>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процени последице недовољне физичке активности;</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мере безбедности у вежбању  у школи и ван ње;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одговорно се односи према објектима, спр</w:t>
            </w:r>
            <w:r>
              <w:rPr>
                <w:rFonts w:ascii="Times New Roman" w:eastAsia="Times New Roman" w:hAnsi="Times New Roman"/>
                <w:sz w:val="24"/>
                <w:szCs w:val="24"/>
              </w:rPr>
              <w:t>авама и реквизитима;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и поштује правила игара у складу са етичким нормама;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примерено се понаша као учесник или посматрач на такмичењима;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решава конфликте на друштвено</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прихватљив начин;</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пронађе и користи различите изворе информација за упознавање са </w:t>
            </w:r>
            <w:r>
              <w:rPr>
                <w:rFonts w:ascii="Times New Roman" w:eastAsia="Times New Roman" w:hAnsi="Times New Roman"/>
                <w:sz w:val="24"/>
                <w:szCs w:val="24"/>
              </w:rPr>
              <w:t>разноврсним облицима физичких и спортско-рекративних активности;</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прихвати победу и пораз;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уважи различите спортове без обзира на </w:t>
            </w:r>
            <w:r>
              <w:rPr>
                <w:rFonts w:ascii="Times New Roman" w:eastAsia="Times New Roman" w:hAnsi="Times New Roman"/>
                <w:sz w:val="24"/>
                <w:szCs w:val="24"/>
              </w:rPr>
              <w:lastRenderedPageBreak/>
              <w:t>лично интересовање;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примени усвојене моторичке вештине у ванредним ситуацијама;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повеже значај вежбања за одређене професије;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в</w:t>
            </w:r>
            <w:r>
              <w:rPr>
                <w:rFonts w:ascii="Times New Roman" w:eastAsia="Times New Roman" w:hAnsi="Times New Roman"/>
                <w:sz w:val="24"/>
                <w:szCs w:val="24"/>
              </w:rPr>
              <w:t>реднује лепоту покрета у физичком вежбању и спорту;</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подстиче породицу на редовно вежбање;</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повеже врсте вежби, игара и спорта са њиховим  утицајем  на здравље;</w:t>
            </w:r>
          </w:p>
          <w:p w:rsidR="003E2404" w:rsidRDefault="005A0B80">
            <w:pPr>
              <w:numPr>
                <w:ilvl w:val="0"/>
                <w:numId w:val="63"/>
              </w:numPr>
              <w:suppressAutoHyphens/>
              <w:spacing w:after="0" w:line="240" w:lineRule="auto"/>
              <w:ind w:left="270" w:hanging="270"/>
              <w:contextualSpacing/>
              <w:rPr>
                <w:rFonts w:ascii="Times New Roman" w:hAnsi="Times New Roman"/>
              </w:rPr>
            </w:pPr>
            <w:r>
              <w:rPr>
                <w:rFonts w:ascii="Times New Roman" w:eastAsia="Times New Roman" w:hAnsi="Times New Roman"/>
                <w:sz w:val="24"/>
                <w:szCs w:val="24"/>
                <w:lang w:eastAsia="ar-SA"/>
              </w:rPr>
              <w:t xml:space="preserve">коригује дневни ритам рада, исхране и одмора у складу са својим потребама; </w:t>
            </w:r>
          </w:p>
          <w:p w:rsidR="003E2404" w:rsidRDefault="005A0B80">
            <w:pPr>
              <w:numPr>
                <w:ilvl w:val="0"/>
                <w:numId w:val="63"/>
              </w:numPr>
              <w:suppressAutoHyphens/>
              <w:spacing w:after="0" w:line="240" w:lineRule="auto"/>
              <w:ind w:left="270" w:hanging="270"/>
              <w:contextualSpacing/>
              <w:rPr>
                <w:rFonts w:ascii="Times New Roman" w:hAnsi="Times New Roman"/>
              </w:rPr>
            </w:pPr>
            <w:r>
              <w:rPr>
                <w:rFonts w:ascii="Times New Roman" w:eastAsia="Times New Roman" w:hAnsi="Times New Roman"/>
                <w:sz w:val="24"/>
                <w:szCs w:val="24"/>
              </w:rPr>
              <w:t>користи здраве намирн</w:t>
            </w:r>
            <w:r>
              <w:rPr>
                <w:rFonts w:ascii="Times New Roman" w:eastAsia="Times New Roman" w:hAnsi="Times New Roman"/>
                <w:sz w:val="24"/>
                <w:szCs w:val="24"/>
              </w:rPr>
              <w:t>ице у исхрани;</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разликује корисне и штетне додатке исхрани;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примењује здравствено-хигијенске мере у вежбању; </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правилно реагује и пружи основну прву помоћ приликом повреда;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чува животну средину током вежбања;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препозна последице конзумирања дувана, алкохола </w:t>
            </w:r>
            <w:r>
              <w:rPr>
                <w:rFonts w:ascii="Times New Roman" w:eastAsia="Times New Roman" w:hAnsi="Times New Roman"/>
                <w:sz w:val="24"/>
                <w:szCs w:val="24"/>
              </w:rPr>
              <w:t>и штетних енергетских напитака;</w:t>
            </w:r>
          </w:p>
          <w:p w:rsidR="003E2404" w:rsidRDefault="005A0B80">
            <w:pPr>
              <w:numPr>
                <w:ilvl w:val="0"/>
                <w:numId w:val="63"/>
              </w:numPr>
              <w:spacing w:after="0" w:line="240" w:lineRule="auto"/>
              <w:ind w:left="270" w:hanging="270"/>
              <w:contextualSpacing/>
              <w:rPr>
                <w:rFonts w:ascii="Times New Roman" w:hAnsi="Times New Roman"/>
              </w:rPr>
            </w:pPr>
            <w:r>
              <w:rPr>
                <w:rFonts w:ascii="Times New Roman" w:eastAsia="Times New Roman" w:hAnsi="Times New Roman"/>
                <w:sz w:val="24"/>
                <w:szCs w:val="24"/>
              </w:rPr>
              <w:t>води рачуна о репродуктивним огранима приликом вежбања.</w:t>
            </w:r>
          </w:p>
        </w:tc>
        <w:tc>
          <w:tcPr>
            <w:tcW w:w="35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ind w:left="308"/>
              <w:jc w:val="center"/>
              <w:rPr>
                <w:rFonts w:ascii="Times New Roman" w:hAnsi="Times New Roman"/>
                <w:b/>
                <w:sz w:val="24"/>
                <w:szCs w:val="24"/>
              </w:rPr>
            </w:pPr>
            <w:r>
              <w:rPr>
                <w:rFonts w:ascii="Times New Roman" w:eastAsia="Times New Roman" w:hAnsi="Times New Roman"/>
                <w:b/>
                <w:sz w:val="24"/>
                <w:szCs w:val="24"/>
              </w:rPr>
              <w:lastRenderedPageBreak/>
              <w:t>ФИЗИЧКE СПОСОБНОСТИ</w:t>
            </w:r>
          </w:p>
          <w:p w:rsidR="003E2404" w:rsidRDefault="003E2404">
            <w:pPr>
              <w:spacing w:line="240" w:lineRule="auto"/>
              <w:jc w:val="center"/>
              <w:rPr>
                <w:rFonts w:ascii="Times New Roman" w:hAnsi="Times New Roman"/>
                <w:sz w:val="24"/>
                <w:szCs w:val="24"/>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Основни садржаји</w:t>
            </w:r>
          </w:p>
          <w:p w:rsidR="003E2404" w:rsidRDefault="005A0B80">
            <w:pPr>
              <w:spacing w:line="240" w:lineRule="auto"/>
              <w:rPr>
                <w:rFonts w:ascii="Times New Roman" w:hAnsi="Times New Roman"/>
              </w:rPr>
            </w:pPr>
            <w:r>
              <w:rPr>
                <w:rFonts w:ascii="Times New Roman" w:eastAsia="Times New Roman" w:hAnsi="Times New Roman"/>
                <w:sz w:val="24"/>
                <w:szCs w:val="24"/>
              </w:rPr>
              <w:t>Вежбе за развој снаге.</w:t>
            </w:r>
          </w:p>
          <w:p w:rsidR="003E2404" w:rsidRDefault="005A0B80">
            <w:pPr>
              <w:spacing w:line="240" w:lineRule="auto"/>
              <w:rPr>
                <w:rFonts w:ascii="Times New Roman" w:hAnsi="Times New Roman"/>
              </w:rPr>
            </w:pPr>
            <w:r>
              <w:rPr>
                <w:rFonts w:ascii="Times New Roman" w:eastAsia="Times New Roman" w:hAnsi="Times New Roman"/>
                <w:sz w:val="24"/>
                <w:szCs w:val="24"/>
              </w:rPr>
              <w:t>Вежбе за развој гипкости.</w:t>
            </w:r>
          </w:p>
          <w:p w:rsidR="003E2404" w:rsidRDefault="005A0B80">
            <w:pPr>
              <w:spacing w:line="240" w:lineRule="auto"/>
              <w:rPr>
                <w:rFonts w:ascii="Times New Roman" w:hAnsi="Times New Roman"/>
              </w:rPr>
            </w:pPr>
            <w:r>
              <w:rPr>
                <w:rFonts w:ascii="Times New Roman" w:eastAsia="Times New Roman" w:hAnsi="Times New Roman"/>
                <w:sz w:val="24"/>
                <w:szCs w:val="24"/>
              </w:rPr>
              <w:t>Вежбе за развој аеробне издржљивости.</w:t>
            </w:r>
          </w:p>
          <w:p w:rsidR="003E2404" w:rsidRDefault="005A0B80">
            <w:pPr>
              <w:spacing w:line="240" w:lineRule="auto"/>
              <w:rPr>
                <w:rFonts w:ascii="Times New Roman" w:hAnsi="Times New Roman"/>
              </w:rPr>
            </w:pPr>
            <w:r>
              <w:rPr>
                <w:rFonts w:ascii="Times New Roman" w:eastAsia="Times New Roman" w:hAnsi="Times New Roman"/>
                <w:sz w:val="24"/>
                <w:szCs w:val="24"/>
              </w:rPr>
              <w:t>Вежбе за развој брзине.</w:t>
            </w:r>
          </w:p>
          <w:p w:rsidR="003E2404" w:rsidRDefault="005A0B80">
            <w:pPr>
              <w:spacing w:line="240" w:lineRule="auto"/>
              <w:rPr>
                <w:rFonts w:ascii="Times New Roman" w:hAnsi="Times New Roman"/>
              </w:rPr>
            </w:pPr>
            <w:r>
              <w:rPr>
                <w:rFonts w:ascii="Times New Roman" w:eastAsia="Times New Roman" w:hAnsi="Times New Roman"/>
                <w:sz w:val="24"/>
                <w:szCs w:val="24"/>
              </w:rPr>
              <w:t xml:space="preserve">Вежбе за развој </w:t>
            </w:r>
            <w:r>
              <w:rPr>
                <w:rFonts w:ascii="Times New Roman" w:eastAsia="Times New Roman" w:hAnsi="Times New Roman"/>
                <w:sz w:val="24"/>
                <w:szCs w:val="24"/>
              </w:rPr>
              <w:t>координације.</w:t>
            </w:r>
          </w:p>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Примена националне батерије тестова за праћење физичког развоја и моторичких способности.</w:t>
            </w:r>
          </w:p>
        </w:tc>
      </w:tr>
      <w:tr w:rsidR="003E2404">
        <w:trPr>
          <w:trHeight w:val="3382"/>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hAnsi="Times New Roman"/>
                <w:sz w:val="24"/>
                <w:szCs w:val="24"/>
              </w:rPr>
            </w:pP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color w:val="FF0000"/>
                <w:sz w:val="24"/>
                <w:szCs w:val="24"/>
              </w:rPr>
            </w:pPr>
            <w:r>
              <w:rPr>
                <w:rFonts w:ascii="Times New Roman" w:eastAsia="Times New Roman" w:hAnsi="Times New Roman"/>
                <w:b/>
                <w:sz w:val="24"/>
                <w:szCs w:val="24"/>
              </w:rPr>
              <w:t>МОТОРИЧКЕ ВЕШТИНЕ СПОРТ И СПОРТСКЕ ДИСЦИПЛИНЕ</w:t>
            </w:r>
          </w:p>
          <w:p w:rsidR="003E2404" w:rsidRDefault="003E2404">
            <w:pPr>
              <w:spacing w:line="240" w:lineRule="auto"/>
              <w:ind w:left="351"/>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p w:rsidR="003E2404" w:rsidRDefault="005A0B80">
            <w:pPr>
              <w:spacing w:line="240" w:lineRule="auto"/>
              <w:jc w:val="center"/>
              <w:rPr>
                <w:rFonts w:ascii="Times New Roman" w:hAnsi="Times New Roman"/>
                <w:b/>
              </w:rPr>
            </w:pPr>
            <w:r>
              <w:rPr>
                <w:rFonts w:ascii="Times New Roman" w:eastAsia="Times New Roman" w:hAnsi="Times New Roman"/>
                <w:b/>
                <w:sz w:val="24"/>
                <w:szCs w:val="24"/>
              </w:rPr>
              <w:t>Атлетика</w:t>
            </w:r>
          </w:p>
          <w:p w:rsidR="003E2404" w:rsidRDefault="003E2404">
            <w:pPr>
              <w:spacing w:line="240" w:lineRule="auto"/>
              <w:jc w:val="center"/>
              <w:rPr>
                <w:rFonts w:ascii="Times New Roman" w:hAnsi="Times New Roman"/>
                <w:sz w:val="24"/>
                <w:szCs w:val="24"/>
              </w:rPr>
            </w:pPr>
          </w:p>
          <w:p w:rsidR="003E2404" w:rsidRDefault="003E2404">
            <w:pPr>
              <w:spacing w:line="240" w:lineRule="auto"/>
              <w:jc w:val="center"/>
              <w:rPr>
                <w:rFonts w:ascii="Times New Roman" w:hAnsi="Times New Roman"/>
                <w:sz w:val="24"/>
                <w:szCs w:val="24"/>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Основни садржаји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Техника спринтерског трчања.</w:t>
            </w:r>
          </w:p>
          <w:p w:rsidR="003E2404" w:rsidRDefault="005A0B80">
            <w:pPr>
              <w:spacing w:line="240" w:lineRule="auto"/>
              <w:rPr>
                <w:rFonts w:ascii="Times New Roman" w:hAnsi="Times New Roman"/>
              </w:rPr>
            </w:pPr>
            <w:r>
              <w:rPr>
                <w:rFonts w:ascii="Times New Roman" w:eastAsia="Times New Roman" w:hAnsi="Times New Roman"/>
                <w:sz w:val="24"/>
                <w:szCs w:val="24"/>
              </w:rPr>
              <w:t>Истрајно трчање – припрема за крос.</w:t>
            </w:r>
          </w:p>
          <w:p w:rsidR="003E2404" w:rsidRDefault="005A0B80">
            <w:pPr>
              <w:spacing w:line="240" w:lineRule="auto"/>
              <w:rPr>
                <w:rFonts w:ascii="Times New Roman" w:hAnsi="Times New Roman"/>
              </w:rPr>
            </w:pPr>
            <w:r>
              <w:rPr>
                <w:rFonts w:ascii="Times New Roman" w:eastAsia="Times New Roman" w:hAnsi="Times New Roman"/>
                <w:sz w:val="24"/>
                <w:szCs w:val="24"/>
              </w:rPr>
              <w:t xml:space="preserve">Техника </w:t>
            </w:r>
            <w:r>
              <w:rPr>
                <w:rFonts w:ascii="Times New Roman" w:eastAsia="Times New Roman" w:hAnsi="Times New Roman"/>
                <w:sz w:val="24"/>
                <w:szCs w:val="24"/>
              </w:rPr>
              <w:t>штафетног трчања</w:t>
            </w:r>
          </w:p>
          <w:p w:rsidR="003E2404" w:rsidRDefault="005A0B80">
            <w:pPr>
              <w:spacing w:line="240" w:lineRule="auto"/>
              <w:rPr>
                <w:rFonts w:ascii="Times New Roman" w:hAnsi="Times New Roman"/>
              </w:rPr>
            </w:pPr>
            <w:r>
              <w:rPr>
                <w:rFonts w:ascii="Times New Roman" w:eastAsia="Times New Roman" w:hAnsi="Times New Roman"/>
                <w:sz w:val="24"/>
                <w:szCs w:val="24"/>
              </w:rPr>
              <w:t>Скок удаљ.</w:t>
            </w:r>
          </w:p>
          <w:p w:rsidR="003E2404" w:rsidRDefault="005A0B80">
            <w:pPr>
              <w:spacing w:line="240" w:lineRule="auto"/>
              <w:rPr>
                <w:rFonts w:ascii="Times New Roman" w:hAnsi="Times New Roman"/>
              </w:rPr>
            </w:pPr>
            <w:r>
              <w:rPr>
                <w:rFonts w:ascii="Times New Roman" w:eastAsia="Times New Roman" w:hAnsi="Times New Roman"/>
                <w:sz w:val="24"/>
                <w:szCs w:val="24"/>
              </w:rPr>
              <w:t>Бацања кугле.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Скок увис.</w:t>
            </w:r>
          </w:p>
          <w:p w:rsidR="003E2404" w:rsidRDefault="005A0B80">
            <w:pPr>
              <w:spacing w:line="240" w:lineRule="auto"/>
              <w:rPr>
                <w:rFonts w:ascii="Times New Roman" w:hAnsi="Times New Roman"/>
              </w:rPr>
            </w:pPr>
            <w:r>
              <w:rPr>
                <w:rFonts w:ascii="Times New Roman" w:eastAsia="Times New Roman" w:hAnsi="Times New Roman"/>
                <w:sz w:val="24"/>
                <w:szCs w:val="24"/>
              </w:rPr>
              <w:t>Бацање „вортекс-а“.</w:t>
            </w: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Проширени садржаји</w:t>
            </w:r>
          </w:p>
          <w:p w:rsidR="003E2404" w:rsidRDefault="005A0B80">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Скок увис (леђна техника).</w:t>
            </w:r>
          </w:p>
          <w:p w:rsidR="003E2404" w:rsidRDefault="005A0B80">
            <w:pPr>
              <w:spacing w:line="240" w:lineRule="auto"/>
              <w:contextualSpacing/>
              <w:rPr>
                <w:rFonts w:ascii="Times New Roman" w:hAnsi="Times New Roman"/>
                <w:sz w:val="24"/>
                <w:szCs w:val="24"/>
              </w:rPr>
            </w:pPr>
            <w:r>
              <w:rPr>
                <w:rFonts w:ascii="Times New Roman" w:eastAsia="Times New Roman" w:hAnsi="Times New Roman"/>
                <w:sz w:val="24"/>
                <w:szCs w:val="24"/>
              </w:rPr>
              <w:t>Тробој.</w:t>
            </w:r>
          </w:p>
        </w:tc>
      </w:tr>
      <w:tr w:rsidR="003E2404">
        <w:trPr>
          <w:trHeight w:val="4694"/>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sz w:val="24"/>
                <w:szCs w:val="24"/>
              </w:rPr>
            </w:pPr>
            <w:r>
              <w:rPr>
                <w:rFonts w:ascii="Times New Roman" w:eastAsia="Times New Roman" w:hAnsi="Times New Roman"/>
                <w:b/>
                <w:sz w:val="24"/>
                <w:szCs w:val="24"/>
              </w:rPr>
              <w:t>Спортска гимнастика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rPr>
                <w:rFonts w:ascii="Times New Roman" w:hAnsi="Times New Roman"/>
                <w:lang w:val="ru-RU"/>
              </w:rPr>
            </w:pPr>
            <w:r>
              <w:rPr>
                <w:rFonts w:ascii="Times New Roman" w:eastAsia="Times New Roman" w:hAnsi="Times New Roman"/>
                <w:b/>
                <w:sz w:val="24"/>
                <w:szCs w:val="24"/>
                <w:lang w:val="ru-RU"/>
              </w:rPr>
              <w:t>Основни садржаји:</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Вежбе и комбинације вежби  карактеристичних за поједине справе:</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Тло</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Прескок</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Трамполина</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Вратило</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Двовисински разбој</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Паралелни разбој</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Кругови</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Коњ са хватаљкама</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Греда.</w:t>
            </w:r>
          </w:p>
          <w:p w:rsidR="003E2404" w:rsidRDefault="005A0B80">
            <w:pPr>
              <w:spacing w:line="240" w:lineRule="auto"/>
              <w:rPr>
                <w:rFonts w:ascii="Times New Roman" w:hAnsi="Times New Roman"/>
                <w:lang w:val="ru-RU"/>
              </w:rPr>
            </w:pPr>
            <w:r>
              <w:rPr>
                <w:rFonts w:ascii="Times New Roman" w:eastAsia="Times New Roman" w:hAnsi="Times New Roman"/>
                <w:b/>
                <w:sz w:val="24"/>
                <w:szCs w:val="24"/>
                <w:lang w:val="ru-RU"/>
              </w:rPr>
              <w:t>Проширени садржаји:</w:t>
            </w:r>
          </w:p>
          <w:p w:rsidR="003E2404" w:rsidRDefault="005A0B80">
            <w:pPr>
              <w:spacing w:line="240" w:lineRule="auto"/>
              <w:rPr>
                <w:rFonts w:ascii="Times New Roman" w:hAnsi="Times New Roman"/>
                <w:sz w:val="24"/>
                <w:szCs w:val="24"/>
              </w:rPr>
            </w:pPr>
            <w:r>
              <w:rPr>
                <w:rFonts w:ascii="Times New Roman" w:hAnsi="Times New Roman"/>
                <w:sz w:val="24"/>
                <w:szCs w:val="24"/>
                <w:lang w:val="ru-RU"/>
              </w:rPr>
              <w:t>На</w:t>
            </w:r>
            <w:r>
              <w:rPr>
                <w:rFonts w:ascii="Times New Roman" w:hAnsi="Times New Roman"/>
                <w:sz w:val="24"/>
                <w:szCs w:val="24"/>
                <w:lang w:val="sr-Latn-RS"/>
              </w:rPr>
              <w:t xml:space="preserve"> </w:t>
            </w:r>
            <w:r>
              <w:rPr>
                <w:rFonts w:ascii="Times New Roman" w:hAnsi="Times New Roman"/>
                <w:sz w:val="24"/>
                <w:szCs w:val="24"/>
              </w:rPr>
              <w:t>тлу и</w:t>
            </w:r>
            <w:r>
              <w:rPr>
                <w:rFonts w:ascii="Times New Roman" w:hAnsi="Times New Roman"/>
                <w:sz w:val="24"/>
                <w:szCs w:val="24"/>
                <w:lang w:val="ru-RU"/>
              </w:rPr>
              <w:t xml:space="preserve"> справама сложеније вежбе и комбинације вежби.</w:t>
            </w:r>
          </w:p>
        </w:tc>
      </w:tr>
      <w:tr w:rsidR="003E2404">
        <w:trPr>
          <w:trHeight w:val="797"/>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sz w:val="24"/>
                <w:szCs w:val="24"/>
              </w:rPr>
            </w:pPr>
            <w:r>
              <w:rPr>
                <w:rFonts w:ascii="Times New Roman" w:eastAsia="Times New Roman" w:hAnsi="Times New Roman"/>
                <w:b/>
                <w:sz w:val="24"/>
                <w:szCs w:val="24"/>
              </w:rPr>
              <w:t>Основе тимских и спортских игара</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Одбојка: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Основни елементи технике, тактике и правила игре.</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Футсал:</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Игра уз примену правила.</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Рукомет:</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Игра уз примену правила.</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Кошарка:</w:t>
            </w:r>
          </w:p>
          <w:p w:rsidR="003E2404" w:rsidRDefault="005A0B80">
            <w:pPr>
              <w:spacing w:line="240" w:lineRule="auto"/>
              <w:rPr>
                <w:rFonts w:ascii="Times New Roman" w:eastAsia="Times New Roman" w:hAnsi="Times New Roman"/>
                <w:sz w:val="24"/>
                <w:szCs w:val="24"/>
              </w:rPr>
            </w:pPr>
            <w:r>
              <w:rPr>
                <w:rFonts w:ascii="Times New Roman" w:hAnsi="Times New Roman"/>
                <w:sz w:val="24"/>
                <w:szCs w:val="24"/>
              </w:rPr>
              <w:t>Сложенији елементи технике, тактике и правила игре</w:t>
            </w:r>
            <w:r>
              <w:rPr>
                <w:rFonts w:ascii="Times New Roman" w:eastAsia="Times New Roman" w:hAnsi="Times New Roman"/>
                <w:sz w:val="24"/>
                <w:szCs w:val="24"/>
              </w:rPr>
              <w:t>.</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Активност по избору. </w:t>
            </w:r>
          </w:p>
        </w:tc>
      </w:tr>
      <w:tr w:rsidR="003E2404">
        <w:trPr>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eastAsia="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rPr>
            </w:pPr>
            <w:r>
              <w:rPr>
                <w:rFonts w:ascii="Times New Roman" w:eastAsia="Times New Roman" w:hAnsi="Times New Roman"/>
                <w:b/>
                <w:sz w:val="24"/>
                <w:szCs w:val="24"/>
              </w:rPr>
              <w:t>Плес и ритимика</w:t>
            </w:r>
          </w:p>
          <w:p w:rsidR="003E2404" w:rsidRDefault="003E2404">
            <w:pPr>
              <w:spacing w:line="240" w:lineRule="auto"/>
              <w:jc w:val="center"/>
              <w:rPr>
                <w:rFonts w:ascii="Times New Roman" w:hAnsi="Times New Roman"/>
                <w:sz w:val="24"/>
                <w:szCs w:val="24"/>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Основни садржаји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Вежбе са вијачом.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Вежбе са обручем.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Вежбе са лоптом.</w:t>
            </w:r>
          </w:p>
          <w:p w:rsidR="003E2404" w:rsidRDefault="005A0B80">
            <w:pPr>
              <w:spacing w:line="240" w:lineRule="auto"/>
              <w:rPr>
                <w:rFonts w:ascii="Times New Roman" w:hAnsi="Times New Roman"/>
              </w:rPr>
            </w:pPr>
            <w:r>
              <w:rPr>
                <w:rFonts w:ascii="Times New Roman" w:eastAsia="Times New Roman" w:hAnsi="Times New Roman"/>
                <w:sz w:val="24"/>
                <w:szCs w:val="24"/>
              </w:rPr>
              <w:t>Народно коло „Моравац“.</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Народно коло из краја у којем се школа налази.</w:t>
            </w:r>
          </w:p>
          <w:p w:rsidR="003E2404" w:rsidRDefault="005A0B80">
            <w:pPr>
              <w:spacing w:line="240" w:lineRule="auto"/>
              <w:rPr>
                <w:rFonts w:ascii="Times New Roman" w:hAnsi="Times New Roman"/>
              </w:rPr>
            </w:pPr>
            <w:r>
              <w:rPr>
                <w:rFonts w:ascii="Times New Roman" w:eastAsia="Times New Roman" w:hAnsi="Times New Roman"/>
                <w:sz w:val="24"/>
                <w:szCs w:val="24"/>
              </w:rPr>
              <w:t>Енглески валцер.</w:t>
            </w: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Проширени садржаји</w:t>
            </w:r>
          </w:p>
          <w:p w:rsidR="003E2404" w:rsidRDefault="005A0B80">
            <w:pPr>
              <w:spacing w:line="240" w:lineRule="auto"/>
              <w:rPr>
                <w:rFonts w:ascii="Times New Roman" w:hAnsi="Times New Roman"/>
              </w:rPr>
            </w:pPr>
            <w:r>
              <w:rPr>
                <w:rFonts w:ascii="Times New Roman" w:eastAsia="Times New Roman" w:hAnsi="Times New Roman"/>
                <w:sz w:val="24"/>
                <w:szCs w:val="24"/>
              </w:rPr>
              <w:t>Састав са обручем.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Састав са лоптом.</w:t>
            </w:r>
          </w:p>
          <w:p w:rsidR="003E2404" w:rsidRDefault="005A0B80">
            <w:pPr>
              <w:spacing w:line="240" w:lineRule="auto"/>
              <w:rPr>
                <w:rFonts w:ascii="Times New Roman" w:hAnsi="Times New Roman"/>
              </w:rPr>
            </w:pPr>
            <w:r>
              <w:rPr>
                <w:rFonts w:ascii="Times New Roman" w:eastAsia="Times New Roman" w:hAnsi="Times New Roman"/>
                <w:sz w:val="24"/>
                <w:szCs w:val="24"/>
              </w:rPr>
              <w:t>Састав са вијачом.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Основни кораци rock n roll.</w:t>
            </w:r>
          </w:p>
        </w:tc>
      </w:tr>
      <w:tr w:rsidR="003E2404">
        <w:trPr>
          <w:trHeight w:val="2870"/>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eastAsia="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eastAsia="Times New Roman" w:hAnsi="Times New Roman"/>
                <w:sz w:val="24"/>
                <w:szCs w:val="24"/>
              </w:rPr>
            </w:pPr>
          </w:p>
          <w:p w:rsidR="003E2404" w:rsidRDefault="005A0B80">
            <w:pPr>
              <w:spacing w:line="240" w:lineRule="auto"/>
              <w:jc w:val="center"/>
              <w:rPr>
                <w:rFonts w:ascii="Times New Roman" w:hAnsi="Times New Roman"/>
                <w:b/>
                <w:sz w:val="24"/>
                <w:szCs w:val="24"/>
              </w:rPr>
            </w:pPr>
            <w:r>
              <w:rPr>
                <w:rFonts w:ascii="Times New Roman" w:eastAsia="Times New Roman" w:hAnsi="Times New Roman"/>
                <w:b/>
                <w:sz w:val="24"/>
                <w:szCs w:val="24"/>
              </w:rPr>
              <w:t>Пливање</w:t>
            </w:r>
            <w:r>
              <w:rPr>
                <w:rFonts w:ascii="Times New Roman" w:hAnsi="Times New Roman"/>
                <w:b/>
                <w:sz w:val="24"/>
                <w:szCs w:val="24"/>
              </w:rPr>
              <w:t xml:space="preserve"> и ватерполо</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Основни садржаји</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Пливање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Техника краула.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Техника прсног пливања.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Одржавање на води на разне начине и самопомоћ.</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Роњење у дужину до 10 m.</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Пливање 25 m одабраном техником на време.</w:t>
            </w: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Проширени садржаји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Мешовито пливање (две технике).</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Ватерполо</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Пливање са лоптом.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Хватање и додавање.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Шут на гол.</w:t>
            </w: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Проширени садржаји</w:t>
            </w:r>
          </w:p>
          <w:p w:rsidR="003E2404" w:rsidRDefault="005A0B80">
            <w:pPr>
              <w:spacing w:line="240" w:lineRule="auto"/>
              <w:rPr>
                <w:rFonts w:ascii="Times New Roman" w:hAnsi="Times New Roman"/>
              </w:rPr>
            </w:pPr>
            <w:r>
              <w:rPr>
                <w:rFonts w:ascii="Times New Roman" w:eastAsia="Times New Roman" w:hAnsi="Times New Roman"/>
                <w:b/>
                <w:sz w:val="24"/>
                <w:szCs w:val="24"/>
              </w:rPr>
              <w:t>Пливање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Меш</w:t>
            </w:r>
            <w:r>
              <w:rPr>
                <w:rFonts w:ascii="Times New Roman" w:eastAsia="Times New Roman" w:hAnsi="Times New Roman"/>
                <w:sz w:val="24"/>
                <w:szCs w:val="24"/>
              </w:rPr>
              <w:t>овито пливање.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Игре у води.</w:t>
            </w: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Ватерполо</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Основни елементи тактике и игра.</w:t>
            </w:r>
          </w:p>
        </w:tc>
      </w:tr>
      <w:tr w:rsidR="003E2404">
        <w:trPr>
          <w:trHeight w:val="458"/>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eastAsia="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Полигони</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sz w:val="24"/>
                <w:szCs w:val="24"/>
              </w:rPr>
              <w:t>Полигон у складу са реализованим моторичким садржајима</w:t>
            </w:r>
          </w:p>
        </w:tc>
      </w:tr>
      <w:tr w:rsidR="003E2404">
        <w:trPr>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after="0" w:line="240" w:lineRule="auto"/>
              <w:ind w:left="162" w:hanging="162"/>
              <w:contextualSpacing/>
              <w:rPr>
                <w:rFonts w:ascii="Times New Roman" w:eastAsia="Times New Roman" w:hAnsi="Times New Roman"/>
                <w:sz w:val="24"/>
                <w:szCs w:val="24"/>
              </w:rPr>
            </w:pP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sz w:val="24"/>
                <w:szCs w:val="24"/>
              </w:rPr>
            </w:pPr>
            <w:r>
              <w:rPr>
                <w:rFonts w:ascii="Times New Roman" w:hAnsi="Times New Roman"/>
                <w:b/>
                <w:sz w:val="24"/>
                <w:szCs w:val="24"/>
              </w:rPr>
              <w:t>ФИЗИЧКА И ЗДРАВСТВЕНА КУЛТУРА</w:t>
            </w:r>
          </w:p>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sz w:val="24"/>
                <w:szCs w:val="24"/>
              </w:rPr>
            </w:pPr>
            <w:r>
              <w:rPr>
                <w:rFonts w:ascii="Times New Roman" w:eastAsia="Times New Roman" w:hAnsi="Times New Roman"/>
                <w:b/>
                <w:sz w:val="24"/>
                <w:szCs w:val="24"/>
              </w:rPr>
              <w:t>Физичко вежбање и спорт</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ind w:left="16"/>
              <w:jc w:val="center"/>
              <w:rPr>
                <w:rFonts w:ascii="Times New Roman" w:eastAsia="Times New Roman" w:hAnsi="Times New Roman"/>
                <w:b/>
                <w:sz w:val="24"/>
                <w:szCs w:val="24"/>
              </w:rPr>
            </w:pPr>
            <w:r>
              <w:rPr>
                <w:rFonts w:ascii="Times New Roman" w:eastAsia="Times New Roman" w:hAnsi="Times New Roman"/>
                <w:b/>
                <w:sz w:val="24"/>
                <w:szCs w:val="24"/>
              </w:rPr>
              <w:t>Основни садржаји</w:t>
            </w:r>
          </w:p>
          <w:p w:rsidR="003E2404" w:rsidRDefault="005A0B80">
            <w:pPr>
              <w:spacing w:line="240" w:lineRule="auto"/>
              <w:ind w:left="16"/>
              <w:rPr>
                <w:rFonts w:ascii="Times New Roman" w:eastAsia="Times New Roman" w:hAnsi="Times New Roman"/>
                <w:sz w:val="24"/>
                <w:szCs w:val="24"/>
              </w:rPr>
            </w:pPr>
            <w:r>
              <w:rPr>
                <w:rFonts w:ascii="Times New Roman" w:eastAsia="Times New Roman" w:hAnsi="Times New Roman"/>
                <w:sz w:val="24"/>
                <w:szCs w:val="24"/>
              </w:rPr>
              <w:t xml:space="preserve">Основна подела вежби. </w:t>
            </w:r>
          </w:p>
          <w:p w:rsidR="003E2404" w:rsidRDefault="005A0B80">
            <w:pPr>
              <w:spacing w:line="240" w:lineRule="auto"/>
              <w:ind w:left="16"/>
              <w:rPr>
                <w:rFonts w:ascii="Times New Roman" w:eastAsia="Times New Roman" w:hAnsi="Times New Roman"/>
                <w:sz w:val="24"/>
                <w:szCs w:val="24"/>
              </w:rPr>
            </w:pPr>
            <w:r>
              <w:rPr>
                <w:rFonts w:ascii="Times New Roman" w:eastAsia="Times New Roman" w:hAnsi="Times New Roman"/>
                <w:sz w:val="24"/>
                <w:szCs w:val="24"/>
              </w:rPr>
              <w:t xml:space="preserve">Функција </w:t>
            </w:r>
            <w:r>
              <w:rPr>
                <w:rFonts w:ascii="Times New Roman" w:eastAsia="Times New Roman" w:hAnsi="Times New Roman"/>
                <w:sz w:val="24"/>
                <w:szCs w:val="24"/>
              </w:rPr>
              <w:t>скелетно-мишићног система.</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Основна правила одбојке.</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Понашање према осталим субјектима у игри (према судији, играчима супротне и сопствене екипе).</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Чување  и  одржавање материјалних добара која се користе у вежбању.</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 xml:space="preserve">Облици насиља у физичком васпитању и </w:t>
            </w:r>
            <w:r>
              <w:rPr>
                <w:rFonts w:ascii="Times New Roman" w:eastAsia="Times New Roman" w:hAnsi="Times New Roman"/>
                <w:sz w:val="24"/>
                <w:szCs w:val="24"/>
              </w:rPr>
              <w:t>спорту.</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Навијање, победа, пораз решавање спорних ситуација.</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 xml:space="preserve">Писани и електронски извори информација из области физчког </w:t>
            </w:r>
            <w:r>
              <w:rPr>
                <w:rFonts w:ascii="Times New Roman" w:eastAsia="Times New Roman" w:hAnsi="Times New Roman"/>
                <w:sz w:val="24"/>
                <w:szCs w:val="24"/>
              </w:rPr>
              <w:lastRenderedPageBreak/>
              <w:t>васпитања и спорта.</w:t>
            </w:r>
          </w:p>
          <w:p w:rsidR="003E2404" w:rsidRDefault="005A0B80">
            <w:pPr>
              <w:spacing w:line="240" w:lineRule="auto"/>
              <w:ind w:left="16"/>
              <w:rPr>
                <w:rFonts w:ascii="Times New Roman" w:eastAsia="Times New Roman" w:hAnsi="Times New Roman"/>
                <w:sz w:val="24"/>
                <w:szCs w:val="24"/>
              </w:rPr>
            </w:pPr>
            <w:r>
              <w:rPr>
                <w:rFonts w:ascii="Times New Roman" w:eastAsia="Times New Roman" w:hAnsi="Times New Roman"/>
                <w:sz w:val="24"/>
                <w:szCs w:val="24"/>
              </w:rPr>
              <w:t>Вежбање у функцији сналажења у ванредним ситуацијама.</w:t>
            </w:r>
          </w:p>
          <w:p w:rsidR="003E2404" w:rsidRDefault="005A0B80">
            <w:pPr>
              <w:spacing w:line="240" w:lineRule="auto"/>
              <w:ind w:left="16"/>
              <w:rPr>
                <w:rFonts w:ascii="Times New Roman" w:hAnsi="Times New Roman"/>
                <w:color w:val="FF0000"/>
              </w:rPr>
            </w:pPr>
            <w:r>
              <w:rPr>
                <w:rFonts w:ascii="Times New Roman" w:eastAsia="Times New Roman" w:hAnsi="Times New Roman"/>
                <w:sz w:val="24"/>
                <w:szCs w:val="24"/>
              </w:rPr>
              <w:t>Значај вежбања за одбрамбено-безбедносне потребе.</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Повезаност фи</w:t>
            </w:r>
            <w:r>
              <w:rPr>
                <w:rFonts w:ascii="Times New Roman" w:eastAsia="Times New Roman" w:hAnsi="Times New Roman"/>
                <w:sz w:val="24"/>
                <w:szCs w:val="24"/>
              </w:rPr>
              <w:t>зичког вежбања и естетике.</w:t>
            </w:r>
          </w:p>
          <w:p w:rsidR="003E2404" w:rsidRDefault="005A0B80">
            <w:pPr>
              <w:spacing w:line="240" w:lineRule="auto"/>
              <w:ind w:left="16"/>
              <w:rPr>
                <w:rFonts w:ascii="Times New Roman" w:hAnsi="Times New Roman"/>
              </w:rPr>
            </w:pPr>
            <w:r>
              <w:rPr>
                <w:rFonts w:ascii="Times New Roman" w:eastAsia="Times New Roman" w:hAnsi="Times New Roman"/>
                <w:sz w:val="24"/>
                <w:szCs w:val="24"/>
              </w:rPr>
              <w:t>Породица и вежбање</w:t>
            </w:r>
          </w:p>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Планирање вежбања.</w:t>
            </w:r>
          </w:p>
        </w:tc>
      </w:tr>
      <w:tr w:rsidR="003E2404">
        <w:trPr>
          <w:trHeight w:val="416"/>
          <w:jc w:val="center"/>
        </w:trPr>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3E2404" w:rsidRDefault="003E2404">
            <w:pPr>
              <w:numPr>
                <w:ilvl w:val="0"/>
                <w:numId w:val="10"/>
              </w:numPr>
              <w:spacing w:line="240" w:lineRule="auto"/>
              <w:ind w:left="162" w:hanging="162"/>
              <w:contextualSpacing/>
              <w:rPr>
                <w:rFonts w:ascii="Times New Roman" w:eastAsia="Times New Roman" w:hAnsi="Times New Roman"/>
                <w:sz w:val="24"/>
                <w:szCs w:val="24"/>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3E2404">
            <w:pPr>
              <w:spacing w:line="240" w:lineRule="auto"/>
              <w:jc w:val="center"/>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404" w:rsidRDefault="005A0B80">
            <w:pPr>
              <w:spacing w:line="240" w:lineRule="auto"/>
              <w:jc w:val="center"/>
              <w:rPr>
                <w:rFonts w:ascii="Times New Roman" w:hAnsi="Times New Roman"/>
                <w:b/>
                <w:sz w:val="24"/>
                <w:szCs w:val="24"/>
              </w:rPr>
            </w:pPr>
            <w:r>
              <w:rPr>
                <w:rFonts w:ascii="Times New Roman" w:eastAsia="Times New Roman" w:hAnsi="Times New Roman"/>
                <w:b/>
                <w:sz w:val="24"/>
                <w:szCs w:val="24"/>
              </w:rPr>
              <w:t>Здравствено васпитање</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Основни садржаји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Утицај аеробног вежбања (ходања, трчања и др.) на кардио-респираторни систем.</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Здравствено-хигијенске мере пре и после вежбања.</w:t>
            </w:r>
          </w:p>
          <w:p w:rsidR="003E2404" w:rsidRDefault="005A0B80">
            <w:pPr>
              <w:spacing w:line="240" w:lineRule="auto"/>
              <w:rPr>
                <w:rFonts w:ascii="Times New Roman" w:hAnsi="Times New Roman"/>
              </w:rPr>
            </w:pPr>
            <w:r>
              <w:rPr>
                <w:rFonts w:ascii="Times New Roman" w:eastAsia="Times New Roman" w:hAnsi="Times New Roman"/>
                <w:sz w:val="24"/>
                <w:szCs w:val="24"/>
              </w:rPr>
              <w:t>Значај употребе воћа и</w:t>
            </w:r>
            <w:r>
              <w:rPr>
                <w:rFonts w:ascii="Times New Roman" w:eastAsia="Times New Roman" w:hAnsi="Times New Roman"/>
                <w:sz w:val="24"/>
                <w:szCs w:val="24"/>
              </w:rPr>
              <w:t xml:space="preserve"> поврћа и градивних материја (протеини и беланчевине) у исхрани.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Подела енергетских напитака и последице њиховог прекомерног конзумирања.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Прва помоћ након површинских повреда (посекотина и одеротина).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Вежбање у различитим временским условима.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Чување </w:t>
            </w:r>
            <w:r>
              <w:rPr>
                <w:rFonts w:ascii="Times New Roman" w:eastAsia="Times New Roman" w:hAnsi="Times New Roman"/>
                <w:sz w:val="24"/>
                <w:szCs w:val="24"/>
              </w:rPr>
              <w:t>околине при вежбању.</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Последице конзумирања дувана и алкохола.</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Додаци исхрани – суплементи.</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Вежбање и менструални циклус.</w:t>
            </w:r>
          </w:p>
          <w:p w:rsidR="003E2404" w:rsidRDefault="005A0B80">
            <w:pPr>
              <w:spacing w:line="240" w:lineRule="auto"/>
              <w:rPr>
                <w:rFonts w:ascii="Times New Roman" w:eastAsia="Times New Roman" w:hAnsi="Times New Roman"/>
                <w:sz w:val="24"/>
                <w:szCs w:val="24"/>
              </w:rPr>
            </w:pPr>
            <w:r>
              <w:rPr>
                <w:rFonts w:ascii="Times New Roman" w:eastAsia="Times New Roman" w:hAnsi="Times New Roman"/>
                <w:sz w:val="24"/>
                <w:szCs w:val="24"/>
              </w:rPr>
              <w:t>Значај заштите репродуктивних органа приликом вежбања.</w:t>
            </w:r>
          </w:p>
        </w:tc>
      </w:tr>
    </w:tbl>
    <w:p w:rsidR="003E2404" w:rsidRDefault="005A0B80">
      <w:pPr>
        <w:spacing w:line="240" w:lineRule="auto"/>
        <w:rPr>
          <w:rFonts w:ascii="Times New Roman" w:hAnsi="Times New Roman"/>
          <w:b/>
        </w:rPr>
      </w:pPr>
      <w:r>
        <w:rPr>
          <w:rFonts w:ascii="Times New Roman" w:eastAsia="Times New Roman" w:hAnsi="Times New Roman"/>
          <w:b/>
          <w:sz w:val="24"/>
          <w:szCs w:val="24"/>
        </w:rPr>
        <w:lastRenderedPageBreak/>
        <w:t xml:space="preserve">Кључни појмови садржаја: </w:t>
      </w:r>
      <w:r>
        <w:rPr>
          <w:rFonts w:ascii="Times New Roman" w:eastAsia="Times New Roman" w:hAnsi="Times New Roman"/>
          <w:sz w:val="24"/>
          <w:szCs w:val="24"/>
        </w:rPr>
        <w:t>физичко вежбање, плес, одбојка, здравље, васпитање.</w:t>
      </w:r>
    </w:p>
    <w:p w:rsidR="003E2404" w:rsidRDefault="003E2404">
      <w:pPr>
        <w:spacing w:line="240" w:lineRule="auto"/>
        <w:jc w:val="center"/>
        <w:rPr>
          <w:rFonts w:ascii="Times New Roman" w:eastAsia="Times New Roman" w:hAnsi="Times New Roman"/>
          <w:b/>
          <w:sz w:val="24"/>
          <w:szCs w:val="24"/>
        </w:rPr>
      </w:pPr>
    </w:p>
    <w:p w:rsidR="003E2404" w:rsidRDefault="003E2404">
      <w:pPr>
        <w:spacing w:line="240" w:lineRule="auto"/>
        <w:jc w:val="center"/>
        <w:rPr>
          <w:rFonts w:ascii="Times New Roman" w:eastAsia="Times New Roman" w:hAnsi="Times New Roman"/>
          <w:b/>
          <w:sz w:val="24"/>
          <w:szCs w:val="24"/>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 xml:space="preserve">УПУТСТВО ЗА ДИДАКТИЧКО-МЕТОДИЧКО ОСТВАРИВАЊЕ  ПРОГРАМА </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Циљ и исходи</w:t>
      </w:r>
      <w:r>
        <w:rPr>
          <w:rFonts w:ascii="Times New Roman" w:eastAsia="Times New Roman" w:hAnsi="Times New Roman"/>
          <w:sz w:val="24"/>
          <w:szCs w:val="24"/>
        </w:rPr>
        <w:t xml:space="preserve"> предмета се остварују кроз јединство наставе Физичког и здравственог васпитања, ваннаставних и ваншколских активности у складу са програмом. Програм седмог разреда базиран је на континуитету усвојених</w:t>
      </w:r>
      <w:r>
        <w:rPr>
          <w:rFonts w:ascii="Times New Roman" w:hAnsi="Times New Roman"/>
        </w:rPr>
        <w:t xml:space="preserve"> </w:t>
      </w:r>
      <w:r>
        <w:rPr>
          <w:rFonts w:ascii="Times New Roman" w:eastAsia="Times New Roman" w:hAnsi="Times New Roman"/>
          <w:sz w:val="24"/>
          <w:szCs w:val="24"/>
        </w:rPr>
        <w:t xml:space="preserve">знања, вештина, ставова и вредности из претходних </w:t>
      </w:r>
      <w:r>
        <w:rPr>
          <w:rFonts w:ascii="Times New Roman" w:eastAsia="Times New Roman" w:hAnsi="Times New Roman"/>
          <w:sz w:val="24"/>
          <w:szCs w:val="24"/>
        </w:rPr>
        <w:t>разреда.</w:t>
      </w:r>
    </w:p>
    <w:p w:rsidR="003E2404" w:rsidRDefault="003E2404">
      <w:pPr>
        <w:spacing w:line="240" w:lineRule="auto"/>
        <w:jc w:val="both"/>
        <w:rPr>
          <w:rFonts w:ascii="Times New Roman" w:eastAsia="Times New Roman" w:hAnsi="Times New Roman"/>
          <w:sz w:val="24"/>
          <w:szCs w:val="24"/>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Настава Физичког и здравственог васпитања 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w:t>
      </w:r>
      <w:r>
        <w:rPr>
          <w:rFonts w:ascii="Times New Roman" w:eastAsia="Times New Roman" w:hAnsi="Times New Roman"/>
          <w:sz w:val="24"/>
          <w:szCs w:val="24"/>
        </w:rPr>
        <w:t xml:space="preserve"> у часовној, ваннаставној и ваншколској организацији рада. </w:t>
      </w:r>
    </w:p>
    <w:p w:rsidR="003E2404" w:rsidRDefault="003E2404">
      <w:pPr>
        <w:spacing w:line="240" w:lineRule="auto"/>
        <w:ind w:firstLine="720"/>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Где је неопходно, програмске садржаје je потребно реализовати према полу.</w:t>
      </w:r>
    </w:p>
    <w:p w:rsidR="003E2404" w:rsidRDefault="003E2404">
      <w:pPr>
        <w:spacing w:line="240" w:lineRule="auto"/>
        <w:rPr>
          <w:rFonts w:ascii="Times New Roman" w:hAnsi="Times New Roman"/>
        </w:rPr>
      </w:pPr>
    </w:p>
    <w:p w:rsidR="003E2404" w:rsidRDefault="005A0B80">
      <w:pPr>
        <w:tabs>
          <w:tab w:val="left" w:pos="1620"/>
        </w:tabs>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Организациони облици рада</w:t>
      </w:r>
    </w:p>
    <w:p w:rsidR="003E2404" w:rsidRDefault="003E2404">
      <w:pPr>
        <w:tabs>
          <w:tab w:val="left" w:pos="1620"/>
        </w:tabs>
        <w:spacing w:line="240" w:lineRule="auto"/>
        <w:rPr>
          <w:rFonts w:ascii="Times New Roman" w:eastAsia="Times New Roman" w:hAnsi="Times New Roman"/>
          <w:b/>
          <w:sz w:val="24"/>
          <w:szCs w:val="24"/>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Концепција Физичког и здравственог васпитања заснива се на јединству наставних и ваннаставних</w:t>
      </w:r>
      <w:r>
        <w:rPr>
          <w:rFonts w:ascii="Times New Roman" w:eastAsia="Times New Roman" w:hAnsi="Times New Roman"/>
          <w:sz w:val="24"/>
          <w:szCs w:val="24"/>
        </w:rPr>
        <w:t xml:space="preserve"> организационих облика рада, као основне претпоставке за остваривање циља кроз достизање исхода и стандарда овог васпитно-образовног подручја.</w:t>
      </w:r>
    </w:p>
    <w:p w:rsidR="003E2404" w:rsidRDefault="003E2404">
      <w:pPr>
        <w:spacing w:line="240" w:lineRule="auto"/>
        <w:rPr>
          <w:rFonts w:ascii="Times New Roman" w:hAnsi="Times New Roman"/>
        </w:rPr>
      </w:pPr>
    </w:p>
    <w:p w:rsidR="003E2404" w:rsidRDefault="005A0B80">
      <w:pPr>
        <w:spacing w:line="240" w:lineRule="auto"/>
        <w:ind w:left="560"/>
        <w:rPr>
          <w:rFonts w:ascii="Times New Roman" w:hAnsi="Times New Roman"/>
        </w:rPr>
      </w:pPr>
      <w:r>
        <w:rPr>
          <w:rFonts w:ascii="Times New Roman" w:eastAsia="Times New Roman" w:hAnsi="Times New Roman"/>
          <w:sz w:val="24"/>
          <w:szCs w:val="24"/>
        </w:rPr>
        <w:t>А. Часови физичког и здравственог васпитања.</w:t>
      </w:r>
    </w:p>
    <w:p w:rsidR="003E2404" w:rsidRDefault="005A0B80">
      <w:pPr>
        <w:spacing w:line="240" w:lineRule="auto"/>
        <w:ind w:left="574"/>
        <w:rPr>
          <w:rFonts w:ascii="Times New Roman" w:hAnsi="Times New Roman"/>
        </w:rPr>
      </w:pPr>
      <w:r>
        <w:rPr>
          <w:rFonts w:ascii="Times New Roman" w:eastAsia="Times New Roman" w:hAnsi="Times New Roman"/>
          <w:sz w:val="24"/>
          <w:szCs w:val="24"/>
        </w:rPr>
        <w:t>Б. Секције.</w:t>
      </w:r>
    </w:p>
    <w:p w:rsidR="003E2404" w:rsidRDefault="005A0B80">
      <w:pPr>
        <w:spacing w:line="240" w:lineRule="auto"/>
        <w:ind w:left="574"/>
        <w:rPr>
          <w:rFonts w:ascii="Times New Roman" w:hAnsi="Times New Roman"/>
        </w:rPr>
      </w:pPr>
      <w:r>
        <w:rPr>
          <w:rFonts w:ascii="Times New Roman" w:eastAsia="Times New Roman" w:hAnsi="Times New Roman"/>
          <w:sz w:val="24"/>
          <w:szCs w:val="24"/>
        </w:rPr>
        <w:t>В. Недеља школског спорта.</w:t>
      </w:r>
    </w:p>
    <w:p w:rsidR="003E2404" w:rsidRDefault="005A0B80">
      <w:pPr>
        <w:spacing w:line="240" w:lineRule="auto"/>
        <w:ind w:left="574"/>
        <w:rPr>
          <w:rFonts w:ascii="Times New Roman" w:hAnsi="Times New Roman"/>
        </w:rPr>
      </w:pPr>
      <w:r>
        <w:rPr>
          <w:rFonts w:ascii="Times New Roman" w:eastAsia="Times New Roman" w:hAnsi="Times New Roman"/>
          <w:sz w:val="24"/>
          <w:szCs w:val="24"/>
        </w:rPr>
        <w:t>Г. Активности у природи (кро</w:t>
      </w:r>
      <w:r>
        <w:rPr>
          <w:rFonts w:ascii="Times New Roman" w:eastAsia="Times New Roman" w:hAnsi="Times New Roman"/>
          <w:sz w:val="24"/>
          <w:szCs w:val="24"/>
        </w:rPr>
        <w:t xml:space="preserve">севи, зимовање, летовање </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rPr>
        <w:t xml:space="preserve"> камповање...).</w:t>
      </w:r>
    </w:p>
    <w:p w:rsidR="003E2404" w:rsidRDefault="005A0B80">
      <w:pPr>
        <w:spacing w:line="240" w:lineRule="auto"/>
        <w:ind w:left="868" w:hanging="308"/>
        <w:rPr>
          <w:rFonts w:ascii="Times New Roman" w:hAnsi="Times New Roman"/>
        </w:rPr>
      </w:pPr>
      <w:r>
        <w:rPr>
          <w:rFonts w:ascii="Times New Roman" w:eastAsia="Times New Roman" w:hAnsi="Times New Roman"/>
          <w:sz w:val="24"/>
          <w:szCs w:val="24"/>
        </w:rPr>
        <w:t>Д. Школска и ваншколска такмичења.</w:t>
      </w:r>
    </w:p>
    <w:p w:rsidR="003E2404" w:rsidRDefault="005A0B80">
      <w:pPr>
        <w:spacing w:line="240" w:lineRule="auto"/>
        <w:ind w:left="574"/>
        <w:rPr>
          <w:rFonts w:ascii="Times New Roman" w:eastAsia="Times New Roman" w:hAnsi="Times New Roman"/>
          <w:sz w:val="24"/>
          <w:szCs w:val="24"/>
        </w:rPr>
      </w:pPr>
      <w:r>
        <w:rPr>
          <w:rFonts w:ascii="Times New Roman" w:eastAsia="Times New Roman" w:hAnsi="Times New Roman"/>
          <w:sz w:val="24"/>
          <w:szCs w:val="24"/>
        </w:rPr>
        <w:t>Ђ. Корективно-педагошки рад.</w:t>
      </w:r>
    </w:p>
    <w:p w:rsidR="003E2404" w:rsidRDefault="003E2404">
      <w:pPr>
        <w:tabs>
          <w:tab w:val="left" w:pos="1620"/>
        </w:tabs>
        <w:spacing w:line="240" w:lineRule="auto"/>
        <w:rPr>
          <w:rFonts w:ascii="Times New Roman" w:eastAsia="Times New Roman" w:hAnsi="Times New Roman"/>
          <w:b/>
          <w:sz w:val="24"/>
          <w:szCs w:val="24"/>
        </w:rPr>
      </w:pPr>
    </w:p>
    <w:p w:rsidR="003E2404" w:rsidRDefault="005A0B80">
      <w:pPr>
        <w:tabs>
          <w:tab w:val="left" w:pos="1620"/>
        </w:tabs>
        <w:spacing w:line="240" w:lineRule="auto"/>
        <w:jc w:val="center"/>
        <w:rPr>
          <w:rFonts w:ascii="Times New Roman" w:hAnsi="Times New Roman"/>
        </w:rPr>
      </w:pPr>
      <w:r>
        <w:rPr>
          <w:rFonts w:ascii="Times New Roman" w:eastAsia="Times New Roman" w:hAnsi="Times New Roman"/>
          <w:b/>
          <w:sz w:val="24"/>
          <w:szCs w:val="24"/>
        </w:rPr>
        <w:t>НАСТАВНЕ АКТИВНОСИ</w:t>
      </w:r>
    </w:p>
    <w:p w:rsidR="003E2404" w:rsidRDefault="003E2404">
      <w:pPr>
        <w:tabs>
          <w:tab w:val="left" w:pos="1620"/>
        </w:tabs>
        <w:spacing w:line="240" w:lineRule="auto"/>
        <w:rPr>
          <w:rFonts w:ascii="Times New Roman" w:hAnsi="Times New Roman"/>
        </w:rPr>
      </w:pPr>
    </w:p>
    <w:p w:rsidR="003E2404" w:rsidRDefault="005A0B80">
      <w:pPr>
        <w:tabs>
          <w:tab w:val="left" w:pos="1620"/>
        </w:tabs>
        <w:spacing w:line="240" w:lineRule="auto"/>
        <w:jc w:val="center"/>
        <w:rPr>
          <w:rFonts w:ascii="Times New Roman" w:hAnsi="Times New Roman"/>
        </w:rPr>
      </w:pPr>
      <w:r>
        <w:rPr>
          <w:rFonts w:ascii="Times New Roman" w:eastAsia="Times New Roman" w:hAnsi="Times New Roman"/>
          <w:b/>
          <w:sz w:val="24"/>
          <w:szCs w:val="24"/>
        </w:rPr>
        <w:t>А. Часови физичког и здравственог васпитања</w:t>
      </w:r>
    </w:p>
    <w:p w:rsidR="003E2404" w:rsidRDefault="003E2404">
      <w:pPr>
        <w:tabs>
          <w:tab w:val="left" w:pos="1620"/>
        </w:tabs>
        <w:spacing w:line="240" w:lineRule="auto"/>
        <w:rPr>
          <w:rFonts w:ascii="Times New Roman" w:hAnsi="Times New Roman"/>
        </w:rPr>
      </w:pPr>
    </w:p>
    <w:p w:rsidR="003E2404" w:rsidRDefault="005A0B80">
      <w:pPr>
        <w:tabs>
          <w:tab w:val="left" w:pos="1620"/>
        </w:tabs>
        <w:spacing w:line="240" w:lineRule="auto"/>
        <w:rPr>
          <w:rFonts w:ascii="Times New Roman" w:hAnsi="Times New Roman"/>
        </w:rPr>
      </w:pPr>
      <w:r>
        <w:rPr>
          <w:rFonts w:ascii="Times New Roman" w:eastAsia="Times New Roman" w:hAnsi="Times New Roman"/>
          <w:sz w:val="24"/>
          <w:szCs w:val="24"/>
        </w:rPr>
        <w:t>Наставне области:</w:t>
      </w:r>
    </w:p>
    <w:p w:rsidR="003E2404" w:rsidRDefault="003E2404">
      <w:pPr>
        <w:tabs>
          <w:tab w:val="left" w:pos="1620"/>
        </w:tabs>
        <w:spacing w:line="240" w:lineRule="auto"/>
        <w:rPr>
          <w:rFonts w:ascii="Times New Roman" w:hAnsi="Times New Roman"/>
        </w:rPr>
      </w:pPr>
    </w:p>
    <w:p w:rsidR="003E2404" w:rsidRDefault="005A0B80">
      <w:pPr>
        <w:numPr>
          <w:ilvl w:val="0"/>
          <w:numId w:val="22"/>
        </w:numPr>
        <w:spacing w:after="0" w:line="240" w:lineRule="auto"/>
        <w:ind w:hanging="720"/>
        <w:contextualSpacing/>
        <w:jc w:val="both"/>
        <w:rPr>
          <w:rFonts w:ascii="Times New Roman" w:eastAsia="Times New Roman" w:hAnsi="Times New Roman"/>
          <w:sz w:val="24"/>
          <w:szCs w:val="24"/>
        </w:rPr>
      </w:pPr>
      <w:r>
        <w:rPr>
          <w:rFonts w:ascii="Times New Roman" w:eastAsia="Times New Roman" w:hAnsi="Times New Roman"/>
          <w:sz w:val="24"/>
          <w:szCs w:val="24"/>
        </w:rPr>
        <w:t>Физичке способности</w:t>
      </w:r>
    </w:p>
    <w:p w:rsidR="003E2404" w:rsidRDefault="003E2404">
      <w:pPr>
        <w:tabs>
          <w:tab w:val="left" w:pos="1620"/>
        </w:tabs>
        <w:spacing w:line="240" w:lineRule="auto"/>
        <w:jc w:val="both"/>
        <w:rPr>
          <w:rFonts w:ascii="Times New Roman" w:hAnsi="Times New Roman"/>
        </w:rPr>
      </w:pPr>
    </w:p>
    <w:p w:rsidR="003E2404" w:rsidRDefault="005A0B80">
      <w:pPr>
        <w:tabs>
          <w:tab w:val="left" w:pos="1620"/>
        </w:tabs>
        <w:spacing w:line="240" w:lineRule="auto"/>
        <w:jc w:val="both"/>
        <w:rPr>
          <w:rFonts w:ascii="Times New Roman" w:hAnsi="Times New Roman"/>
        </w:rPr>
      </w:pPr>
      <w:r>
        <w:rPr>
          <w:rFonts w:ascii="Times New Roman" w:eastAsia="Times New Roman" w:hAnsi="Times New Roman"/>
          <w:sz w:val="24"/>
          <w:szCs w:val="24"/>
        </w:rPr>
        <w:t xml:space="preserve">На свим часовима као и на другим </w:t>
      </w:r>
      <w:r>
        <w:rPr>
          <w:rFonts w:ascii="Times New Roman" w:eastAsia="Times New Roman" w:hAnsi="Times New Roman"/>
          <w:sz w:val="24"/>
          <w:szCs w:val="24"/>
        </w:rPr>
        <w:t>организационим облицима рада, посебан акценат се ставља на:</w:t>
      </w:r>
    </w:p>
    <w:p w:rsidR="003E2404" w:rsidRDefault="005A0B80">
      <w:pPr>
        <w:numPr>
          <w:ilvl w:val="0"/>
          <w:numId w:val="12"/>
        </w:numPr>
        <w:tabs>
          <w:tab w:val="left" w:pos="0"/>
        </w:tabs>
        <w:spacing w:after="0" w:line="240" w:lineRule="auto"/>
        <w:ind w:left="1456" w:hanging="335"/>
        <w:contextualSpacing/>
        <w:jc w:val="both"/>
        <w:rPr>
          <w:rFonts w:ascii="Times New Roman" w:hAnsi="Times New Roman"/>
          <w:sz w:val="24"/>
          <w:szCs w:val="24"/>
        </w:rPr>
      </w:pPr>
      <w:r>
        <w:rPr>
          <w:rFonts w:ascii="Times New Roman" w:eastAsia="Times New Roman" w:hAnsi="Times New Roman"/>
          <w:sz w:val="24"/>
          <w:szCs w:val="24"/>
        </w:rPr>
        <w:t>развијање физичких способности које се континуирано реализује у уводном и припремном делу часа путем вежби обликовања. Део главне фазе часа користи се за развој основних физичких способности узима</w:t>
      </w:r>
      <w:r>
        <w:rPr>
          <w:rFonts w:ascii="Times New Roman" w:eastAsia="Times New Roman" w:hAnsi="Times New Roman"/>
          <w:sz w:val="24"/>
          <w:szCs w:val="24"/>
        </w:rPr>
        <w:t>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rsidR="003E2404" w:rsidRDefault="005A0B80">
      <w:pPr>
        <w:numPr>
          <w:ilvl w:val="0"/>
          <w:numId w:val="12"/>
        </w:numPr>
        <w:tabs>
          <w:tab w:val="left" w:pos="0"/>
        </w:tabs>
        <w:spacing w:after="0" w:line="240" w:lineRule="auto"/>
        <w:ind w:left="1456" w:hanging="335"/>
        <w:contextualSpacing/>
        <w:jc w:val="both"/>
        <w:rPr>
          <w:rFonts w:ascii="Times New Roman" w:hAnsi="Times New Roman"/>
          <w:sz w:val="24"/>
          <w:szCs w:val="24"/>
        </w:rPr>
      </w:pPr>
      <w:r>
        <w:rPr>
          <w:rFonts w:ascii="Times New Roman" w:eastAsia="Times New Roman" w:hAnsi="Times New Roman"/>
          <w:sz w:val="24"/>
          <w:szCs w:val="24"/>
        </w:rPr>
        <w:t>подстицање ученика на самостално вежбање;</w:t>
      </w:r>
    </w:p>
    <w:p w:rsidR="003E2404" w:rsidRDefault="005A0B80">
      <w:pPr>
        <w:numPr>
          <w:ilvl w:val="0"/>
          <w:numId w:val="12"/>
        </w:numPr>
        <w:tabs>
          <w:tab w:val="left" w:pos="0"/>
        </w:tabs>
        <w:spacing w:after="0" w:line="240" w:lineRule="auto"/>
        <w:ind w:left="1456" w:hanging="335"/>
        <w:contextualSpacing/>
        <w:jc w:val="both"/>
        <w:rPr>
          <w:rFonts w:ascii="Times New Roman" w:hAnsi="Times New Roman"/>
          <w:sz w:val="24"/>
          <w:szCs w:val="24"/>
        </w:rPr>
      </w:pPr>
      <w:r>
        <w:rPr>
          <w:rFonts w:ascii="Times New Roman" w:eastAsia="Times New Roman" w:hAnsi="Times New Roman"/>
          <w:sz w:val="24"/>
          <w:szCs w:val="24"/>
        </w:rPr>
        <w:t>правилно држања тела.</w:t>
      </w:r>
    </w:p>
    <w:p w:rsidR="003E2404" w:rsidRDefault="003E2404">
      <w:pPr>
        <w:spacing w:line="240" w:lineRule="auto"/>
        <w:rPr>
          <w:rFonts w:ascii="Times New Roman" w:hAnsi="Times New Roman"/>
        </w:rPr>
      </w:pPr>
    </w:p>
    <w:p w:rsidR="003E2404" w:rsidRDefault="005A0B80">
      <w:pPr>
        <w:spacing w:line="240" w:lineRule="auto"/>
        <w:jc w:val="both"/>
        <w:rPr>
          <w:rFonts w:ascii="Times New Roman" w:hAnsi="Times New Roman"/>
        </w:rPr>
      </w:pPr>
      <w:r>
        <w:rPr>
          <w:rFonts w:ascii="Times New Roman" w:eastAsia="Times New Roman" w:hAnsi="Times New Roman"/>
          <w:sz w:val="24"/>
          <w:szCs w:val="24"/>
        </w:rPr>
        <w:t>Програм р</w:t>
      </w:r>
      <w:r>
        <w:rPr>
          <w:rFonts w:ascii="Times New Roman" w:eastAsia="Times New Roman" w:hAnsi="Times New Roman"/>
          <w:sz w:val="24"/>
          <w:szCs w:val="24"/>
        </w:rPr>
        <w:t>азвоја физичких способности је саставни део годишњег плана рада наставника.</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Праћење, вредновање и евидентирање физичких способности ученика спроводи се на основу </w:t>
      </w:r>
      <w:r>
        <w:rPr>
          <w:rFonts w:ascii="Times New Roman" w:eastAsia="Times New Roman" w:hAnsi="Times New Roman"/>
          <w:b/>
          <w:i/>
          <w:sz w:val="24"/>
          <w:szCs w:val="24"/>
        </w:rPr>
        <w:t>Приручника за праћење физичког развоја и развоја моторичких способности ученика у настави физ</w:t>
      </w:r>
      <w:r>
        <w:rPr>
          <w:rFonts w:ascii="Times New Roman" w:eastAsia="Times New Roman" w:hAnsi="Times New Roman"/>
          <w:b/>
          <w:i/>
          <w:sz w:val="24"/>
          <w:szCs w:val="24"/>
        </w:rPr>
        <w:t>ичког васпитања</w:t>
      </w:r>
      <w:r>
        <w:rPr>
          <w:rFonts w:ascii="Times New Roman" w:eastAsia="Times New Roman" w:hAnsi="Times New Roman"/>
          <w:sz w:val="24"/>
          <w:szCs w:val="24"/>
        </w:rPr>
        <w:t xml:space="preserve">, (Завод за вредновање квалитета образовања и васпитања, 2016). </w:t>
      </w:r>
    </w:p>
    <w:p w:rsidR="003E2404" w:rsidRDefault="003E2404">
      <w:pPr>
        <w:spacing w:line="240" w:lineRule="auto"/>
        <w:jc w:val="both"/>
        <w:rPr>
          <w:rFonts w:ascii="Times New Roman" w:hAnsi="Times New Roman"/>
        </w:rPr>
      </w:pPr>
    </w:p>
    <w:p w:rsidR="003E2404" w:rsidRDefault="005A0B80">
      <w:pPr>
        <w:numPr>
          <w:ilvl w:val="0"/>
          <w:numId w:val="22"/>
        </w:numPr>
        <w:spacing w:after="0" w:line="240" w:lineRule="auto"/>
        <w:ind w:hanging="720"/>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Моторичке вештине, спорт и спортске дисциплине</w:t>
      </w:r>
    </w:p>
    <w:p w:rsidR="003E2404" w:rsidRDefault="003E2404">
      <w:pPr>
        <w:spacing w:line="240" w:lineRule="auto"/>
        <w:jc w:val="both"/>
        <w:rPr>
          <w:rFonts w:ascii="Times New Roman" w:hAnsi="Times New Roman"/>
        </w:rPr>
      </w:pPr>
    </w:p>
    <w:p w:rsidR="003E2404" w:rsidRDefault="005A0B80">
      <w:pPr>
        <w:spacing w:line="240" w:lineRule="auto"/>
        <w:jc w:val="both"/>
        <w:rPr>
          <w:rFonts w:ascii="Times New Roman" w:hAnsi="Times New Roman"/>
        </w:rPr>
      </w:pPr>
      <w:r>
        <w:rPr>
          <w:rFonts w:ascii="Times New Roman" w:eastAsia="Times New Roman" w:hAnsi="Times New Roman"/>
          <w:sz w:val="24"/>
          <w:szCs w:val="24"/>
        </w:rPr>
        <w:t xml:space="preserve">          Усвајање моторичких знања, умења и навика, остварује се кроз примену основних и проширених програмских садржаја </w:t>
      </w:r>
      <w:r>
        <w:rPr>
          <w:rFonts w:ascii="Times New Roman" w:eastAsia="Times New Roman" w:hAnsi="Times New Roman"/>
          <w:sz w:val="24"/>
          <w:szCs w:val="24"/>
        </w:rPr>
        <w:t>атлетике, гимнастике, спортских игара, плеса, ритмичке гимнастике, пливања и ватерпола, примењујући основне дидактичко- методичке приципе и методе рада неопходне за достизање постављених исхода.</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Усвојена знања, умења и навика треба да омогуће ученицима њихову примену у спорту, рекреацији, свакодневним и специфичним ситуацијама. </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Стицање знања, умења и навика је континуирани процес индивидуалног напредовања ученика у складу са њиховим психофизичким</w:t>
      </w:r>
      <w:r>
        <w:rPr>
          <w:rFonts w:ascii="Times New Roman" w:eastAsia="Times New Roman" w:hAnsi="Times New Roman"/>
          <w:sz w:val="24"/>
          <w:szCs w:val="24"/>
        </w:rPr>
        <w:t xml:space="preserve"> способностима. </w:t>
      </w:r>
    </w:p>
    <w:p w:rsidR="003E2404" w:rsidRDefault="005A0B80">
      <w:pPr>
        <w:spacing w:line="240" w:lineRule="auto"/>
        <w:jc w:val="both"/>
        <w:rPr>
          <w:rFonts w:ascii="Times New Roman" w:hAnsi="Times New Roman"/>
        </w:rPr>
      </w:pPr>
      <w:r>
        <w:rPr>
          <w:rFonts w:ascii="Times New Roman" w:eastAsia="Times New Roman" w:hAnsi="Times New Roman"/>
          <w:sz w:val="24"/>
          <w:szCs w:val="24"/>
        </w:rPr>
        <w:lastRenderedPageBreak/>
        <w:t xml:space="preserve">Ученицима који нису у стању да усвоје неке од садржаја, задају се вежбања слична али лакша од предвиђених или предвежбе. </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Уколико ученик не достигне предвиђени исход, оставља се могућност да исти достигне у наредном периоду.</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Усаваршавање н</w:t>
      </w:r>
      <w:r>
        <w:rPr>
          <w:rFonts w:ascii="Times New Roman" w:eastAsia="Times New Roman" w:hAnsi="Times New Roman"/>
          <w:sz w:val="24"/>
          <w:szCs w:val="24"/>
        </w:rPr>
        <w:t>еких моторичких задатака је континуирани процес без обзира на садржаје програма (техника ходања, трчања, примена научене игре итд).</w:t>
      </w:r>
    </w:p>
    <w:p w:rsidR="003E2404" w:rsidRDefault="005A0B80">
      <w:pPr>
        <w:spacing w:line="240" w:lineRule="auto"/>
        <w:ind w:firstLine="420"/>
        <w:jc w:val="both"/>
        <w:rPr>
          <w:rFonts w:ascii="Times New Roman" w:hAnsi="Times New Roman"/>
        </w:rPr>
      </w:pPr>
      <w:r>
        <w:rPr>
          <w:rFonts w:ascii="Times New Roman" w:eastAsia="Times New Roman" w:hAnsi="Times New Roman"/>
          <w:sz w:val="24"/>
          <w:szCs w:val="24"/>
        </w:rPr>
        <w:t>У раду са напреднијим ученицима реализују се проширени садржаји или садржаји из наредних разреда. Кроз процес реализације пр</w:t>
      </w:r>
      <w:r>
        <w:rPr>
          <w:rFonts w:ascii="Times New Roman" w:eastAsia="Times New Roman" w:hAnsi="Times New Roman"/>
          <w:sz w:val="24"/>
          <w:szCs w:val="24"/>
        </w:rPr>
        <w:t xml:space="preserve">ограма неопходно је пратити способности ученика за поједине спортове. </w:t>
      </w:r>
    </w:p>
    <w:p w:rsidR="003E2404" w:rsidRDefault="003E2404">
      <w:pPr>
        <w:spacing w:line="240" w:lineRule="auto"/>
        <w:rPr>
          <w:rFonts w:ascii="Times New Roman" w:hAnsi="Times New Roman"/>
        </w:rPr>
      </w:pPr>
    </w:p>
    <w:p w:rsidR="003E2404" w:rsidRDefault="005A0B80">
      <w:pPr>
        <w:numPr>
          <w:ilvl w:val="0"/>
          <w:numId w:val="22"/>
        </w:numPr>
        <w:spacing w:after="0" w:line="240" w:lineRule="auto"/>
        <w:ind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Физичка и здравствена култура</w:t>
      </w:r>
    </w:p>
    <w:p w:rsidR="003E2404" w:rsidRDefault="003E2404">
      <w:pPr>
        <w:spacing w:line="240" w:lineRule="auto"/>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w:t>
      </w:r>
      <w:r>
        <w:rPr>
          <w:rFonts w:ascii="Times New Roman" w:eastAsia="Times New Roman" w:hAnsi="Times New Roman"/>
          <w:sz w:val="24"/>
          <w:szCs w:val="24"/>
        </w:rPr>
        <w:t>води и чему конкретна вежба и вежбање служи), физичком васпитању, спорту, рекреацији и здрављу.</w:t>
      </w:r>
    </w:p>
    <w:p w:rsidR="003E2404" w:rsidRDefault="005A0B80">
      <w:pPr>
        <w:spacing w:line="240" w:lineRule="auto"/>
        <w:jc w:val="both"/>
        <w:rPr>
          <w:rFonts w:ascii="Times New Roman" w:hAnsi="Times New Roman"/>
        </w:rPr>
      </w:pPr>
      <w:r>
        <w:rPr>
          <w:rFonts w:ascii="Times New Roman" w:eastAsia="Times New Roman" w:hAnsi="Times New Roman"/>
          <w:sz w:val="24"/>
          <w:szCs w:val="24"/>
        </w:rPr>
        <w:t>Посебно планиране и осмишљене информације о вежбању и здрављу преносе се непосредно пре, током и након вежбања на часу.</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Ова наставна област остварује се кроз св</w:t>
      </w:r>
      <w:r>
        <w:rPr>
          <w:rFonts w:ascii="Times New Roman" w:eastAsia="Times New Roman" w:hAnsi="Times New Roman"/>
          <w:sz w:val="24"/>
          <w:szCs w:val="24"/>
        </w:rPr>
        <w:t>е организационе облике рада у Физичком и здравственом васпитању 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w:t>
      </w:r>
      <w:r>
        <w:rPr>
          <w:rFonts w:ascii="Times New Roman" w:eastAsia="Times New Roman" w:hAnsi="Times New Roman"/>
          <w:sz w:val="24"/>
          <w:szCs w:val="24"/>
        </w:rPr>
        <w:t>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Поред наведеног у овој области потребно је радити на: неговању патриотск</w:t>
      </w:r>
      <w:r>
        <w:rPr>
          <w:rFonts w:ascii="Times New Roman" w:eastAsia="Times New Roman" w:hAnsi="Times New Roman"/>
          <w:sz w:val="24"/>
          <w:szCs w:val="24"/>
        </w:rPr>
        <w:t>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rsidR="003E2404" w:rsidRDefault="003E2404">
      <w:pPr>
        <w:spacing w:line="240" w:lineRule="auto"/>
        <w:jc w:val="both"/>
        <w:rPr>
          <w:rFonts w:ascii="Times New Roman" w:hAnsi="Times New Roman"/>
        </w:rPr>
      </w:pPr>
    </w:p>
    <w:p w:rsidR="003E2404" w:rsidRDefault="005A0B80">
      <w:pPr>
        <w:spacing w:line="240" w:lineRule="auto"/>
        <w:rPr>
          <w:rFonts w:ascii="Times New Roman" w:eastAsia="Times New Roman" w:hAnsi="Times New Roman"/>
          <w:b/>
          <w:sz w:val="24"/>
          <w:szCs w:val="24"/>
        </w:rPr>
      </w:pPr>
      <w:r>
        <w:rPr>
          <w:rFonts w:ascii="Times New Roman" w:eastAsia="Times New Roman" w:hAnsi="Times New Roman"/>
          <w:b/>
          <w:sz w:val="24"/>
          <w:szCs w:val="24"/>
        </w:rPr>
        <w:t>I.  ПЛАНИРАЊЕ НАСТАВЕ И УЧЕЊА</w:t>
      </w:r>
    </w:p>
    <w:p w:rsidR="003E2404" w:rsidRDefault="003E2404">
      <w:pPr>
        <w:spacing w:line="240" w:lineRule="auto"/>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Дефинисани исходи су основни и незаобилазни елементи проц</w:t>
      </w:r>
      <w:r>
        <w:rPr>
          <w:rFonts w:ascii="Times New Roman" w:eastAsia="Times New Roman" w:hAnsi="Times New Roman"/>
          <w:sz w:val="24"/>
          <w:szCs w:val="24"/>
        </w:rPr>
        <w:t>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w:t>
      </w:r>
      <w:r>
        <w:rPr>
          <w:rFonts w:ascii="Times New Roman" w:eastAsia="Times New Roman" w:hAnsi="Times New Roman"/>
          <w:sz w:val="24"/>
          <w:szCs w:val="24"/>
        </w:rPr>
        <w:t xml:space="preserve">оје није могуће достићи током једног или више часова, већ је у ту сврху потребно реализовати различите активности током школске године. </w:t>
      </w:r>
    </w:p>
    <w:p w:rsidR="003E2404" w:rsidRDefault="003E2404">
      <w:pPr>
        <w:tabs>
          <w:tab w:val="left" w:pos="1620"/>
        </w:tabs>
        <w:spacing w:line="240" w:lineRule="auto"/>
        <w:jc w:val="both"/>
        <w:rPr>
          <w:rFonts w:ascii="Times New Roman" w:hAnsi="Times New Roman"/>
        </w:rPr>
      </w:pPr>
    </w:p>
    <w:p w:rsidR="003E2404" w:rsidRDefault="005A0B80">
      <w:pPr>
        <w:tabs>
          <w:tab w:val="left" w:pos="1620"/>
        </w:tabs>
        <w:spacing w:line="240" w:lineRule="auto"/>
        <w:jc w:val="both"/>
        <w:rPr>
          <w:rFonts w:ascii="Times New Roman" w:hAnsi="Times New Roman"/>
        </w:rPr>
      </w:pPr>
      <w:r>
        <w:rPr>
          <w:rFonts w:ascii="Times New Roman" w:eastAsia="Times New Roman" w:hAnsi="Times New Roman"/>
          <w:sz w:val="24"/>
          <w:szCs w:val="24"/>
        </w:rPr>
        <w:t>Облици наставе</w:t>
      </w:r>
    </w:p>
    <w:p w:rsidR="003E2404" w:rsidRDefault="003E2404">
      <w:pPr>
        <w:tabs>
          <w:tab w:val="left" w:pos="1620"/>
        </w:tabs>
        <w:spacing w:line="240" w:lineRule="auto"/>
        <w:jc w:val="both"/>
        <w:rPr>
          <w:rFonts w:ascii="Times New Roman" w:hAnsi="Times New Roman"/>
        </w:rPr>
      </w:pPr>
    </w:p>
    <w:p w:rsidR="003E2404" w:rsidRDefault="005A0B80">
      <w:pPr>
        <w:tabs>
          <w:tab w:val="left" w:pos="1620"/>
        </w:tabs>
        <w:spacing w:line="240" w:lineRule="auto"/>
        <w:jc w:val="both"/>
        <w:rPr>
          <w:rFonts w:ascii="Times New Roman" w:hAnsi="Times New Roman"/>
        </w:rPr>
      </w:pPr>
      <w:r>
        <w:rPr>
          <w:rFonts w:ascii="Times New Roman" w:eastAsia="Times New Roman" w:hAnsi="Times New Roman"/>
          <w:sz w:val="24"/>
          <w:szCs w:val="24"/>
        </w:rPr>
        <w:t>Предмет се реализује кроз следеће облике наставе:</w:t>
      </w:r>
    </w:p>
    <w:p w:rsidR="003E2404" w:rsidRDefault="005A0B80">
      <w:pPr>
        <w:numPr>
          <w:ilvl w:val="0"/>
          <w:numId w:val="16"/>
        </w:numPr>
        <w:tabs>
          <w:tab w:val="left" w:pos="1620"/>
        </w:tabs>
        <w:spacing w:after="0" w:line="240" w:lineRule="auto"/>
        <w:ind w:left="1624" w:hanging="360"/>
        <w:contextualSpacing/>
        <w:jc w:val="both"/>
        <w:rPr>
          <w:rFonts w:ascii="Times New Roman" w:hAnsi="Times New Roman"/>
          <w:sz w:val="24"/>
          <w:szCs w:val="24"/>
        </w:rPr>
      </w:pPr>
      <w:r>
        <w:rPr>
          <w:rFonts w:ascii="Times New Roman" w:eastAsia="Times New Roman" w:hAnsi="Times New Roman"/>
          <w:sz w:val="24"/>
          <w:szCs w:val="24"/>
        </w:rPr>
        <w:t>теоријска настава (до 5 часова);</w:t>
      </w:r>
    </w:p>
    <w:p w:rsidR="003E2404" w:rsidRDefault="005A0B80">
      <w:pPr>
        <w:numPr>
          <w:ilvl w:val="0"/>
          <w:numId w:val="16"/>
        </w:numPr>
        <w:tabs>
          <w:tab w:val="left" w:pos="1620"/>
        </w:tabs>
        <w:spacing w:after="0" w:line="240" w:lineRule="auto"/>
        <w:ind w:left="1624" w:hanging="360"/>
        <w:contextualSpacing/>
        <w:jc w:val="both"/>
        <w:rPr>
          <w:rFonts w:ascii="Times New Roman" w:hAnsi="Times New Roman"/>
          <w:sz w:val="24"/>
          <w:szCs w:val="24"/>
        </w:rPr>
      </w:pPr>
      <w:r>
        <w:rPr>
          <w:rFonts w:ascii="Times New Roman" w:eastAsia="Times New Roman" w:hAnsi="Times New Roman"/>
          <w:sz w:val="24"/>
          <w:szCs w:val="24"/>
        </w:rPr>
        <w:t xml:space="preserve">практична настава </w:t>
      </w:r>
      <w:r>
        <w:rPr>
          <w:rFonts w:ascii="Times New Roman" w:eastAsia="Times New Roman" w:hAnsi="Times New Roman"/>
          <w:sz w:val="24"/>
          <w:szCs w:val="24"/>
        </w:rPr>
        <w:t>(103</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rPr>
        <w:t>108 часова).</w:t>
      </w:r>
    </w:p>
    <w:p w:rsidR="003E2404" w:rsidRDefault="003E2404">
      <w:pPr>
        <w:tabs>
          <w:tab w:val="left" w:pos="1620"/>
        </w:tabs>
        <w:spacing w:line="240" w:lineRule="auto"/>
        <w:jc w:val="both"/>
        <w:rPr>
          <w:rFonts w:ascii="Times New Roman" w:hAnsi="Times New Roman"/>
        </w:rPr>
      </w:pPr>
    </w:p>
    <w:p w:rsidR="003E2404" w:rsidRDefault="005A0B80">
      <w:pPr>
        <w:tabs>
          <w:tab w:val="left" w:pos="1620"/>
        </w:tabs>
        <w:spacing w:line="240" w:lineRule="auto"/>
        <w:jc w:val="center"/>
        <w:rPr>
          <w:rFonts w:ascii="Times New Roman" w:hAnsi="Times New Roman"/>
        </w:rPr>
      </w:pPr>
      <w:r>
        <w:rPr>
          <w:rFonts w:ascii="Times New Roman" w:eastAsia="Times New Roman" w:hAnsi="Times New Roman"/>
          <w:sz w:val="24"/>
          <w:szCs w:val="24"/>
        </w:rPr>
        <w:t>Теоријска настава</w:t>
      </w:r>
    </w:p>
    <w:p w:rsidR="003E2404" w:rsidRDefault="005A0B80">
      <w:pPr>
        <w:tabs>
          <w:tab w:val="left" w:pos="14"/>
        </w:tabs>
        <w:spacing w:line="240" w:lineRule="auto"/>
        <w:ind w:firstLine="720"/>
        <w:jc w:val="both"/>
        <w:rPr>
          <w:rFonts w:ascii="Times New Roman" w:hAnsi="Times New Roman"/>
        </w:rPr>
      </w:pPr>
      <w:r>
        <w:rPr>
          <w:rFonts w:ascii="Times New Roman" w:eastAsia="Times New Roman" w:hAnsi="Times New Roman"/>
          <w:sz w:val="24"/>
          <w:szCs w:val="24"/>
        </w:rP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 На тим часовима детаљ</w:t>
      </w:r>
      <w:r>
        <w:rPr>
          <w:rFonts w:ascii="Times New Roman" w:eastAsia="Times New Roman" w:hAnsi="Times New Roman"/>
          <w:sz w:val="24"/>
          <w:szCs w:val="24"/>
        </w:rPr>
        <w:t>није се обрађују садржаји предвиђени темема Физичко вежбање и спорт и Здравствено васпитање уз могући практичан рад у складу са условима.</w:t>
      </w:r>
    </w:p>
    <w:p w:rsidR="003E2404" w:rsidRDefault="005A0B80">
      <w:pPr>
        <w:tabs>
          <w:tab w:val="left" w:pos="1620"/>
        </w:tabs>
        <w:spacing w:line="240" w:lineRule="auto"/>
        <w:jc w:val="both"/>
        <w:rPr>
          <w:rFonts w:ascii="Times New Roman" w:hAnsi="Times New Roman"/>
        </w:rPr>
      </w:pPr>
      <w:r>
        <w:rPr>
          <w:rFonts w:ascii="Times New Roman" w:eastAsia="Times New Roman" w:hAnsi="Times New Roman"/>
          <w:sz w:val="24"/>
          <w:szCs w:val="24"/>
        </w:rPr>
        <w:t xml:space="preserve"> </w:t>
      </w:r>
    </w:p>
    <w:p w:rsidR="003E2404" w:rsidRDefault="005A0B80">
      <w:pPr>
        <w:tabs>
          <w:tab w:val="left" w:pos="720"/>
        </w:tabs>
        <w:spacing w:line="240" w:lineRule="auto"/>
        <w:jc w:val="both"/>
        <w:rPr>
          <w:rFonts w:ascii="Times New Roman" w:hAnsi="Times New Roman"/>
        </w:rPr>
      </w:pPr>
      <w:r>
        <w:rPr>
          <w:rFonts w:ascii="Times New Roman" w:eastAsia="Times New Roman" w:hAnsi="Times New Roman"/>
          <w:sz w:val="24"/>
          <w:szCs w:val="24"/>
        </w:rPr>
        <w:tab/>
        <w:t>При планирању теоријских садржаја неопходно је узети у обзир: садржај програма, претходна искуства ученика, садржај</w:t>
      </w:r>
      <w:r>
        <w:rPr>
          <w:rFonts w:ascii="Times New Roman" w:eastAsia="Times New Roman" w:hAnsi="Times New Roman"/>
          <w:sz w:val="24"/>
          <w:szCs w:val="24"/>
        </w:rPr>
        <w:t xml:space="preserve">е других предмета (корелацију – међупредметне компетенције). </w:t>
      </w:r>
    </w:p>
    <w:p w:rsidR="003E2404" w:rsidRDefault="003E2404">
      <w:pPr>
        <w:tabs>
          <w:tab w:val="left" w:pos="1620"/>
        </w:tabs>
        <w:spacing w:line="240" w:lineRule="auto"/>
        <w:jc w:val="center"/>
        <w:rPr>
          <w:rFonts w:ascii="Times New Roman" w:hAnsi="Times New Roman"/>
        </w:rPr>
      </w:pPr>
    </w:p>
    <w:p w:rsidR="003E2404" w:rsidRDefault="005A0B80">
      <w:pPr>
        <w:tabs>
          <w:tab w:val="left" w:pos="1620"/>
        </w:tabs>
        <w:spacing w:line="240" w:lineRule="auto"/>
        <w:jc w:val="center"/>
        <w:rPr>
          <w:rFonts w:ascii="Times New Roman" w:hAnsi="Times New Roman"/>
        </w:rPr>
      </w:pPr>
      <w:r>
        <w:rPr>
          <w:rFonts w:ascii="Times New Roman" w:eastAsia="Times New Roman" w:hAnsi="Times New Roman"/>
          <w:sz w:val="24"/>
          <w:szCs w:val="24"/>
        </w:rPr>
        <w:t>Практична настава</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Број часова по темама планира се на основу: процене сложености садржаја за ученике и услова за реализацију наставе. Наставне теме или поједини садржаји за које не постоје усло</w:t>
      </w:r>
      <w:r>
        <w:rPr>
          <w:rFonts w:ascii="Times New Roman" w:eastAsia="Times New Roman" w:hAnsi="Times New Roman"/>
          <w:sz w:val="24"/>
          <w:szCs w:val="24"/>
        </w:rPr>
        <w:t>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p>
    <w:p w:rsidR="003E2404" w:rsidRDefault="003E2404">
      <w:pPr>
        <w:spacing w:line="240" w:lineRule="auto"/>
        <w:jc w:val="both"/>
        <w:rPr>
          <w:rFonts w:ascii="Times New Roman" w:hAnsi="Times New Roman"/>
        </w:rPr>
      </w:pP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Атлетика (14);</w:t>
      </w: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Гимнастика (14);</w:t>
      </w:r>
    </w:p>
    <w:p w:rsidR="003E2404" w:rsidRDefault="005A0B80">
      <w:pPr>
        <w:numPr>
          <w:ilvl w:val="0"/>
          <w:numId w:val="15"/>
        </w:numPr>
        <w:spacing w:after="0" w:line="240" w:lineRule="auto"/>
        <w:ind w:left="2464" w:hanging="36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Основе тимских и спортских игара: </w:t>
      </w:r>
    </w:p>
    <w:p w:rsidR="003E2404" w:rsidRDefault="005A0B80">
      <w:pPr>
        <w:spacing w:line="240" w:lineRule="auto"/>
        <w:ind w:left="2464"/>
        <w:jc w:val="both"/>
        <w:rPr>
          <w:rFonts w:ascii="Times New Roman" w:eastAsia="Times New Roman" w:hAnsi="Times New Roman"/>
          <w:sz w:val="24"/>
          <w:szCs w:val="24"/>
        </w:rPr>
      </w:pPr>
      <w:r>
        <w:rPr>
          <w:rFonts w:ascii="Times New Roman" w:eastAsia="Times New Roman" w:hAnsi="Times New Roman"/>
          <w:sz w:val="24"/>
          <w:szCs w:val="24"/>
        </w:rPr>
        <w:t>Одбојка; (16)</w:t>
      </w:r>
    </w:p>
    <w:p w:rsidR="003E2404" w:rsidRDefault="005A0B80">
      <w:pPr>
        <w:spacing w:line="240" w:lineRule="auto"/>
        <w:ind w:left="2464"/>
        <w:jc w:val="both"/>
        <w:rPr>
          <w:rFonts w:ascii="Times New Roman" w:eastAsia="Times New Roman" w:hAnsi="Times New Roman"/>
          <w:sz w:val="24"/>
          <w:szCs w:val="24"/>
        </w:rPr>
      </w:pPr>
      <w:r>
        <w:rPr>
          <w:rFonts w:ascii="Times New Roman" w:eastAsia="Times New Roman" w:hAnsi="Times New Roman"/>
          <w:sz w:val="24"/>
          <w:szCs w:val="24"/>
        </w:rPr>
        <w:t>Футсал (10)</w:t>
      </w:r>
    </w:p>
    <w:p w:rsidR="003E2404" w:rsidRDefault="005A0B80">
      <w:pPr>
        <w:spacing w:line="240" w:lineRule="auto"/>
        <w:ind w:left="2464"/>
        <w:jc w:val="both"/>
        <w:rPr>
          <w:rFonts w:ascii="Times New Roman" w:eastAsia="Times New Roman" w:hAnsi="Times New Roman"/>
          <w:sz w:val="24"/>
          <w:szCs w:val="24"/>
        </w:rPr>
      </w:pPr>
      <w:r>
        <w:rPr>
          <w:rFonts w:ascii="Times New Roman" w:eastAsia="Times New Roman" w:hAnsi="Times New Roman"/>
          <w:sz w:val="24"/>
          <w:szCs w:val="24"/>
        </w:rPr>
        <w:t>Рукомет (10)</w:t>
      </w:r>
    </w:p>
    <w:p w:rsidR="003E2404" w:rsidRDefault="005A0B80">
      <w:pPr>
        <w:spacing w:line="240" w:lineRule="auto"/>
        <w:ind w:left="2464"/>
        <w:jc w:val="both"/>
        <w:rPr>
          <w:rFonts w:ascii="Times New Roman" w:eastAsia="Times New Roman" w:hAnsi="Times New Roman"/>
          <w:sz w:val="24"/>
          <w:szCs w:val="24"/>
        </w:rPr>
      </w:pPr>
      <w:r>
        <w:rPr>
          <w:rFonts w:ascii="Times New Roman" w:eastAsia="Times New Roman" w:hAnsi="Times New Roman"/>
          <w:sz w:val="24"/>
          <w:szCs w:val="24"/>
        </w:rPr>
        <w:t>Кошарка (10)</w:t>
      </w:r>
    </w:p>
    <w:p w:rsidR="003E2404" w:rsidRDefault="005A0B80">
      <w:pPr>
        <w:spacing w:line="240" w:lineRule="auto"/>
        <w:ind w:left="2464"/>
        <w:jc w:val="both"/>
        <w:rPr>
          <w:rFonts w:ascii="Times New Roman" w:eastAsia="Times New Roman" w:hAnsi="Times New Roman"/>
          <w:color w:val="FF0000"/>
          <w:sz w:val="24"/>
          <w:szCs w:val="24"/>
        </w:rPr>
      </w:pPr>
      <w:r>
        <w:rPr>
          <w:rFonts w:ascii="Times New Roman" w:eastAsia="Times New Roman" w:hAnsi="Times New Roman"/>
          <w:sz w:val="24"/>
          <w:szCs w:val="24"/>
        </w:rPr>
        <w:t>Активност по избору ученика (10);</w:t>
      </w: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Ритмика и плес (4);</w:t>
      </w: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 xml:space="preserve">Пливање и ватерполо (10); </w:t>
      </w: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Полигони (5);</w:t>
      </w:r>
    </w:p>
    <w:p w:rsidR="003E2404" w:rsidRDefault="005A0B80">
      <w:pPr>
        <w:numPr>
          <w:ilvl w:val="0"/>
          <w:numId w:val="15"/>
        </w:numPr>
        <w:spacing w:after="0" w:line="240" w:lineRule="auto"/>
        <w:ind w:left="2464" w:hanging="360"/>
        <w:jc w:val="both"/>
        <w:rPr>
          <w:rFonts w:ascii="Times New Roman" w:eastAsia="Times New Roman" w:hAnsi="Times New Roman"/>
          <w:sz w:val="24"/>
          <w:szCs w:val="24"/>
        </w:rPr>
      </w:pPr>
      <w:r>
        <w:rPr>
          <w:rFonts w:ascii="Times New Roman" w:eastAsia="Times New Roman" w:hAnsi="Times New Roman"/>
          <w:sz w:val="24"/>
          <w:szCs w:val="24"/>
        </w:rPr>
        <w:t xml:space="preserve">Тестирање и мерење (5).    </w:t>
      </w:r>
    </w:p>
    <w:p w:rsidR="003E2404" w:rsidRDefault="003E2404">
      <w:pPr>
        <w:spacing w:line="240" w:lineRule="auto"/>
        <w:ind w:left="2464"/>
        <w:jc w:val="both"/>
        <w:rPr>
          <w:rFonts w:ascii="Times New Roman" w:eastAsia="Times New Roman" w:hAnsi="Times New Roman"/>
          <w:sz w:val="24"/>
          <w:szCs w:val="24"/>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Програм Физичког и здравственог васпитања остварује се достизањем предвиђених исхода реализацијом основних и проширени</w:t>
      </w:r>
      <w:r>
        <w:rPr>
          <w:rFonts w:ascii="Times New Roman" w:eastAsia="Times New Roman" w:hAnsi="Times New Roman"/>
          <w:sz w:val="24"/>
          <w:szCs w:val="24"/>
        </w:rPr>
        <w:t xml:space="preserve">х садржаја. </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b/>
          <w:sz w:val="24"/>
          <w:szCs w:val="24"/>
        </w:rPr>
        <w:t>Основни садржаји</w:t>
      </w:r>
      <w:r>
        <w:rPr>
          <w:rFonts w:ascii="Times New Roman" w:eastAsia="Times New Roman" w:hAnsi="Times New Roman"/>
          <w:sz w:val="24"/>
          <w:szCs w:val="24"/>
        </w:rPr>
        <w:t xml:space="preserve"> су они које је неопходно спровести у раду са ученицима узимајући у обзир способности ученика, материјално-техничке и просторне услове.</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Проширени садржаји</w:t>
      </w:r>
      <w:r>
        <w:rPr>
          <w:rFonts w:ascii="Times New Roman" w:eastAsia="Times New Roman" w:hAnsi="Times New Roman"/>
          <w:sz w:val="24"/>
          <w:szCs w:val="24"/>
        </w:rPr>
        <w:t xml:space="preserve"> су они који се бирају и реализују у раду са ученицима (групама или пој</w:t>
      </w:r>
      <w:r>
        <w:rPr>
          <w:rFonts w:ascii="Times New Roman" w:eastAsia="Times New Roman" w:hAnsi="Times New Roman"/>
          <w:sz w:val="24"/>
          <w:szCs w:val="24"/>
        </w:rPr>
        <w:t xml:space="preserve">единцима), који су савладали обавезне садржаје, узимајући у обзир ниво достигнутости исхода, потребе ученика и услове за рад. </w:t>
      </w:r>
    </w:p>
    <w:p w:rsidR="003E2404" w:rsidRDefault="003E2404">
      <w:pPr>
        <w:spacing w:line="240" w:lineRule="auto"/>
        <w:ind w:firstLine="720"/>
        <w:jc w:val="both"/>
        <w:rPr>
          <w:rFonts w:ascii="Times New Roman" w:eastAsia="Times New Roman" w:hAnsi="Times New Roman"/>
          <w:sz w:val="24"/>
          <w:szCs w:val="24"/>
        </w:rPr>
      </w:pPr>
    </w:p>
    <w:p w:rsidR="003E2404" w:rsidRDefault="003E2404">
      <w:pPr>
        <w:spacing w:line="240" w:lineRule="auto"/>
        <w:jc w:val="both"/>
        <w:rPr>
          <w:rFonts w:ascii="Times New Roman" w:eastAsia="Times New Roman" w:hAnsi="Times New Roman"/>
          <w:b/>
          <w:sz w:val="24"/>
          <w:szCs w:val="24"/>
        </w:rPr>
      </w:pPr>
    </w:p>
    <w:p w:rsidR="003E2404" w:rsidRDefault="003E2404">
      <w:pPr>
        <w:spacing w:line="240" w:lineRule="auto"/>
        <w:jc w:val="both"/>
        <w:rPr>
          <w:rFonts w:ascii="Times New Roman" w:eastAsia="Times New Roman" w:hAnsi="Times New Roman"/>
          <w:b/>
          <w:sz w:val="24"/>
          <w:szCs w:val="24"/>
        </w:rPr>
      </w:pPr>
    </w:p>
    <w:p w:rsidR="003E2404" w:rsidRDefault="005A0B80">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II.  ОСТВАРИВАЊЕ НАСТАВЕ И УЧЕЊА</w:t>
      </w:r>
    </w:p>
    <w:p w:rsidR="003E2404" w:rsidRDefault="003E2404">
      <w:pPr>
        <w:spacing w:line="240" w:lineRule="auto"/>
        <w:jc w:val="both"/>
        <w:rPr>
          <w:rFonts w:ascii="Times New Roman" w:hAnsi="Times New Roman"/>
        </w:rPr>
      </w:pP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Физичке способности</w:t>
      </w:r>
    </w:p>
    <w:p w:rsidR="003E2404" w:rsidRDefault="003E2404">
      <w:pPr>
        <w:spacing w:line="240" w:lineRule="auto"/>
        <w:jc w:val="center"/>
        <w:rPr>
          <w:rFonts w:ascii="Times New Roman" w:hAnsi="Times New Roman"/>
          <w:b/>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При планирању кондиционог вежбања у главној фази часа, треба узети у </w:t>
      </w:r>
      <w:r>
        <w:rPr>
          <w:rFonts w:ascii="Times New Roman" w:eastAsia="Times New Roman" w:hAnsi="Times New Roman"/>
          <w:sz w:val="24"/>
          <w:szCs w:val="24"/>
        </w:rPr>
        <w:t>обзир утицај наставне теме на физичке способности ученика и применити</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w:t>
      </w:r>
      <w:r>
        <w:rPr>
          <w:rFonts w:ascii="Times New Roman" w:eastAsia="Times New Roman" w:hAnsi="Times New Roman"/>
          <w:sz w:val="24"/>
          <w:szCs w:val="24"/>
        </w:rPr>
        <w:t>римењују у настави су тренажне методе (континуирани, понављајући и интервални метод, кружни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w:t>
      </w:r>
      <w:r>
        <w:rPr>
          <w:rFonts w:ascii="Times New Roman" w:eastAsia="Times New Roman" w:hAnsi="Times New Roman"/>
          <w:sz w:val="24"/>
          <w:szCs w:val="24"/>
        </w:rPr>
        <w:t>ћностима и примењивати одговрајућу терминологију вежби. Време извођења вежби и број понављања задају се групама ученика или поједницма у складу са њиховим способностима, водећи рачуна о постизању што веће радне ефикасности и нтензитета рада. Акценат се ста</w:t>
      </w:r>
      <w:r>
        <w:rPr>
          <w:rFonts w:ascii="Times New Roman" w:eastAsia="Times New Roman" w:hAnsi="Times New Roman"/>
          <w:sz w:val="24"/>
          <w:szCs w:val="24"/>
        </w:rPr>
        <w:t xml:space="preserve">вља на оне моторичке активности којима се најуспешније супротставља последицама хипокинезије. </w:t>
      </w:r>
    </w:p>
    <w:p w:rsidR="003E2404" w:rsidRDefault="005A0B80">
      <w:pPr>
        <w:spacing w:line="240" w:lineRule="auto"/>
        <w:jc w:val="both"/>
        <w:rPr>
          <w:rFonts w:ascii="Times New Roman" w:hAnsi="Times New Roman"/>
        </w:rPr>
      </w:pPr>
      <w:r>
        <w:rPr>
          <w:rFonts w:ascii="Times New Roman" w:eastAsia="Times New Roman" w:hAnsi="Times New Roman"/>
          <w:sz w:val="24"/>
          <w:szCs w:val="24"/>
        </w:rPr>
        <w:t>Препоручени начини рада за развој физичких спосбности ученика.</w:t>
      </w:r>
      <w:r>
        <w:rPr>
          <w:rFonts w:ascii="Times New Roman" w:eastAsia="Times New Roman" w:hAnsi="Times New Roman"/>
          <w:sz w:val="24"/>
          <w:szCs w:val="24"/>
        </w:rPr>
        <w:tab/>
      </w:r>
    </w:p>
    <w:p w:rsidR="003E2404" w:rsidRDefault="005A0B80">
      <w:pPr>
        <w:numPr>
          <w:ilvl w:val="0"/>
          <w:numId w:val="17"/>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Развој снаге:</w:t>
      </w:r>
    </w:p>
    <w:p w:rsidR="003E2404" w:rsidRDefault="005A0B80">
      <w:pPr>
        <w:numPr>
          <w:ilvl w:val="0"/>
          <w:numId w:val="27"/>
        </w:numPr>
        <w:spacing w:after="0" w:line="240" w:lineRule="auto"/>
        <w:ind w:left="1428" w:hanging="360"/>
        <w:rPr>
          <w:rFonts w:ascii="Times New Roman" w:hAnsi="Times New Roman"/>
          <w:sz w:val="24"/>
          <w:szCs w:val="24"/>
        </w:rPr>
      </w:pPr>
      <w:r>
        <w:rPr>
          <w:rFonts w:ascii="Times New Roman" w:eastAsia="Times New Roman" w:hAnsi="Times New Roman"/>
          <w:sz w:val="24"/>
          <w:szCs w:val="24"/>
        </w:rPr>
        <w:t xml:space="preserve">без и са реквизитима, </w:t>
      </w:r>
    </w:p>
    <w:p w:rsidR="003E2404" w:rsidRDefault="005A0B80">
      <w:pPr>
        <w:numPr>
          <w:ilvl w:val="0"/>
          <w:numId w:val="27"/>
        </w:numPr>
        <w:spacing w:after="0" w:line="240" w:lineRule="auto"/>
        <w:ind w:left="1428" w:hanging="360"/>
        <w:rPr>
          <w:rFonts w:ascii="Times New Roman" w:hAnsi="Times New Roman"/>
          <w:sz w:val="24"/>
          <w:szCs w:val="24"/>
        </w:rPr>
      </w:pPr>
      <w:r>
        <w:rPr>
          <w:rFonts w:ascii="Times New Roman" w:eastAsia="Times New Roman" w:hAnsi="Times New Roman"/>
          <w:sz w:val="24"/>
          <w:szCs w:val="24"/>
        </w:rPr>
        <w:t>на справама и уз помоћ справа.</w:t>
      </w:r>
    </w:p>
    <w:p w:rsidR="003E2404" w:rsidRDefault="005A0B80">
      <w:pPr>
        <w:numPr>
          <w:ilvl w:val="0"/>
          <w:numId w:val="17"/>
        </w:numPr>
        <w:spacing w:after="0" w:line="240" w:lineRule="auto"/>
        <w:ind w:hanging="360"/>
        <w:jc w:val="both"/>
        <w:rPr>
          <w:rFonts w:ascii="Times New Roman" w:eastAsia="Times New Roman" w:hAnsi="Times New Roman"/>
          <w:sz w:val="24"/>
          <w:szCs w:val="24"/>
        </w:rPr>
      </w:pPr>
      <w:r>
        <w:rPr>
          <w:rFonts w:ascii="Times New Roman" w:eastAsia="Times New Roman" w:hAnsi="Times New Roman"/>
          <w:sz w:val="24"/>
          <w:szCs w:val="24"/>
        </w:rPr>
        <w:t>Развој покретљивости:</w:t>
      </w:r>
    </w:p>
    <w:p w:rsidR="003E2404" w:rsidRDefault="005A0B80">
      <w:pPr>
        <w:numPr>
          <w:ilvl w:val="0"/>
          <w:numId w:val="26"/>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без и с</w:t>
      </w:r>
      <w:r>
        <w:rPr>
          <w:rFonts w:ascii="Times New Roman" w:eastAsia="Times New Roman" w:hAnsi="Times New Roman"/>
          <w:sz w:val="24"/>
          <w:szCs w:val="24"/>
        </w:rPr>
        <w:t>а реквизитима,</w:t>
      </w:r>
    </w:p>
    <w:p w:rsidR="003E2404" w:rsidRDefault="005A0B80">
      <w:pPr>
        <w:numPr>
          <w:ilvl w:val="0"/>
          <w:numId w:val="26"/>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уз коришћење справа,</w:t>
      </w:r>
    </w:p>
    <w:p w:rsidR="003E2404" w:rsidRDefault="005A0B80">
      <w:pPr>
        <w:numPr>
          <w:ilvl w:val="0"/>
          <w:numId w:val="26"/>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уз помоћ сувежбача.</w:t>
      </w:r>
    </w:p>
    <w:p w:rsidR="003E2404" w:rsidRDefault="005A0B80">
      <w:pPr>
        <w:spacing w:line="240" w:lineRule="auto"/>
        <w:ind w:left="826"/>
        <w:jc w:val="both"/>
        <w:rPr>
          <w:rFonts w:ascii="Times New Roman" w:hAnsi="Times New Roman"/>
        </w:rPr>
      </w:pPr>
      <w:r>
        <w:rPr>
          <w:rFonts w:ascii="Times New Roman" w:eastAsia="Times New Roman" w:hAnsi="Times New Roman"/>
          <w:sz w:val="24"/>
          <w:szCs w:val="24"/>
        </w:rPr>
        <w:t>3. Развој аеробне издржљивости:</w:t>
      </w:r>
    </w:p>
    <w:p w:rsidR="003E2404" w:rsidRDefault="005A0B80">
      <w:pPr>
        <w:numPr>
          <w:ilvl w:val="0"/>
          <w:numId w:val="20"/>
        </w:numPr>
        <w:spacing w:after="0" w:line="240" w:lineRule="auto"/>
        <w:ind w:left="1386" w:hanging="360"/>
        <w:jc w:val="both"/>
        <w:rPr>
          <w:rFonts w:ascii="Times New Roman" w:hAnsi="Times New Roman"/>
          <w:sz w:val="24"/>
          <w:szCs w:val="24"/>
        </w:rPr>
      </w:pPr>
      <w:r>
        <w:rPr>
          <w:rFonts w:ascii="Times New Roman" w:eastAsia="Times New Roman" w:hAnsi="Times New Roman"/>
          <w:sz w:val="24"/>
          <w:szCs w:val="24"/>
        </w:rPr>
        <w:t xml:space="preserve">истрајно и интервално трчање, </w:t>
      </w:r>
    </w:p>
    <w:p w:rsidR="003E2404" w:rsidRDefault="005A0B80">
      <w:pPr>
        <w:numPr>
          <w:ilvl w:val="0"/>
          <w:numId w:val="20"/>
        </w:numPr>
        <w:spacing w:after="0" w:line="240" w:lineRule="auto"/>
        <w:ind w:left="1386" w:hanging="360"/>
        <w:jc w:val="both"/>
        <w:rPr>
          <w:rFonts w:ascii="Times New Roman" w:hAnsi="Times New Roman"/>
          <w:sz w:val="24"/>
          <w:szCs w:val="24"/>
        </w:rPr>
      </w:pPr>
      <w:r>
        <w:rPr>
          <w:rFonts w:ascii="Times New Roman" w:eastAsia="Times New Roman" w:hAnsi="Times New Roman"/>
          <w:sz w:val="24"/>
          <w:szCs w:val="24"/>
        </w:rPr>
        <w:t>вежбање уз музику – аеробик,</w:t>
      </w:r>
    </w:p>
    <w:p w:rsidR="003E2404" w:rsidRDefault="005A0B80">
      <w:pPr>
        <w:numPr>
          <w:ilvl w:val="0"/>
          <w:numId w:val="20"/>
        </w:numPr>
        <w:spacing w:after="0" w:line="240" w:lineRule="auto"/>
        <w:ind w:left="1414" w:hanging="360"/>
        <w:jc w:val="both"/>
        <w:rPr>
          <w:rFonts w:ascii="Times New Roman" w:hAnsi="Times New Roman"/>
          <w:sz w:val="24"/>
          <w:szCs w:val="24"/>
        </w:rPr>
      </w:pPr>
      <w:r>
        <w:rPr>
          <w:rFonts w:ascii="Times New Roman" w:eastAsia="Times New Roman" w:hAnsi="Times New Roman"/>
          <w:sz w:val="24"/>
          <w:szCs w:val="24"/>
        </w:rPr>
        <w:t>тимске и спортске игре,</w:t>
      </w:r>
    </w:p>
    <w:p w:rsidR="003E2404" w:rsidRDefault="005A0B80">
      <w:pPr>
        <w:numPr>
          <w:ilvl w:val="0"/>
          <w:numId w:val="20"/>
        </w:numPr>
        <w:spacing w:after="0" w:line="240" w:lineRule="auto"/>
        <w:ind w:left="1414" w:hanging="360"/>
        <w:jc w:val="both"/>
        <w:rPr>
          <w:rFonts w:ascii="Times New Roman" w:hAnsi="Times New Roman"/>
          <w:sz w:val="24"/>
          <w:szCs w:val="24"/>
        </w:rPr>
      </w:pPr>
      <w:r>
        <w:rPr>
          <w:rFonts w:ascii="Times New Roman" w:eastAsia="Times New Roman" w:hAnsi="Times New Roman"/>
          <w:sz w:val="24"/>
          <w:szCs w:val="24"/>
        </w:rPr>
        <w:lastRenderedPageBreak/>
        <w:t xml:space="preserve">пешачење у дужини од 10 km (организовати у оквиру недеље школског спорта или активности у природи </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rPr>
        <w:t xml:space="preserve"> излет);</w:t>
      </w:r>
    </w:p>
    <w:p w:rsidR="003E2404" w:rsidRDefault="005A0B80">
      <w:pPr>
        <w:numPr>
          <w:ilvl w:val="0"/>
          <w:numId w:val="20"/>
        </w:numPr>
        <w:spacing w:after="0" w:line="240" w:lineRule="auto"/>
        <w:ind w:left="1414" w:hanging="360"/>
        <w:jc w:val="both"/>
        <w:rPr>
          <w:rFonts w:ascii="Times New Roman" w:hAnsi="Times New Roman"/>
          <w:sz w:val="24"/>
          <w:szCs w:val="24"/>
        </w:rPr>
      </w:pPr>
      <w:r>
        <w:rPr>
          <w:rFonts w:ascii="Times New Roman" w:eastAsia="Times New Roman" w:hAnsi="Times New Roman"/>
          <w:sz w:val="24"/>
          <w:szCs w:val="24"/>
        </w:rPr>
        <w:t>други модели вежбања.</w:t>
      </w:r>
    </w:p>
    <w:p w:rsidR="003E2404" w:rsidRDefault="005A0B80">
      <w:pPr>
        <w:spacing w:line="240" w:lineRule="auto"/>
        <w:ind w:left="826"/>
        <w:jc w:val="both"/>
        <w:rPr>
          <w:rFonts w:ascii="Times New Roman" w:hAnsi="Times New Roman"/>
        </w:rPr>
      </w:pPr>
      <w:r>
        <w:rPr>
          <w:rFonts w:ascii="Times New Roman" w:eastAsia="Times New Roman" w:hAnsi="Times New Roman"/>
          <w:sz w:val="24"/>
          <w:szCs w:val="24"/>
        </w:rPr>
        <w:t>4. Развој координације:</w:t>
      </w:r>
    </w:p>
    <w:p w:rsidR="003E2404" w:rsidRDefault="005A0B80">
      <w:pPr>
        <w:numPr>
          <w:ilvl w:val="0"/>
          <w:numId w:val="42"/>
        </w:numPr>
        <w:spacing w:after="0" w:line="240" w:lineRule="auto"/>
        <w:ind w:hanging="831"/>
        <w:jc w:val="both"/>
        <w:rPr>
          <w:rFonts w:ascii="Times New Roman" w:hAnsi="Times New Roman"/>
        </w:rPr>
      </w:pPr>
      <w:r>
        <w:rPr>
          <w:rFonts w:ascii="Times New Roman" w:eastAsia="Times New Roman" w:hAnsi="Times New Roman"/>
          <w:sz w:val="24"/>
          <w:szCs w:val="24"/>
        </w:rPr>
        <w:t>извођење координационих вежби у различитом ритму и променљивим условима (кретање екстремитетима у више</w:t>
      </w:r>
      <w:r>
        <w:rPr>
          <w:rFonts w:ascii="Times New Roman" w:eastAsia="Times New Roman" w:hAnsi="Times New Roman"/>
          <w:sz w:val="24"/>
          <w:szCs w:val="24"/>
        </w:rPr>
        <w:t xml:space="preserve"> равни).</w:t>
      </w:r>
    </w:p>
    <w:p w:rsidR="003E2404" w:rsidRDefault="005A0B80">
      <w:pPr>
        <w:spacing w:line="240" w:lineRule="auto"/>
        <w:ind w:left="812"/>
        <w:jc w:val="both"/>
        <w:rPr>
          <w:rFonts w:ascii="Times New Roman" w:hAnsi="Times New Roman"/>
        </w:rPr>
      </w:pPr>
      <w:r>
        <w:rPr>
          <w:rFonts w:ascii="Times New Roman" w:eastAsia="Times New Roman" w:hAnsi="Times New Roman"/>
          <w:sz w:val="24"/>
          <w:szCs w:val="24"/>
        </w:rPr>
        <w:t>5. Развој брзине и експлозивне снаге:</w:t>
      </w:r>
    </w:p>
    <w:p w:rsidR="003E2404" w:rsidRDefault="005A0B80">
      <w:pPr>
        <w:numPr>
          <w:ilvl w:val="0"/>
          <w:numId w:val="18"/>
        </w:numPr>
        <w:spacing w:after="0" w:line="240" w:lineRule="auto"/>
        <w:ind w:left="1442" w:hanging="360"/>
        <w:jc w:val="both"/>
        <w:rPr>
          <w:rFonts w:ascii="Times New Roman" w:hAnsi="Times New Roman"/>
          <w:sz w:val="24"/>
          <w:szCs w:val="24"/>
        </w:rPr>
      </w:pPr>
      <w:r>
        <w:rPr>
          <w:rFonts w:ascii="Times New Roman" w:eastAsia="Times New Roman" w:hAnsi="Times New Roman"/>
          <w:sz w:val="24"/>
          <w:szCs w:val="24"/>
        </w:rPr>
        <w:t xml:space="preserve">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3E2404" w:rsidRDefault="005A0B80">
      <w:pPr>
        <w:numPr>
          <w:ilvl w:val="0"/>
          <w:numId w:val="19"/>
        </w:numPr>
        <w:spacing w:after="0" w:line="240" w:lineRule="auto"/>
        <w:ind w:left="1442" w:hanging="360"/>
        <w:jc w:val="both"/>
        <w:rPr>
          <w:rFonts w:ascii="Times New Roman" w:hAnsi="Times New Roman"/>
          <w:sz w:val="24"/>
          <w:szCs w:val="24"/>
        </w:rPr>
      </w:pPr>
      <w:r>
        <w:rPr>
          <w:rFonts w:ascii="Times New Roman" w:eastAsia="Times New Roman" w:hAnsi="Times New Roman"/>
          <w:sz w:val="24"/>
          <w:szCs w:val="24"/>
        </w:rPr>
        <w:t xml:space="preserve">штафетне игре, </w:t>
      </w:r>
    </w:p>
    <w:p w:rsidR="003E2404" w:rsidRDefault="005A0B80">
      <w:pPr>
        <w:numPr>
          <w:ilvl w:val="0"/>
          <w:numId w:val="19"/>
        </w:numPr>
        <w:spacing w:after="0" w:line="240" w:lineRule="auto"/>
        <w:ind w:left="1442" w:hanging="360"/>
        <w:jc w:val="both"/>
        <w:rPr>
          <w:rFonts w:ascii="Times New Roman" w:hAnsi="Times New Roman"/>
          <w:sz w:val="24"/>
          <w:szCs w:val="24"/>
        </w:rPr>
      </w:pPr>
      <w:r>
        <w:rPr>
          <w:rFonts w:ascii="Times New Roman" w:eastAsia="Times New Roman" w:hAnsi="Times New Roman"/>
          <w:sz w:val="24"/>
          <w:szCs w:val="24"/>
        </w:rPr>
        <w:t>извођење в</w:t>
      </w:r>
      <w:r>
        <w:rPr>
          <w:rFonts w:ascii="Times New Roman" w:eastAsia="Times New Roman" w:hAnsi="Times New Roman"/>
          <w:sz w:val="24"/>
          <w:szCs w:val="24"/>
        </w:rPr>
        <w:t>ежби различитом максималном брзином (бацања, скокови, акробатика, шутирања, ударци кроз атлетику, гимнастику, тимске и спортске игре).</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За ученике који из здравствених разлога изводе посебно одабране вежбе, потребно је обезбедити посебно место за вежбање, </w:t>
      </w:r>
      <w:r>
        <w:rPr>
          <w:rFonts w:ascii="Times New Roman" w:eastAsia="Times New Roman" w:hAnsi="Times New Roman"/>
          <w:sz w:val="24"/>
          <w:szCs w:val="24"/>
        </w:rPr>
        <w:t>а за оне са којима се програм реализује по индивидуално образовном програму (ИОП-у), неопходно је обезбедити одговарајуће  услове, узимајући у обзир њихове могућности.</w:t>
      </w:r>
    </w:p>
    <w:p w:rsidR="003E2404" w:rsidRDefault="003E2404">
      <w:pPr>
        <w:spacing w:line="240" w:lineRule="auto"/>
        <w:ind w:firstLine="720"/>
        <w:jc w:val="both"/>
        <w:rPr>
          <w:rFonts w:ascii="Times New Roman" w:eastAsia="Times New Roman" w:hAnsi="Times New Roman"/>
          <w:sz w:val="24"/>
          <w:szCs w:val="24"/>
        </w:rPr>
      </w:pPr>
    </w:p>
    <w:p w:rsidR="003E2404" w:rsidRDefault="003E2404">
      <w:pPr>
        <w:spacing w:line="240" w:lineRule="auto"/>
        <w:ind w:firstLine="720"/>
        <w:jc w:val="both"/>
        <w:rPr>
          <w:rFonts w:ascii="Times New Roman" w:hAnsi="Times New Roman"/>
        </w:rPr>
      </w:pPr>
    </w:p>
    <w:p w:rsidR="003E2404" w:rsidRDefault="005A0B80">
      <w:pPr>
        <w:spacing w:line="240" w:lineRule="auto"/>
        <w:ind w:firstLine="720"/>
        <w:jc w:val="center"/>
        <w:rPr>
          <w:rFonts w:ascii="Times New Roman" w:hAnsi="Times New Roman"/>
          <w:b/>
        </w:rPr>
      </w:pPr>
      <w:r>
        <w:rPr>
          <w:rFonts w:ascii="Times New Roman" w:eastAsia="Times New Roman" w:hAnsi="Times New Roman"/>
          <w:b/>
          <w:sz w:val="24"/>
          <w:szCs w:val="24"/>
        </w:rPr>
        <w:t>Моторичке вештине, спортови и спортске дисциплине</w:t>
      </w: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Атлетика</w:t>
      </w:r>
    </w:p>
    <w:p w:rsidR="003E2404" w:rsidRDefault="005A0B80">
      <w:pPr>
        <w:spacing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szCs w:val="24"/>
        </w:rPr>
        <w:t>Препорука је да се садржаји</w:t>
      </w:r>
      <w:r>
        <w:rPr>
          <w:rFonts w:ascii="Times New Roman" w:eastAsia="Times New Roman" w:hAnsi="Times New Roman"/>
          <w:sz w:val="24"/>
          <w:szCs w:val="24"/>
        </w:rPr>
        <w:t xml:space="preserve"> атлетике реализују у јесењем и пролећном периоду, у складу са условима.</w:t>
      </w:r>
    </w:p>
    <w:p w:rsidR="003E2404" w:rsidRDefault="003E2404">
      <w:pPr>
        <w:spacing w:line="240" w:lineRule="auto"/>
        <w:ind w:firstLine="360"/>
        <w:contextualSpacing/>
        <w:jc w:val="both"/>
        <w:rPr>
          <w:rFonts w:ascii="Times New Roman" w:eastAsia="Times New Roman" w:hAnsi="Times New Roman"/>
          <w:sz w:val="24"/>
          <w:szCs w:val="24"/>
        </w:rPr>
      </w:pPr>
    </w:p>
    <w:p w:rsidR="003E2404" w:rsidRDefault="005A0B80">
      <w:pPr>
        <w:spacing w:line="240" w:lineRule="auto"/>
        <w:ind w:firstLine="360"/>
        <w:contextualSpacing/>
        <w:jc w:val="both"/>
        <w:rPr>
          <w:rFonts w:ascii="Times New Roman" w:eastAsia="Times New Roman" w:hAnsi="Times New Roman"/>
          <w:i/>
          <w:sz w:val="24"/>
          <w:szCs w:val="24"/>
        </w:rPr>
      </w:pPr>
      <w:r>
        <w:rPr>
          <w:rFonts w:ascii="Times New Roman" w:eastAsia="Times New Roman" w:hAnsi="Times New Roman"/>
          <w:i/>
          <w:sz w:val="24"/>
          <w:szCs w:val="24"/>
        </w:rPr>
        <w:t>Основни садржаји</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Усавршавање технике спринтерског трчања и ниског старта. Трчање деоница до 60 m. Техника штафетног трчања (4 x 60 m).</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Усавршавање технике истрајног трчања и високог </w:t>
      </w:r>
      <w:r>
        <w:rPr>
          <w:rFonts w:ascii="Times New Roman" w:eastAsia="Times New Roman" w:hAnsi="Times New Roman"/>
          <w:sz w:val="24"/>
          <w:szCs w:val="24"/>
        </w:rPr>
        <w:t>старта.</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Скок удаљ техника „увинуће” и предвежбе за  корачну технику.</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Скок увис опкорачном техником.</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Бацања кугле 3 kg девојчице, 4 kg дечаци – бочна техника.</w:t>
      </w:r>
    </w:p>
    <w:p w:rsidR="003E2404" w:rsidRDefault="005A0B80">
      <w:pPr>
        <w:numPr>
          <w:ilvl w:val="0"/>
          <w:numId w:val="43"/>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Бацање „вортекс-а” у даљ.</w:t>
      </w:r>
    </w:p>
    <w:p w:rsidR="003E2404" w:rsidRDefault="003E2404">
      <w:pPr>
        <w:spacing w:line="240" w:lineRule="auto"/>
        <w:contextualSpacing/>
        <w:jc w:val="both"/>
        <w:rPr>
          <w:rFonts w:ascii="Times New Roman" w:eastAsia="Times New Roman" w:hAnsi="Times New Roman"/>
          <w:sz w:val="24"/>
          <w:szCs w:val="24"/>
        </w:rPr>
      </w:pPr>
    </w:p>
    <w:p w:rsidR="003E2404" w:rsidRDefault="005A0B80">
      <w:pPr>
        <w:spacing w:line="240" w:lineRule="auto"/>
        <w:ind w:firstLine="360"/>
        <w:contextualSpacing/>
        <w:jc w:val="both"/>
        <w:rPr>
          <w:rFonts w:ascii="Times New Roman" w:eastAsia="Times New Roman" w:hAnsi="Times New Roman"/>
          <w:i/>
          <w:sz w:val="24"/>
          <w:szCs w:val="24"/>
        </w:rPr>
      </w:pPr>
      <w:r>
        <w:rPr>
          <w:rFonts w:ascii="Times New Roman" w:eastAsia="Times New Roman" w:hAnsi="Times New Roman"/>
          <w:i/>
          <w:sz w:val="24"/>
          <w:szCs w:val="24"/>
        </w:rPr>
        <w:t>Проширени садржаји:</w:t>
      </w:r>
    </w:p>
    <w:p w:rsidR="003E2404" w:rsidRDefault="005A0B80">
      <w:pPr>
        <w:spacing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szCs w:val="24"/>
        </w:rPr>
        <w:t>Четворобој – кроз унутародељенско такмичење примени</w:t>
      </w:r>
      <w:r>
        <w:rPr>
          <w:rFonts w:ascii="Times New Roman" w:eastAsia="Times New Roman" w:hAnsi="Times New Roman"/>
          <w:sz w:val="24"/>
          <w:szCs w:val="24"/>
        </w:rPr>
        <w:t>ти четири дисциплине које су ученици савладали (спринтерско трчање 60 m, бацање вортекса или кугле, скокови увис или удаљ, истрајно трчање 600 m ученице, 800 m ученици).</w:t>
      </w:r>
    </w:p>
    <w:p w:rsidR="003E2404" w:rsidRDefault="003E2404">
      <w:pPr>
        <w:spacing w:line="240" w:lineRule="auto"/>
        <w:contextualSpacing/>
        <w:jc w:val="both"/>
        <w:rPr>
          <w:rFonts w:ascii="Times New Roman" w:eastAsia="Times New Roman" w:hAnsi="Times New Roman"/>
          <w:sz w:val="24"/>
          <w:szCs w:val="24"/>
        </w:rPr>
      </w:pP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Спортска гимнастика</w:t>
      </w:r>
    </w:p>
    <w:p w:rsidR="003E2404" w:rsidRDefault="005A0B80">
      <w:pPr>
        <w:spacing w:line="240" w:lineRule="auto"/>
        <w:ind w:firstLine="360"/>
        <w:jc w:val="both"/>
        <w:rPr>
          <w:rFonts w:ascii="Times New Roman" w:eastAsia="Times New Roman" w:hAnsi="Times New Roman"/>
          <w:sz w:val="24"/>
          <w:szCs w:val="24"/>
          <w:lang w:val="ru-RU"/>
        </w:rPr>
      </w:pPr>
      <w:r>
        <w:rPr>
          <w:rFonts w:ascii="Times New Roman" w:eastAsia="Times New Roman" w:hAnsi="Times New Roman"/>
          <w:sz w:val="24"/>
          <w:szCs w:val="24"/>
        </w:rPr>
        <w:t>Препорука је да се садржаји</w:t>
      </w:r>
      <w:r>
        <w:rPr>
          <w:rFonts w:ascii="Times New Roman" w:eastAsia="Times New Roman" w:hAnsi="Times New Roman"/>
          <w:sz w:val="24"/>
          <w:szCs w:val="24"/>
          <w:lang w:val="ru-RU"/>
        </w:rPr>
        <w:t xml:space="preserve"> р</w:t>
      </w:r>
      <w:r>
        <w:rPr>
          <w:rFonts w:ascii="Times New Roman" w:eastAsia="Times New Roman" w:hAnsi="Times New Roman"/>
          <w:sz w:val="24"/>
          <w:szCs w:val="24"/>
        </w:rPr>
        <w:t>e</w:t>
      </w:r>
      <w:r>
        <w:rPr>
          <w:rFonts w:ascii="Times New Roman" w:eastAsia="Times New Roman" w:hAnsi="Times New Roman"/>
          <w:sz w:val="24"/>
          <w:szCs w:val="24"/>
          <w:lang w:val="ru-RU"/>
        </w:rPr>
        <w:t xml:space="preserve">ализују у оба полугодишта. </w:t>
      </w:r>
    </w:p>
    <w:p w:rsidR="003E2404" w:rsidRDefault="003E2404">
      <w:pPr>
        <w:spacing w:line="240" w:lineRule="auto"/>
        <w:ind w:firstLine="360"/>
        <w:jc w:val="both"/>
        <w:rPr>
          <w:rFonts w:ascii="Times New Roman" w:hAnsi="Times New Roman"/>
          <w:lang w:val="ru-RU"/>
        </w:rPr>
      </w:pPr>
    </w:p>
    <w:p w:rsidR="003E2404" w:rsidRDefault="005A0B80">
      <w:pPr>
        <w:spacing w:line="240" w:lineRule="auto"/>
        <w:ind w:firstLine="360"/>
        <w:jc w:val="both"/>
        <w:rPr>
          <w:rFonts w:ascii="Times New Roman" w:hAnsi="Times New Roman"/>
          <w:lang w:val="ru-RU"/>
        </w:rPr>
      </w:pPr>
      <w:r>
        <w:rPr>
          <w:rFonts w:ascii="Times New Roman" w:eastAsia="Times New Roman" w:hAnsi="Times New Roman"/>
          <w:i/>
          <w:sz w:val="24"/>
          <w:szCs w:val="24"/>
          <w:lang w:val="ru-RU"/>
        </w:rPr>
        <w:t>Основни садржаји</w:t>
      </w:r>
    </w:p>
    <w:p w:rsidR="003E2404" w:rsidRDefault="005A0B80">
      <w:pPr>
        <w:spacing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Ученике је неопходно поделити</w:t>
      </w:r>
      <w:r>
        <w:rPr>
          <w:rFonts w:ascii="Times New Roman" w:eastAsia="Times New Roman" w:hAnsi="Times New Roman"/>
          <w:sz w:val="24"/>
          <w:szCs w:val="24"/>
        </w:rPr>
        <w:t xml:space="preserve"> у радне групе</w:t>
      </w:r>
      <w:r>
        <w:rPr>
          <w:rFonts w:ascii="Times New Roman" w:eastAsia="Times New Roman" w:hAnsi="Times New Roman"/>
          <w:sz w:val="24"/>
          <w:szCs w:val="24"/>
          <w:lang w:val="ru-RU"/>
        </w:rPr>
        <w:t xml:space="preserve"> п</w:t>
      </w:r>
      <w:r>
        <w:rPr>
          <w:rFonts w:ascii="Times New Roman" w:eastAsia="Times New Roman" w:hAnsi="Times New Roman"/>
          <w:sz w:val="24"/>
          <w:szCs w:val="24"/>
        </w:rPr>
        <w:t>рема</w:t>
      </w:r>
      <w:r>
        <w:rPr>
          <w:rFonts w:ascii="Times New Roman" w:eastAsia="Times New Roman" w:hAnsi="Times New Roman"/>
          <w:sz w:val="24"/>
          <w:szCs w:val="24"/>
          <w:lang w:val="ru-RU"/>
        </w:rPr>
        <w:t xml:space="preserve"> полу</w:t>
      </w: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према </w:t>
      </w:r>
      <w:r>
        <w:rPr>
          <w:rFonts w:ascii="Times New Roman" w:eastAsia="Times New Roman" w:hAnsi="Times New Roman"/>
          <w:sz w:val="24"/>
          <w:szCs w:val="24"/>
        </w:rPr>
        <w:t xml:space="preserve">нивоу усвојености вежби из претходних разреда и њиховим способностима. </w:t>
      </w:r>
      <w:r>
        <w:rPr>
          <w:rFonts w:ascii="Times New Roman" w:eastAsia="Times New Roman" w:hAnsi="Times New Roman"/>
          <w:sz w:val="24"/>
          <w:szCs w:val="24"/>
          <w:lang w:val="ru-RU"/>
        </w:rPr>
        <w:t>Са у</w:t>
      </w:r>
      <w:r>
        <w:rPr>
          <w:rFonts w:ascii="Times New Roman" w:hAnsi="Times New Roman"/>
          <w:sz w:val="24"/>
          <w:szCs w:val="24"/>
        </w:rPr>
        <w:t xml:space="preserve">ченицима, који нису савладали поједине вежбе из програма до шестог разреда, раде се оне предвежбе и вежбе које ће им омогућити њихово усвајање. </w:t>
      </w:r>
      <w:r>
        <w:rPr>
          <w:rFonts w:ascii="Times New Roman" w:eastAsia="Times New Roman" w:hAnsi="Times New Roman"/>
          <w:sz w:val="24"/>
          <w:szCs w:val="24"/>
        </w:rPr>
        <w:t>Усвојене вежбе из шестог разреда надограђују се новим садржајима предвиђеним овим програмом</w:t>
      </w:r>
      <w:r>
        <w:rPr>
          <w:rFonts w:ascii="Times New Roman" w:hAnsi="Times New Roman"/>
          <w:sz w:val="24"/>
          <w:szCs w:val="24"/>
        </w:rPr>
        <w:t>.</w:t>
      </w:r>
      <w:r>
        <w:rPr>
          <w:rFonts w:ascii="Times New Roman" w:hAnsi="Times New Roman"/>
          <w:sz w:val="23"/>
          <w:szCs w:val="23"/>
        </w:rPr>
        <w:t xml:space="preserve"> </w:t>
      </w:r>
      <w:r>
        <w:rPr>
          <w:rFonts w:ascii="Times New Roman" w:eastAsia="Times New Roman" w:hAnsi="Times New Roman"/>
          <w:sz w:val="24"/>
          <w:szCs w:val="24"/>
          <w:lang w:val="ru-RU"/>
        </w:rPr>
        <w:t>Поставити више радн</w:t>
      </w:r>
      <w:r>
        <w:rPr>
          <w:rFonts w:ascii="Times New Roman" w:eastAsia="Times New Roman" w:hAnsi="Times New Roman"/>
          <w:sz w:val="24"/>
          <w:szCs w:val="24"/>
          <w:lang w:val="ru-RU"/>
        </w:rPr>
        <w:t xml:space="preserve">их места. На сваком часу увести нови задатак уз понављање претходних. Док једна група обрађује нови садржај, остале групе понављају усвојене садржаје, при чему је могуће организовати чување и помагање ангажовањем ученика. Промена радих места врши се након </w:t>
      </w:r>
      <w:r>
        <w:rPr>
          <w:rFonts w:ascii="Times New Roman" w:eastAsia="Times New Roman" w:hAnsi="Times New Roman"/>
          <w:sz w:val="24"/>
          <w:szCs w:val="24"/>
          <w:lang w:val="ru-RU"/>
        </w:rPr>
        <w:t xml:space="preserve">одређеног броја понављања. Група које није прошла неки задатак на часу, исти ће реализовати на следећем часу. Ученику који не може да изведе задату вежбу даје се олакшани задатак. </w:t>
      </w:r>
    </w:p>
    <w:p w:rsidR="003E2404" w:rsidRDefault="005A0B80">
      <w:pPr>
        <w:spacing w:line="240" w:lineRule="auto"/>
        <w:jc w:val="both"/>
        <w:rPr>
          <w:rFonts w:ascii="Times New Roman" w:hAnsi="Times New Roman"/>
          <w:lang w:val="ru-RU"/>
        </w:rPr>
      </w:pPr>
      <w:r>
        <w:rPr>
          <w:rFonts w:ascii="Times New Roman" w:eastAsia="Times New Roman" w:hAnsi="Times New Roman"/>
          <w:i/>
          <w:sz w:val="24"/>
          <w:szCs w:val="24"/>
          <w:lang w:val="ru-RU"/>
        </w:rPr>
        <w:t>Проширени садржаји</w:t>
      </w:r>
      <w:r>
        <w:rPr>
          <w:rFonts w:ascii="Times New Roman" w:hAnsi="Times New Roman"/>
          <w:lang w:val="ru-RU"/>
        </w:rPr>
        <w:t xml:space="preserve"> </w:t>
      </w:r>
    </w:p>
    <w:p w:rsidR="003E2404" w:rsidRDefault="005A0B80">
      <w:pPr>
        <w:spacing w:line="240" w:lineRule="auto"/>
        <w:jc w:val="both"/>
        <w:rPr>
          <w:rFonts w:ascii="Times New Roman" w:hAnsi="Times New Roman"/>
        </w:rPr>
      </w:pPr>
      <w:r>
        <w:rPr>
          <w:rFonts w:ascii="Times New Roman" w:eastAsia="Times New Roman" w:hAnsi="Times New Roman"/>
          <w:sz w:val="24"/>
          <w:szCs w:val="24"/>
        </w:rPr>
        <w:t xml:space="preserve">Могу се реализовати кроз часове на којима се реализују </w:t>
      </w:r>
      <w:r>
        <w:rPr>
          <w:rFonts w:ascii="Times New Roman" w:eastAsia="Times New Roman" w:hAnsi="Times New Roman"/>
          <w:sz w:val="24"/>
          <w:szCs w:val="24"/>
        </w:rPr>
        <w:t>основни садржаји програмом који је диференциран према способностима ученика – за напредне ученике. Oвакве моделе могуће је применити на све садржаје спортске гимнастике.</w:t>
      </w:r>
      <w:r>
        <w:rPr>
          <w:rFonts w:ascii="Times New Roman" w:hAnsi="Times New Roman"/>
        </w:rPr>
        <w:t xml:space="preserve"> </w:t>
      </w:r>
      <w:r>
        <w:rPr>
          <w:rFonts w:ascii="Times New Roman" w:eastAsia="Times New Roman" w:hAnsi="Times New Roman"/>
          <w:sz w:val="24"/>
          <w:szCs w:val="24"/>
        </w:rPr>
        <w:t>Гимнастички полигон осмислити према степену усвојености обрађених садржаја и претходих</w:t>
      </w:r>
      <w:r>
        <w:rPr>
          <w:rFonts w:ascii="Times New Roman" w:eastAsia="Times New Roman" w:hAnsi="Times New Roman"/>
          <w:sz w:val="24"/>
          <w:szCs w:val="24"/>
        </w:rPr>
        <w:t xml:space="preserve"> знања. </w:t>
      </w:r>
    </w:p>
    <w:p w:rsidR="003E2404" w:rsidRDefault="003E2404">
      <w:pPr>
        <w:spacing w:line="240" w:lineRule="auto"/>
        <w:jc w:val="both"/>
        <w:rPr>
          <w:rFonts w:ascii="Times New Roman" w:hAnsi="Times New Roman"/>
        </w:rPr>
      </w:pPr>
    </w:p>
    <w:p w:rsidR="003E2404" w:rsidRDefault="005A0B80">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1. Тло </w:t>
      </w:r>
      <w:r>
        <w:rPr>
          <w:rFonts w:ascii="Times New Roman" w:eastAsia="Times New Roman" w:hAnsi="Times New Roman"/>
          <w:sz w:val="24"/>
          <w:szCs w:val="24"/>
        </w:rPr>
        <w:t>(ученице и ученици)</w:t>
      </w:r>
      <w:r>
        <w:rPr>
          <w:rFonts w:ascii="Times New Roman" w:eastAsia="Times New Roman" w:hAnsi="Times New Roman"/>
          <w:sz w:val="24"/>
          <w:szCs w:val="24"/>
          <w:lang w:val="ru-RU"/>
        </w:rPr>
        <w:t>:</w:t>
      </w:r>
    </w:p>
    <w:p w:rsidR="003E2404" w:rsidRDefault="005A0B80">
      <w:pPr>
        <w:spacing w:line="240" w:lineRule="auto"/>
        <w:jc w:val="both"/>
        <w:rPr>
          <w:rFonts w:ascii="Times New Roman" w:eastAsia="Times New Roman" w:hAnsi="Times New Roman"/>
          <w:i/>
          <w:sz w:val="24"/>
          <w:szCs w:val="24"/>
          <w:lang w:val="ru-RU"/>
        </w:rPr>
      </w:pPr>
      <w:r>
        <w:rPr>
          <w:rFonts w:ascii="Times New Roman" w:eastAsia="Times New Roman" w:hAnsi="Times New Roman"/>
          <w:i/>
          <w:sz w:val="24"/>
          <w:szCs w:val="24"/>
          <w:lang w:val="ru-RU"/>
        </w:rPr>
        <w:t xml:space="preserve">           Основни садржаји</w:t>
      </w:r>
    </w:p>
    <w:p w:rsidR="003E2404" w:rsidRDefault="005A0B80">
      <w:pPr>
        <w:numPr>
          <w:ilvl w:val="0"/>
          <w:numId w:val="36"/>
        </w:numPr>
        <w:spacing w:after="0" w:line="240" w:lineRule="auto"/>
        <w:ind w:left="1080"/>
        <w:rPr>
          <w:rFonts w:ascii="Times New Roman" w:eastAsia="Times New Roman" w:hAnsi="Times New Roman"/>
          <w:sz w:val="24"/>
          <w:szCs w:val="24"/>
          <w:lang w:val="ru-RU"/>
        </w:rPr>
      </w:pPr>
      <w:r>
        <w:rPr>
          <w:rFonts w:ascii="Times New Roman" w:eastAsia="Times New Roman" w:hAnsi="Times New Roman"/>
          <w:sz w:val="24"/>
          <w:szCs w:val="24"/>
          <w:lang w:val="ru-RU"/>
        </w:rPr>
        <w:t>став на шакама, колут напред уз помоћ,</w:t>
      </w:r>
    </w:p>
    <w:p w:rsidR="003E2404" w:rsidRDefault="005A0B80">
      <w:pPr>
        <w:numPr>
          <w:ilvl w:val="0"/>
          <w:numId w:val="36"/>
        </w:numPr>
        <w:spacing w:after="0" w:line="240" w:lineRule="auto"/>
        <w:ind w:left="108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два повезана премета странце упором („звезде”), </w:t>
      </w:r>
    </w:p>
    <w:p w:rsidR="003E2404" w:rsidRDefault="005A0B80">
      <w:pPr>
        <w:numPr>
          <w:ilvl w:val="0"/>
          <w:numId w:val="36"/>
        </w:numPr>
        <w:spacing w:after="0" w:line="240" w:lineRule="auto"/>
        <w:ind w:left="1080"/>
        <w:rPr>
          <w:rFonts w:ascii="Times New Roman" w:hAnsi="Times New Roman"/>
          <w:sz w:val="24"/>
          <w:szCs w:val="24"/>
        </w:rPr>
      </w:pPr>
      <w:r>
        <w:rPr>
          <w:rFonts w:ascii="Times New Roman" w:hAnsi="Times New Roman"/>
          <w:sz w:val="24"/>
          <w:szCs w:val="24"/>
        </w:rPr>
        <w:t>предножењем премет странце упором са окретом за 180</w:t>
      </w:r>
      <w:r>
        <w:rPr>
          <w:rFonts w:ascii="Times New Roman" w:hAnsi="Times New Roman"/>
          <w:sz w:val="24"/>
          <w:szCs w:val="24"/>
          <w:vertAlign w:val="superscript"/>
        </w:rPr>
        <w:t>0</w:t>
      </w:r>
      <w:r>
        <w:rPr>
          <w:rFonts w:ascii="Times New Roman" w:hAnsi="Times New Roman"/>
          <w:sz w:val="24"/>
          <w:szCs w:val="24"/>
        </w:rPr>
        <w:t xml:space="preserve"> до става на једној нози, другом заножити,</w:t>
      </w:r>
    </w:p>
    <w:p w:rsidR="003E2404" w:rsidRDefault="005A0B80">
      <w:pPr>
        <w:numPr>
          <w:ilvl w:val="0"/>
          <w:numId w:val="36"/>
        </w:numPr>
        <w:spacing w:after="0" w:line="240" w:lineRule="auto"/>
        <w:ind w:left="1080"/>
        <w:rPr>
          <w:rFonts w:ascii="Times New Roman" w:hAnsi="Times New Roman"/>
          <w:sz w:val="24"/>
          <w:szCs w:val="24"/>
          <w:lang w:val="ru-RU"/>
        </w:rPr>
      </w:pPr>
      <w:r>
        <w:rPr>
          <w:rFonts w:ascii="Times New Roman" w:eastAsia="Times New Roman" w:hAnsi="Times New Roman"/>
          <w:sz w:val="24"/>
          <w:szCs w:val="24"/>
          <w:lang w:val="ru-RU"/>
        </w:rPr>
        <w:t xml:space="preserve">колут летећи из места и залетом. </w:t>
      </w:r>
    </w:p>
    <w:p w:rsidR="003E2404" w:rsidRDefault="005A0B80">
      <w:pPr>
        <w:spacing w:line="240" w:lineRule="auto"/>
        <w:ind w:left="720"/>
        <w:jc w:val="both"/>
        <w:rPr>
          <w:rFonts w:ascii="Times New Roman" w:eastAsia="Times New Roman" w:hAnsi="Times New Roman"/>
          <w:sz w:val="24"/>
          <w:szCs w:val="24"/>
          <w:lang w:val="ru-RU"/>
        </w:rPr>
      </w:pPr>
      <w:r>
        <w:rPr>
          <w:rFonts w:ascii="Times New Roman" w:eastAsia="Times New Roman" w:hAnsi="Times New Roman"/>
          <w:sz w:val="24"/>
          <w:szCs w:val="24"/>
          <w:lang w:val="ru-RU"/>
        </w:rPr>
        <w:t>Састав на тлу комбинован од вежби из петог, шестог и усвојених вежби из седмог разреда. За ученице унети вежбе из ритмике (види вежбе на греди).</w:t>
      </w:r>
    </w:p>
    <w:p w:rsidR="003E2404" w:rsidRDefault="005A0B80">
      <w:pPr>
        <w:pStyle w:val="Default"/>
        <w:ind w:left="360"/>
        <w:rPr>
          <w:i/>
          <w:color w:val="auto"/>
        </w:rPr>
      </w:pPr>
      <w:r>
        <w:rPr>
          <w:i/>
          <w:color w:val="auto"/>
        </w:rPr>
        <w:t xml:space="preserve">     Проширени садржаји</w:t>
      </w:r>
    </w:p>
    <w:p w:rsidR="003E2404" w:rsidRDefault="005A0B80">
      <w:pPr>
        <w:numPr>
          <w:ilvl w:val="0"/>
          <w:numId w:val="36"/>
        </w:numPr>
        <w:spacing w:after="0" w:line="240" w:lineRule="auto"/>
        <w:ind w:left="1080"/>
        <w:rPr>
          <w:rFonts w:ascii="Times New Roman" w:hAnsi="Times New Roman"/>
          <w:sz w:val="24"/>
          <w:szCs w:val="24"/>
        </w:rPr>
      </w:pPr>
      <w:r>
        <w:rPr>
          <w:rFonts w:ascii="Times New Roman" w:hAnsi="Times New Roman"/>
          <w:sz w:val="24"/>
          <w:szCs w:val="24"/>
        </w:rPr>
        <w:t>став на шакама, колут напред,</w:t>
      </w:r>
    </w:p>
    <w:p w:rsidR="003E2404" w:rsidRDefault="005A0B80">
      <w:pPr>
        <w:pStyle w:val="Default"/>
        <w:numPr>
          <w:ilvl w:val="0"/>
          <w:numId w:val="36"/>
        </w:numPr>
        <w:ind w:left="1080"/>
        <w:rPr>
          <w:color w:val="auto"/>
        </w:rPr>
      </w:pPr>
      <w:r>
        <w:rPr>
          <w:color w:val="auto"/>
        </w:rPr>
        <w:t xml:space="preserve">залетом премет странце </w:t>
      </w:r>
      <w:r>
        <w:rPr>
          <w:color w:val="auto"/>
        </w:rPr>
        <w:t>упором са окретом за 180</w:t>
      </w:r>
      <w:r>
        <w:rPr>
          <w:color w:val="auto"/>
          <w:vertAlign w:val="superscript"/>
        </w:rPr>
        <w:t>0</w:t>
      </w:r>
      <w:r>
        <w:rPr>
          <w:color w:val="auto"/>
        </w:rPr>
        <w:t xml:space="preserve"> до става на једној нози  и припремне вежбе за рондат.</w:t>
      </w:r>
    </w:p>
    <w:p w:rsidR="003E2404" w:rsidRDefault="003E2404">
      <w:pPr>
        <w:pStyle w:val="Default"/>
        <w:rPr>
          <w:color w:val="auto"/>
          <w:sz w:val="22"/>
          <w:szCs w:val="22"/>
        </w:rPr>
      </w:pP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2. Прескок</w:t>
      </w:r>
      <w:r>
        <w:rPr>
          <w:rFonts w:ascii="Times New Roman" w:eastAsia="Times New Roman" w:hAnsi="Times New Roman"/>
          <w:sz w:val="24"/>
          <w:szCs w:val="24"/>
        </w:rPr>
        <w:t xml:space="preserve"> (ученице и ученици)</w:t>
      </w:r>
      <w:r>
        <w:rPr>
          <w:rFonts w:ascii="Times New Roman" w:eastAsia="Times New Roman" w:hAnsi="Times New Roman"/>
          <w:sz w:val="24"/>
          <w:szCs w:val="24"/>
          <w:lang w:val="ru-RU"/>
        </w:rPr>
        <w:t xml:space="preserve">: </w:t>
      </w:r>
    </w:p>
    <w:p w:rsidR="003E2404" w:rsidRDefault="005A0B80">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i/>
          <w:sz w:val="24"/>
          <w:szCs w:val="24"/>
          <w:lang w:val="ru-RU"/>
        </w:rPr>
        <w:t>Основни садржаји</w:t>
      </w:r>
    </w:p>
    <w:p w:rsidR="003E2404" w:rsidRDefault="005A0B80">
      <w:pPr>
        <w:spacing w:line="240" w:lineRule="auto"/>
        <w:rPr>
          <w:rFonts w:ascii="Times New Roman" w:hAnsi="Times New Roman"/>
          <w:sz w:val="24"/>
          <w:szCs w:val="24"/>
        </w:rPr>
      </w:pPr>
      <w:r>
        <w:rPr>
          <w:rFonts w:ascii="Times New Roman" w:hAnsi="Times New Roman"/>
          <w:sz w:val="24"/>
          <w:szCs w:val="24"/>
        </w:rPr>
        <w:t xml:space="preserve">              коњ у ширину висине 110 цм (уз квалитетну даску висина коња 120 цм): </w:t>
      </w:r>
    </w:p>
    <w:p w:rsidR="003E2404" w:rsidRDefault="005A0B80">
      <w:pPr>
        <w:numPr>
          <w:ilvl w:val="0"/>
          <w:numId w:val="37"/>
        </w:numPr>
        <w:spacing w:after="0" w:line="240" w:lineRule="auto"/>
        <w:rPr>
          <w:rFonts w:ascii="Times New Roman" w:hAnsi="Times New Roman"/>
          <w:sz w:val="24"/>
          <w:szCs w:val="24"/>
        </w:rPr>
      </w:pPr>
      <w:r>
        <w:rPr>
          <w:rFonts w:ascii="Times New Roman" w:hAnsi="Times New Roman"/>
          <w:sz w:val="24"/>
          <w:szCs w:val="24"/>
        </w:rPr>
        <w:t>згрчка и разношка – усаврша</w:t>
      </w:r>
      <w:r>
        <w:rPr>
          <w:rFonts w:ascii="Times New Roman" w:hAnsi="Times New Roman"/>
          <w:sz w:val="24"/>
          <w:szCs w:val="24"/>
        </w:rPr>
        <w:t>вање фазе првог и фазе другог лета.</w:t>
      </w:r>
    </w:p>
    <w:p w:rsidR="003E2404" w:rsidRDefault="005A0B80">
      <w:pPr>
        <w:pStyle w:val="Default"/>
        <w:rPr>
          <w:i/>
          <w:color w:val="auto"/>
        </w:rPr>
      </w:pPr>
      <w:r>
        <w:rPr>
          <w:rFonts w:eastAsia="Times New Roman"/>
          <w:i/>
          <w:color w:val="auto"/>
          <w:lang w:val="ru-RU"/>
        </w:rPr>
        <w:t xml:space="preserve">             </w:t>
      </w:r>
      <w:r>
        <w:rPr>
          <w:i/>
          <w:color w:val="auto"/>
        </w:rPr>
        <w:t>Проширени садржааји</w:t>
      </w:r>
    </w:p>
    <w:p w:rsidR="003E2404" w:rsidRDefault="005A0B80">
      <w:pPr>
        <w:spacing w:line="240" w:lineRule="auto"/>
        <w:ind w:left="306" w:hanging="270"/>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             </w:t>
      </w:r>
      <w:r>
        <w:rPr>
          <w:rFonts w:ascii="Times New Roman" w:eastAsia="Times New Roman" w:hAnsi="Times New Roman"/>
          <w:sz w:val="24"/>
          <w:szCs w:val="24"/>
          <w:lang w:val="ru-RU"/>
        </w:rPr>
        <w:t>коњ  у ширину (120 за учен</w:t>
      </w:r>
      <w:r>
        <w:rPr>
          <w:rFonts w:ascii="Times New Roman" w:eastAsia="Times New Roman" w:hAnsi="Times New Roman"/>
          <w:sz w:val="24"/>
          <w:szCs w:val="24"/>
        </w:rPr>
        <w:t>и</w:t>
      </w:r>
      <w:r>
        <w:rPr>
          <w:rFonts w:ascii="Times New Roman" w:eastAsia="Times New Roman" w:hAnsi="Times New Roman"/>
          <w:sz w:val="24"/>
          <w:szCs w:val="24"/>
          <w:lang w:val="ru-RU"/>
        </w:rPr>
        <w:t xml:space="preserve">це и 125 cm за ученике); </w:t>
      </w:r>
    </w:p>
    <w:p w:rsidR="003E2404" w:rsidRDefault="005A0B80">
      <w:pPr>
        <w:numPr>
          <w:ilvl w:val="0"/>
          <w:numId w:val="37"/>
        </w:numPr>
        <w:spacing w:after="0" w:line="240" w:lineRule="auto"/>
        <w:rPr>
          <w:rFonts w:ascii="Times New Roman" w:hAnsi="Times New Roman"/>
          <w:sz w:val="24"/>
          <w:szCs w:val="24"/>
          <w:lang w:val="ru-RU"/>
        </w:rPr>
      </w:pPr>
      <w:r>
        <w:rPr>
          <w:rFonts w:ascii="Times New Roman" w:eastAsia="Times New Roman" w:hAnsi="Times New Roman"/>
          <w:sz w:val="24"/>
          <w:szCs w:val="24"/>
          <w:lang w:val="ru-RU"/>
        </w:rPr>
        <w:lastRenderedPageBreak/>
        <w:t>припремне вежбе за прескоке са заножењем.</w:t>
      </w:r>
    </w:p>
    <w:p w:rsidR="003E2404" w:rsidRDefault="003E2404">
      <w:pPr>
        <w:spacing w:line="240" w:lineRule="auto"/>
        <w:rPr>
          <w:rFonts w:ascii="Times New Roman" w:eastAsia="Times New Roman" w:hAnsi="Times New Roman"/>
          <w:sz w:val="24"/>
          <w:szCs w:val="24"/>
          <w:lang w:val="ru-RU"/>
        </w:rPr>
      </w:pPr>
    </w:p>
    <w:p w:rsidR="003E2404" w:rsidRDefault="005A0B80">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3. Трамполина или одскочна даска </w:t>
      </w:r>
      <w:r>
        <w:rPr>
          <w:rFonts w:ascii="Times New Roman" w:eastAsia="Times New Roman" w:hAnsi="Times New Roman"/>
          <w:sz w:val="24"/>
          <w:szCs w:val="24"/>
        </w:rPr>
        <w:t>(ученице и ученици)</w:t>
      </w:r>
      <w:r>
        <w:rPr>
          <w:rFonts w:ascii="Times New Roman" w:eastAsia="Times New Roman" w:hAnsi="Times New Roman"/>
          <w:sz w:val="24"/>
          <w:szCs w:val="24"/>
          <w:lang w:val="ru-RU"/>
        </w:rPr>
        <w:t>:</w:t>
      </w:r>
    </w:p>
    <w:p w:rsidR="003E2404" w:rsidRDefault="005A0B80">
      <w:pPr>
        <w:spacing w:line="240" w:lineRule="auto"/>
        <w:jc w:val="both"/>
        <w:rPr>
          <w:rFonts w:ascii="Times New Roman" w:hAnsi="Times New Roman"/>
          <w:sz w:val="24"/>
          <w:szCs w:val="24"/>
          <w:lang w:val="ru-RU"/>
        </w:rPr>
      </w:pPr>
      <w:r>
        <w:rPr>
          <w:rFonts w:ascii="Times New Roman" w:eastAsia="Times New Roman" w:hAnsi="Times New Roman"/>
          <w:sz w:val="24"/>
          <w:szCs w:val="24"/>
          <w:lang w:val="ru-RU"/>
        </w:rPr>
        <w:t xml:space="preserve">              </w:t>
      </w:r>
      <w:r>
        <w:rPr>
          <w:rFonts w:ascii="Times New Roman" w:eastAsia="Times New Roman" w:hAnsi="Times New Roman"/>
          <w:i/>
          <w:sz w:val="24"/>
          <w:szCs w:val="24"/>
          <w:lang w:val="ru-RU"/>
        </w:rPr>
        <w:t xml:space="preserve">Основни </w:t>
      </w:r>
      <w:r>
        <w:rPr>
          <w:rFonts w:ascii="Times New Roman" w:eastAsia="Times New Roman" w:hAnsi="Times New Roman"/>
          <w:i/>
          <w:sz w:val="24"/>
          <w:szCs w:val="24"/>
          <w:lang w:val="ru-RU"/>
        </w:rPr>
        <w:t>садржаји</w:t>
      </w:r>
    </w:p>
    <w:p w:rsidR="003E2404" w:rsidRDefault="005A0B80">
      <w:pPr>
        <w:numPr>
          <w:ilvl w:val="0"/>
          <w:numId w:val="37"/>
        </w:num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скокови: пруженим телом;  скок са згрченим предножењем.</w:t>
      </w:r>
    </w:p>
    <w:p w:rsidR="003E2404" w:rsidRDefault="005A0B80">
      <w:pPr>
        <w:pStyle w:val="Default"/>
        <w:ind w:firstLine="270"/>
        <w:rPr>
          <w:i/>
          <w:color w:val="auto"/>
        </w:rPr>
      </w:pPr>
      <w:r>
        <w:rPr>
          <w:rFonts w:eastAsia="Times New Roman"/>
          <w:i/>
          <w:color w:val="auto"/>
          <w:lang w:val="ru-RU"/>
        </w:rPr>
        <w:t xml:space="preserve">          </w:t>
      </w:r>
      <w:r>
        <w:rPr>
          <w:i/>
          <w:color w:val="auto"/>
        </w:rPr>
        <w:t>Проширени садржаји</w:t>
      </w:r>
    </w:p>
    <w:p w:rsidR="003E2404" w:rsidRDefault="005A0B80">
      <w:pPr>
        <w:spacing w:line="240" w:lineRule="auto"/>
        <w:ind w:left="1440" w:hanging="450"/>
        <w:jc w:val="both"/>
        <w:rPr>
          <w:rFonts w:ascii="Times New Roman" w:eastAsia="Times New Roman" w:hAnsi="Times New Roman"/>
          <w:sz w:val="24"/>
          <w:szCs w:val="24"/>
          <w:lang w:val="ru-RU"/>
        </w:rPr>
      </w:pPr>
      <w:r>
        <w:rPr>
          <w:rFonts w:ascii="Times New Roman" w:eastAsia="Times New Roman" w:hAnsi="Times New Roman"/>
          <w:sz w:val="24"/>
          <w:szCs w:val="24"/>
          <w:lang w:val="ru-RU"/>
        </w:rPr>
        <w:t>–  скокови пруженим телом са окретом око уздужне осе за 180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скок са предножним разножењем.</w:t>
      </w:r>
    </w:p>
    <w:p w:rsidR="003E2404" w:rsidRDefault="003E2404">
      <w:pPr>
        <w:spacing w:line="240" w:lineRule="auto"/>
        <w:ind w:left="720" w:firstLine="720"/>
        <w:jc w:val="both"/>
        <w:rPr>
          <w:rFonts w:ascii="Times New Roman" w:hAnsi="Times New Roman"/>
        </w:rPr>
      </w:pP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4. Вратило</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numPr>
          <w:ilvl w:val="0"/>
          <w:numId w:val="37"/>
        </w:numPr>
        <w:spacing w:after="0" w:line="240" w:lineRule="auto"/>
        <w:ind w:left="990"/>
        <w:jc w:val="both"/>
        <w:rPr>
          <w:rFonts w:ascii="Times New Roman" w:hAnsi="Times New Roman"/>
          <w:sz w:val="24"/>
          <w:szCs w:val="24"/>
          <w:lang w:val="ru-RU"/>
        </w:rPr>
      </w:pPr>
      <w:r>
        <w:rPr>
          <w:rFonts w:ascii="Times New Roman" w:hAnsi="Times New Roman"/>
          <w:sz w:val="24"/>
          <w:szCs w:val="24"/>
          <w:lang w:val="ru-RU"/>
        </w:rPr>
        <w:t>дочелно вратило: упор п</w:t>
      </w:r>
      <w:r>
        <w:rPr>
          <w:rFonts w:ascii="Times New Roman" w:hAnsi="Times New Roman"/>
          <w:sz w:val="24"/>
          <w:szCs w:val="24"/>
          <w:lang w:val="ru-RU"/>
        </w:rPr>
        <w:t>редњи, премаах одножно десном, премах одножно левом – нагласити упор стражњи,</w:t>
      </w:r>
    </w:p>
    <w:p w:rsidR="003E2404" w:rsidRDefault="005A0B80">
      <w:pPr>
        <w:numPr>
          <w:ilvl w:val="0"/>
          <w:numId w:val="37"/>
        </w:numPr>
        <w:spacing w:after="0" w:line="240" w:lineRule="auto"/>
        <w:ind w:left="990"/>
        <w:jc w:val="both"/>
        <w:rPr>
          <w:rFonts w:ascii="Times New Roman" w:hAnsi="Times New Roman"/>
          <w:sz w:val="24"/>
          <w:szCs w:val="24"/>
          <w:lang w:val="ru-RU"/>
        </w:rPr>
      </w:pPr>
      <w:r>
        <w:rPr>
          <w:rFonts w:ascii="Times New Roman" w:hAnsi="Times New Roman"/>
          <w:sz w:val="24"/>
          <w:szCs w:val="24"/>
        </w:rPr>
        <w:t>дохватно вратило: из упора предњег саскок подметно,</w:t>
      </w:r>
    </w:p>
    <w:p w:rsidR="003E2404" w:rsidRDefault="005A0B80">
      <w:pPr>
        <w:numPr>
          <w:ilvl w:val="0"/>
          <w:numId w:val="37"/>
        </w:numPr>
        <w:spacing w:after="0" w:line="240" w:lineRule="auto"/>
        <w:ind w:left="990"/>
        <w:jc w:val="both"/>
        <w:rPr>
          <w:rFonts w:ascii="Times New Roman" w:hAnsi="Times New Roman"/>
          <w:sz w:val="24"/>
          <w:szCs w:val="24"/>
          <w:lang w:val="ru-RU"/>
        </w:rPr>
      </w:pPr>
      <w:r>
        <w:rPr>
          <w:rFonts w:ascii="Times New Roman" w:hAnsi="Times New Roman"/>
          <w:sz w:val="24"/>
          <w:szCs w:val="24"/>
        </w:rPr>
        <w:t xml:space="preserve">доскочно вратило: њихање у вису предњем са повећавањем амплитуде, у зањиху саскок. </w:t>
      </w:r>
    </w:p>
    <w:p w:rsidR="003E2404" w:rsidRDefault="005A0B80">
      <w:pPr>
        <w:pStyle w:val="Default"/>
        <w:rPr>
          <w:i/>
          <w:color w:val="auto"/>
        </w:rPr>
      </w:pPr>
      <w:r>
        <w:rPr>
          <w:i/>
          <w:color w:val="auto"/>
        </w:rPr>
        <w:t xml:space="preserve">            Проширени садржаји</w:t>
      </w:r>
    </w:p>
    <w:p w:rsidR="003E2404" w:rsidRDefault="005A0B80">
      <w:pPr>
        <w:pStyle w:val="Default"/>
        <w:numPr>
          <w:ilvl w:val="0"/>
          <w:numId w:val="38"/>
        </w:numPr>
        <w:ind w:left="990"/>
        <w:rPr>
          <w:color w:val="auto"/>
        </w:rPr>
      </w:pPr>
      <w:r>
        <w:rPr>
          <w:color w:val="auto"/>
        </w:rPr>
        <w:t>комбинација: узмак из виса стојећег, ковртљај назад у упору, саскок из упора предњег замахом ногама уназад  (зањихом) до става на тлу.</w:t>
      </w:r>
    </w:p>
    <w:p w:rsidR="003E2404" w:rsidRDefault="003E2404">
      <w:pPr>
        <w:spacing w:line="240" w:lineRule="auto"/>
        <w:jc w:val="both"/>
        <w:rPr>
          <w:rFonts w:ascii="Times New Roman" w:hAnsi="Times New Roman"/>
          <w:sz w:val="24"/>
          <w:szCs w:val="24"/>
          <w:lang w:val="ru-RU"/>
        </w:rPr>
      </w:pP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5. Двовисински разбој</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numPr>
          <w:ilvl w:val="0"/>
          <w:numId w:val="38"/>
        </w:numPr>
        <w:spacing w:after="0" w:line="240" w:lineRule="auto"/>
        <w:ind w:left="994"/>
        <w:jc w:val="both"/>
        <w:rPr>
          <w:rFonts w:ascii="Times New Roman" w:hAnsi="Times New Roman"/>
          <w:sz w:val="24"/>
          <w:szCs w:val="24"/>
        </w:rPr>
      </w:pPr>
      <w:r>
        <w:rPr>
          <w:rFonts w:ascii="Times New Roman" w:hAnsi="Times New Roman"/>
          <w:sz w:val="24"/>
          <w:szCs w:val="24"/>
        </w:rPr>
        <w:t xml:space="preserve">комбинација: лицем према н/п – суножним одскоком наскок у упор </w:t>
      </w:r>
      <w:r>
        <w:rPr>
          <w:rFonts w:ascii="Times New Roman" w:hAnsi="Times New Roman"/>
          <w:sz w:val="24"/>
          <w:szCs w:val="24"/>
        </w:rPr>
        <w:t>предњи, премах одножно десном, премах одножно левом – нагласити упор стражњи, прехват на в/п, предњих и спојено саскок у предњиху.</w:t>
      </w:r>
    </w:p>
    <w:p w:rsidR="003E2404" w:rsidRDefault="005A0B80">
      <w:pPr>
        <w:pStyle w:val="Default"/>
        <w:rPr>
          <w:i/>
          <w:color w:val="auto"/>
        </w:rPr>
      </w:pPr>
      <w:r>
        <w:rPr>
          <w:i/>
          <w:color w:val="auto"/>
        </w:rPr>
        <w:t xml:space="preserve">            Проширени садржаји</w:t>
      </w:r>
    </w:p>
    <w:p w:rsidR="003E2404" w:rsidRDefault="005A0B80">
      <w:pPr>
        <w:numPr>
          <w:ilvl w:val="0"/>
          <w:numId w:val="38"/>
        </w:numPr>
        <w:spacing w:after="0" w:line="240" w:lineRule="auto"/>
        <w:ind w:left="990"/>
        <w:rPr>
          <w:rFonts w:ascii="Times New Roman" w:hAnsi="Times New Roman"/>
          <w:sz w:val="24"/>
          <w:szCs w:val="24"/>
          <w:lang w:val="ru-RU"/>
        </w:rPr>
      </w:pPr>
      <w:r>
        <w:rPr>
          <w:rFonts w:ascii="Times New Roman" w:hAnsi="Times New Roman"/>
          <w:sz w:val="24"/>
          <w:szCs w:val="24"/>
          <w:lang w:val="ru-RU"/>
        </w:rPr>
        <w:t>комбинација: узмак из виса стојећег, ковртљај назад у упору, саскок замахом ногама уназад (зањ</w:t>
      </w:r>
      <w:r>
        <w:rPr>
          <w:rFonts w:ascii="Times New Roman" w:hAnsi="Times New Roman"/>
          <w:sz w:val="24"/>
          <w:szCs w:val="24"/>
          <w:lang w:val="ru-RU"/>
        </w:rPr>
        <w:t>ихом), до става на тлу.</w:t>
      </w:r>
    </w:p>
    <w:p w:rsidR="003E2404" w:rsidRDefault="003E2404">
      <w:pPr>
        <w:spacing w:line="240" w:lineRule="auto"/>
        <w:jc w:val="both"/>
        <w:rPr>
          <w:rFonts w:ascii="Times New Roman" w:hAnsi="Times New Roman"/>
          <w:b/>
          <w:sz w:val="24"/>
          <w:szCs w:val="24"/>
          <w:lang w:val="ru-RU"/>
        </w:rPr>
      </w:pP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6. Паралелни разбој</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numPr>
          <w:ilvl w:val="0"/>
          <w:numId w:val="39"/>
        </w:numPr>
        <w:spacing w:after="0" w:line="240" w:lineRule="auto"/>
        <w:ind w:left="1080" w:hanging="450"/>
        <w:jc w:val="both"/>
        <w:rPr>
          <w:rFonts w:ascii="Times New Roman" w:hAnsi="Times New Roman"/>
          <w:sz w:val="24"/>
          <w:szCs w:val="24"/>
          <w:lang w:val="ru-RU"/>
        </w:rPr>
      </w:pPr>
      <w:r>
        <w:rPr>
          <w:rFonts w:ascii="Times New Roman" w:hAnsi="Times New Roman"/>
          <w:sz w:val="24"/>
          <w:szCs w:val="24"/>
        </w:rPr>
        <w:t>комбинација</w:t>
      </w:r>
      <w:r>
        <w:rPr>
          <w:rFonts w:ascii="Times New Roman" w:hAnsi="Times New Roman"/>
          <w:b/>
          <w:sz w:val="24"/>
          <w:szCs w:val="24"/>
        </w:rPr>
        <w:t xml:space="preserve">: </w:t>
      </w:r>
      <w:r>
        <w:rPr>
          <w:rFonts w:ascii="Times New Roman" w:hAnsi="Times New Roman"/>
          <w:sz w:val="24"/>
          <w:szCs w:val="24"/>
        </w:rPr>
        <w:t>(из положаја бочно): наскок у упор, предњих, зањих, предњихом предношка са окретом (180</w:t>
      </w:r>
      <w:r>
        <w:rPr>
          <w:rFonts w:ascii="Times New Roman" w:hAnsi="Times New Roman"/>
          <w:sz w:val="24"/>
          <w:szCs w:val="24"/>
          <w:vertAlign w:val="superscript"/>
        </w:rPr>
        <w:t>0</w:t>
      </w:r>
      <w:r>
        <w:rPr>
          <w:rFonts w:ascii="Times New Roman" w:hAnsi="Times New Roman"/>
          <w:sz w:val="24"/>
          <w:szCs w:val="24"/>
        </w:rPr>
        <w:t>) према притци до става на тлу.</w:t>
      </w:r>
    </w:p>
    <w:p w:rsidR="003E2404" w:rsidRDefault="005A0B80">
      <w:pPr>
        <w:pStyle w:val="Default"/>
        <w:rPr>
          <w:i/>
          <w:color w:val="auto"/>
        </w:rPr>
      </w:pPr>
      <w:r>
        <w:rPr>
          <w:i/>
          <w:color w:val="auto"/>
        </w:rPr>
        <w:t xml:space="preserve">            Проширени садржаји</w:t>
      </w:r>
    </w:p>
    <w:p w:rsidR="003E2404" w:rsidRDefault="005A0B80">
      <w:pPr>
        <w:numPr>
          <w:ilvl w:val="0"/>
          <w:numId w:val="32"/>
        </w:numPr>
        <w:spacing w:after="0" w:line="240" w:lineRule="auto"/>
        <w:ind w:left="1080" w:hanging="450"/>
        <w:rPr>
          <w:rFonts w:ascii="Times New Roman" w:eastAsia="Times New Roman" w:hAnsi="Times New Roman"/>
          <w:sz w:val="24"/>
          <w:szCs w:val="24"/>
          <w:lang w:val="ru-RU"/>
        </w:rPr>
      </w:pPr>
      <w:r>
        <w:rPr>
          <w:rFonts w:ascii="Times New Roman" w:eastAsia="Times New Roman" w:hAnsi="Times New Roman"/>
          <w:sz w:val="24"/>
          <w:szCs w:val="24"/>
          <w:lang w:val="ru-RU"/>
        </w:rPr>
        <w:t>комбинација: из по</w:t>
      </w:r>
      <w:r>
        <w:rPr>
          <w:rFonts w:ascii="Times New Roman" w:eastAsia="Times New Roman" w:hAnsi="Times New Roman"/>
          <w:sz w:val="24"/>
          <w:szCs w:val="24"/>
          <w:lang w:val="ru-RU"/>
        </w:rPr>
        <w:t>ложаја бочно наскок у упор и спојено предњих и зањих у упору; предњихом упор седећи разножно пред рукама, прехват кроз узручење до упора седећег за рукама, заножењем сножити; њихање и саскок предњихом предношка са окретом за 180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или зањихом заношка.</w:t>
      </w:r>
    </w:p>
    <w:p w:rsidR="003E2404" w:rsidRDefault="003E2404">
      <w:pPr>
        <w:spacing w:line="240" w:lineRule="auto"/>
        <w:jc w:val="both"/>
        <w:rPr>
          <w:rFonts w:ascii="Times New Roman" w:hAnsi="Times New Roman"/>
          <w:sz w:val="24"/>
          <w:szCs w:val="24"/>
          <w:lang w:val="ru-RU"/>
        </w:rPr>
      </w:pP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7. </w:t>
      </w:r>
      <w:r>
        <w:rPr>
          <w:rFonts w:ascii="Times New Roman" w:hAnsi="Times New Roman"/>
          <w:sz w:val="24"/>
          <w:szCs w:val="24"/>
          <w:lang w:val="ru-RU"/>
        </w:rPr>
        <w:t>Кругови</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spacing w:line="240" w:lineRule="auto"/>
        <w:ind w:right="180"/>
        <w:rPr>
          <w:rFonts w:ascii="Times New Roman" w:hAnsi="Times New Roman"/>
          <w:sz w:val="24"/>
          <w:szCs w:val="24"/>
        </w:rPr>
      </w:pPr>
      <w:r>
        <w:rPr>
          <w:rFonts w:ascii="Times New Roman" w:hAnsi="Times New Roman"/>
          <w:sz w:val="24"/>
          <w:szCs w:val="24"/>
        </w:rPr>
        <w:t xml:space="preserve">          дохватни кругови (ученици и ученице):  </w:t>
      </w:r>
    </w:p>
    <w:p w:rsidR="003E2404" w:rsidRDefault="005A0B80">
      <w:pPr>
        <w:numPr>
          <w:ilvl w:val="0"/>
          <w:numId w:val="39"/>
        </w:numPr>
        <w:spacing w:after="0" w:line="240" w:lineRule="auto"/>
        <w:ind w:left="990" w:right="180"/>
        <w:rPr>
          <w:rFonts w:ascii="Times New Roman" w:hAnsi="Times New Roman"/>
          <w:b/>
          <w:sz w:val="24"/>
          <w:szCs w:val="24"/>
        </w:rPr>
      </w:pPr>
      <w:r>
        <w:rPr>
          <w:rFonts w:ascii="Times New Roman" w:hAnsi="Times New Roman"/>
          <w:sz w:val="24"/>
          <w:szCs w:val="24"/>
        </w:rPr>
        <w:t>комбинација: из виса стојећег згибом вис узнето, вис стрмоглави, вис узнето, саскок кроз згиб у вису предњем (уз помоћ).</w:t>
      </w:r>
    </w:p>
    <w:p w:rsidR="003E2404" w:rsidRDefault="005A0B80">
      <w:pPr>
        <w:pStyle w:val="Default"/>
        <w:ind w:left="720"/>
        <w:rPr>
          <w:i/>
          <w:color w:val="auto"/>
        </w:rPr>
      </w:pPr>
      <w:r>
        <w:rPr>
          <w:i/>
          <w:color w:val="auto"/>
        </w:rPr>
        <w:t>Проширени садржаји</w:t>
      </w:r>
    </w:p>
    <w:p w:rsidR="003E2404" w:rsidRDefault="005A0B80">
      <w:pPr>
        <w:spacing w:line="240" w:lineRule="auto"/>
        <w:ind w:right="180"/>
        <w:rPr>
          <w:rFonts w:ascii="Times New Roman" w:hAnsi="Times New Roman"/>
          <w:sz w:val="24"/>
          <w:szCs w:val="24"/>
        </w:rPr>
      </w:pPr>
      <w:r>
        <w:rPr>
          <w:rFonts w:ascii="Times New Roman" w:hAnsi="Times New Roman"/>
          <w:sz w:val="24"/>
          <w:szCs w:val="24"/>
        </w:rPr>
        <w:t xml:space="preserve">            доскочни кругови </w:t>
      </w:r>
      <w:r>
        <w:rPr>
          <w:rFonts w:ascii="Times New Roman" w:hAnsi="Times New Roman"/>
          <w:sz w:val="24"/>
          <w:szCs w:val="24"/>
        </w:rPr>
        <w:t>(ученици):</w:t>
      </w:r>
    </w:p>
    <w:p w:rsidR="003E2404" w:rsidRDefault="005A0B80">
      <w:pPr>
        <w:numPr>
          <w:ilvl w:val="0"/>
          <w:numId w:val="39"/>
        </w:numPr>
        <w:spacing w:after="200" w:line="240" w:lineRule="auto"/>
        <w:ind w:left="990" w:right="180"/>
        <w:rPr>
          <w:rFonts w:ascii="Times New Roman" w:hAnsi="Times New Roman"/>
          <w:b/>
          <w:sz w:val="24"/>
          <w:szCs w:val="24"/>
        </w:rPr>
      </w:pPr>
      <w:r>
        <w:rPr>
          <w:rFonts w:ascii="Times New Roman" w:hAnsi="Times New Roman"/>
          <w:sz w:val="24"/>
          <w:szCs w:val="24"/>
        </w:rPr>
        <w:t xml:space="preserve">комбинација: вис, из замаха предњихом вис узнето, вис стрмоглави </w:t>
      </w:r>
      <w:r>
        <w:rPr>
          <w:rFonts w:ascii="Times New Roman" w:eastAsia="Times New Roman" w:hAnsi="Times New Roman" w:cs="Times New Roman"/>
          <w:sz w:val="24"/>
          <w:szCs w:val="24"/>
          <w:lang w:val="ru-RU" w:eastAsia="ar-SA"/>
        </w:rPr>
        <w:t>–</w:t>
      </w:r>
      <w:r>
        <w:rPr>
          <w:rFonts w:ascii="Times New Roman" w:hAnsi="Times New Roman"/>
          <w:sz w:val="24"/>
          <w:szCs w:val="24"/>
        </w:rPr>
        <w:t xml:space="preserve"> издржај, вис узнето, вис стражњи и сп. саскок (уз помоћ). </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8. Коњ са хватаљкама</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numPr>
          <w:ilvl w:val="0"/>
          <w:numId w:val="39"/>
        </w:numPr>
        <w:spacing w:after="0" w:line="240" w:lineRule="auto"/>
        <w:ind w:left="990"/>
        <w:rPr>
          <w:rFonts w:ascii="Times New Roman" w:hAnsi="Times New Roman"/>
          <w:sz w:val="24"/>
          <w:szCs w:val="24"/>
        </w:rPr>
      </w:pPr>
      <w:r>
        <w:rPr>
          <w:rFonts w:ascii="Times New Roman" w:hAnsi="Times New Roman"/>
          <w:sz w:val="24"/>
          <w:szCs w:val="24"/>
        </w:rPr>
        <w:t>комбинација: из упора предњег на хватаљкама, премах одножно десном на</w:t>
      </w:r>
      <w:r>
        <w:rPr>
          <w:rFonts w:ascii="Times New Roman" w:hAnsi="Times New Roman"/>
          <w:sz w:val="24"/>
          <w:szCs w:val="24"/>
        </w:rPr>
        <w:t>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rsidR="003E2404" w:rsidRDefault="005A0B80">
      <w:pPr>
        <w:spacing w:line="240" w:lineRule="auto"/>
        <w:rPr>
          <w:rFonts w:ascii="Times New Roman" w:hAnsi="Times New Roman"/>
          <w:b/>
          <w:bCs/>
          <w:sz w:val="24"/>
          <w:szCs w:val="24"/>
        </w:rPr>
      </w:pPr>
      <w:r>
        <w:rPr>
          <w:rFonts w:ascii="Times New Roman" w:hAnsi="Times New Roman"/>
          <w:b/>
          <w:i/>
          <w:sz w:val="24"/>
          <w:szCs w:val="24"/>
        </w:rPr>
        <w:t xml:space="preserve">          </w:t>
      </w:r>
      <w:r>
        <w:rPr>
          <w:rFonts w:ascii="Times New Roman" w:hAnsi="Times New Roman"/>
          <w:i/>
          <w:sz w:val="24"/>
          <w:szCs w:val="24"/>
        </w:rPr>
        <w:t>Проширени садржаји</w:t>
      </w:r>
    </w:p>
    <w:p w:rsidR="003E2404" w:rsidRDefault="005A0B80">
      <w:pPr>
        <w:numPr>
          <w:ilvl w:val="0"/>
          <w:numId w:val="40"/>
        </w:numPr>
        <w:spacing w:after="0" w:line="240" w:lineRule="auto"/>
        <w:ind w:left="990"/>
        <w:rPr>
          <w:rFonts w:ascii="Times New Roman" w:hAnsi="Times New Roman"/>
          <w:sz w:val="24"/>
          <w:szCs w:val="24"/>
        </w:rPr>
      </w:pPr>
      <w:r>
        <w:rPr>
          <w:rFonts w:ascii="Times New Roman" w:hAnsi="Times New Roman"/>
          <w:sz w:val="24"/>
          <w:szCs w:val="24"/>
        </w:rPr>
        <w:t>метања: премаси одножно у сва три упора: предњи, јашући</w:t>
      </w:r>
      <w:r>
        <w:rPr>
          <w:rFonts w:ascii="Times New Roman" w:hAnsi="Times New Roman"/>
          <w:sz w:val="24"/>
          <w:szCs w:val="24"/>
        </w:rPr>
        <w:t>, стражњи, коло одножно, саскок: одношка премахом одножно из упора јашућег; заношка (или одбочка) из упора јашућег ван.</w:t>
      </w:r>
    </w:p>
    <w:p w:rsidR="003E2404" w:rsidRDefault="003E2404">
      <w:pPr>
        <w:spacing w:line="240" w:lineRule="auto"/>
        <w:jc w:val="both"/>
        <w:rPr>
          <w:rFonts w:ascii="Times New Roman" w:hAnsi="Times New Roman"/>
          <w:sz w:val="24"/>
          <w:szCs w:val="24"/>
          <w:lang w:val="ru-RU"/>
        </w:rPr>
      </w:pPr>
    </w:p>
    <w:p w:rsidR="003E2404" w:rsidRDefault="005A0B80">
      <w:pPr>
        <w:pStyle w:val="Default"/>
        <w:rPr>
          <w:i/>
          <w:color w:val="auto"/>
        </w:rPr>
      </w:pPr>
      <w:r>
        <w:rPr>
          <w:i/>
          <w:color w:val="auto"/>
        </w:rPr>
        <w:t xml:space="preserve">  </w:t>
      </w:r>
      <w:r>
        <w:rPr>
          <w:rFonts w:eastAsia="Arial"/>
          <w:color w:val="auto"/>
          <w:lang w:val="ru-RU"/>
        </w:rPr>
        <w:t>9. Греда</w:t>
      </w:r>
    </w:p>
    <w:p w:rsidR="003E2404" w:rsidRDefault="005A0B80">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t>Вежбе прво научити на тлу, шведској клупи и ниској греди и на крају на високој греди.</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eastAsia="Times New Roman" w:hAnsi="Times New Roman"/>
          <w:i/>
          <w:sz w:val="24"/>
          <w:szCs w:val="24"/>
          <w:lang w:val="ru-RU"/>
        </w:rPr>
        <w:t>Основни садржаји</w:t>
      </w:r>
      <w:r>
        <w:rPr>
          <w:rFonts w:ascii="Times New Roman" w:hAnsi="Times New Roman"/>
          <w:sz w:val="24"/>
          <w:szCs w:val="24"/>
          <w:lang w:val="ru-RU"/>
        </w:rPr>
        <w:t xml:space="preserve"> </w:t>
      </w:r>
    </w:p>
    <w:p w:rsidR="003E2404" w:rsidRDefault="005A0B80">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ниска греда </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rPr>
        <w:t xml:space="preserve"> поновити и допунити садржаје из претходног разреда (ниска греда):</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 xml:space="preserve">боком поред греде; суножним одскоком наскок на греду суножно (једна нога мало испред друге), </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различити начини ходања: у успону, са згрченим предножењем, са заножењем, са однож</w:t>
      </w:r>
      <w:r>
        <w:rPr>
          <w:rFonts w:ascii="Times New Roman" w:eastAsia="Times New Roman" w:hAnsi="Times New Roman"/>
          <w:sz w:val="24"/>
          <w:szCs w:val="24"/>
          <w:lang w:val="ru-RU"/>
        </w:rPr>
        <w:t xml:space="preserve">ењем, са високим предножењем, </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окрет у успону на средини греде;</w:t>
      </w:r>
      <w:r>
        <w:rPr>
          <w:rFonts w:ascii="Times New Roman" w:hAnsi="Times New Roman"/>
        </w:rPr>
        <w:t xml:space="preserve"> </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 xml:space="preserve">суножним одскоком скок пружено и доскок на једну ногу, друга је у предножењу, </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 xml:space="preserve">вага претклоном и заножењем, </w:t>
      </w:r>
    </w:p>
    <w:p w:rsidR="003E2404" w:rsidRDefault="005A0B80">
      <w:pPr>
        <w:numPr>
          <w:ilvl w:val="0"/>
          <w:numId w:val="40"/>
        </w:numPr>
        <w:spacing w:after="0"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саскок згрчено.</w:t>
      </w:r>
    </w:p>
    <w:p w:rsidR="003E2404" w:rsidRDefault="005A0B80">
      <w:pPr>
        <w:spacing w:line="240" w:lineRule="auto"/>
        <w:ind w:left="1170" w:hanging="36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Висока греда </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lang w:val="ru-RU"/>
        </w:rPr>
        <w:t xml:space="preserve"> комбинација вежби: (чеоно према греди): из места или залетом наскок у упор одножно, окрет за 90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у упор клечећи на одножној нози, заножити слободном ногом (вага у у упору клечећем „мала вага”); клек </w:t>
      </w:r>
      <w:r>
        <w:rPr>
          <w:rFonts w:ascii="Times New Roman" w:eastAsia="Times New Roman" w:hAnsi="Times New Roman"/>
          <w:sz w:val="24"/>
          <w:szCs w:val="24"/>
          <w:lang w:val="ru-RU"/>
        </w:rPr>
        <w:lastRenderedPageBreak/>
        <w:t>искораком заножне и спојено усправ, одручити, лагано трч</w:t>
      </w:r>
      <w:r>
        <w:rPr>
          <w:rFonts w:ascii="Times New Roman" w:eastAsia="Times New Roman" w:hAnsi="Times New Roman"/>
          <w:sz w:val="24"/>
          <w:szCs w:val="24"/>
          <w:lang w:val="ru-RU"/>
        </w:rPr>
        <w:t>ање или ходање на прстима, ходање докорацима, скок суножним одскоком и доскоком на једну ногу; саскок пруженим телом са окретом 90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или 180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ab/>
      </w:r>
    </w:p>
    <w:p w:rsidR="003E2404" w:rsidRDefault="005A0B80">
      <w:pPr>
        <w:pStyle w:val="Default"/>
        <w:rPr>
          <w:i/>
          <w:color w:val="auto"/>
        </w:rPr>
      </w:pPr>
      <w:r>
        <w:rPr>
          <w:i/>
          <w:color w:val="auto"/>
        </w:rPr>
        <w:t xml:space="preserve">            Проширени садржаји</w:t>
      </w:r>
    </w:p>
    <w:p w:rsidR="003E2404" w:rsidRDefault="005A0B80">
      <w:pPr>
        <w:spacing w:line="240" w:lineRule="auto"/>
        <w:rPr>
          <w:rFonts w:ascii="Times New Roman" w:hAnsi="Times New Roman"/>
          <w:sz w:val="24"/>
          <w:szCs w:val="24"/>
        </w:rPr>
      </w:pPr>
      <w:r>
        <w:rPr>
          <w:rFonts w:ascii="Times New Roman" w:eastAsia="Times New Roman" w:hAnsi="Times New Roman"/>
          <w:sz w:val="24"/>
          <w:szCs w:val="24"/>
        </w:rPr>
        <w:t xml:space="preserve">           Висока греда: </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 xml:space="preserve">наскоци (у упор чучећи; у упор предњи одножно; сед </w:t>
      </w:r>
      <w:r>
        <w:rPr>
          <w:rFonts w:ascii="Times New Roman" w:eastAsia="Times New Roman" w:hAnsi="Times New Roman"/>
          <w:sz w:val="24"/>
          <w:szCs w:val="24"/>
        </w:rPr>
        <w:t>„амазон“);</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 xml:space="preserve"> различити начини ходања и трчања;</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 xml:space="preserve"> „галоп“; „дечији“ поскоци, „мачији“ скок; </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окрети за 180</w:t>
      </w:r>
      <w:r>
        <w:rPr>
          <w:rFonts w:ascii="Times New Roman" w:eastAsia="Times New Roman" w:hAnsi="Times New Roman"/>
          <w:sz w:val="24"/>
          <w:szCs w:val="24"/>
          <w:vertAlign w:val="superscript"/>
        </w:rPr>
        <w:t>0</w:t>
      </w:r>
      <w:r>
        <w:rPr>
          <w:rFonts w:ascii="Times New Roman" w:eastAsia="Times New Roman" w:hAnsi="Times New Roman"/>
          <w:sz w:val="24"/>
          <w:szCs w:val="24"/>
        </w:rPr>
        <w:t xml:space="preserve"> на једној нози;</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саскоци (предножно разножни; са окретом за 360</w:t>
      </w:r>
      <w:r>
        <w:rPr>
          <w:rFonts w:ascii="Times New Roman" w:eastAsia="Times New Roman" w:hAnsi="Times New Roman"/>
          <w:sz w:val="24"/>
          <w:szCs w:val="24"/>
          <w:vertAlign w:val="superscript"/>
        </w:rPr>
        <w:t>0</w:t>
      </w:r>
      <w:r>
        <w:rPr>
          <w:rFonts w:ascii="Times New Roman" w:eastAsia="Times New Roman" w:hAnsi="Times New Roman"/>
          <w:sz w:val="24"/>
          <w:szCs w:val="24"/>
        </w:rPr>
        <w:t>);</w:t>
      </w:r>
    </w:p>
    <w:p w:rsidR="003E2404" w:rsidRDefault="005A0B80">
      <w:pPr>
        <w:numPr>
          <w:ilvl w:val="0"/>
          <w:numId w:val="41"/>
        </w:numPr>
        <w:spacing w:after="0" w:line="240" w:lineRule="auto"/>
        <w:ind w:left="1170"/>
        <w:rPr>
          <w:rFonts w:ascii="Times New Roman" w:eastAsia="Times New Roman" w:hAnsi="Times New Roman"/>
          <w:sz w:val="24"/>
          <w:szCs w:val="24"/>
        </w:rPr>
      </w:pPr>
      <w:r>
        <w:rPr>
          <w:rFonts w:ascii="Times New Roman" w:eastAsia="Times New Roman" w:hAnsi="Times New Roman"/>
          <w:sz w:val="24"/>
          <w:szCs w:val="24"/>
        </w:rPr>
        <w:t>комбинације вежби најмање две дужине греде.</w:t>
      </w:r>
    </w:p>
    <w:p w:rsidR="003E2404" w:rsidRDefault="003E2404">
      <w:pPr>
        <w:spacing w:line="240" w:lineRule="auto"/>
        <w:rPr>
          <w:rFonts w:ascii="Times New Roman" w:eastAsia="Times New Roman" w:hAnsi="Times New Roman"/>
          <w:sz w:val="24"/>
          <w:szCs w:val="24"/>
        </w:rPr>
      </w:pP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Основе тимских и спортских игара</w:t>
      </w: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Садржај</w:t>
      </w:r>
      <w:r>
        <w:rPr>
          <w:rFonts w:ascii="Times New Roman" w:eastAsia="Times New Roman" w:hAnsi="Times New Roman"/>
          <w:sz w:val="24"/>
          <w:szCs w:val="24"/>
        </w:rPr>
        <w:t>и одбојке, футсала, рукомета, кошарке и активности по избору ученика реализују се на часовима Физичког и здравственог васпитања.</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 1. Одбојка</w:t>
      </w:r>
    </w:p>
    <w:p w:rsidR="003E2404" w:rsidRDefault="005A0B8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t>Усвојене елементе технике треба применити у игри на часу. Континуитет у усвајању садржаја могуће је постићи так</w:t>
      </w:r>
      <w:r>
        <w:rPr>
          <w:rFonts w:ascii="Times New Roman" w:eastAsia="Times New Roman" w:hAnsi="Times New Roman"/>
          <w:sz w:val="24"/>
          <w:szCs w:val="24"/>
        </w:rPr>
        <w:t>о што се претходно усвојени садржаји користе као уводни или специфично припремни на наредном часу.</w:t>
      </w:r>
    </w:p>
    <w:p w:rsidR="003E2404" w:rsidRDefault="003E2404">
      <w:pPr>
        <w:spacing w:line="240" w:lineRule="auto"/>
        <w:jc w:val="both"/>
        <w:rPr>
          <w:rFonts w:ascii="Times New Roman" w:eastAsia="Times New Roman" w:hAnsi="Times New Roman"/>
          <w:i/>
          <w:sz w:val="24"/>
          <w:szCs w:val="24"/>
        </w:rPr>
      </w:pPr>
    </w:p>
    <w:p w:rsidR="003E2404" w:rsidRDefault="005A0B80">
      <w:pPr>
        <w:spacing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Основни садржаји</w:t>
      </w:r>
    </w:p>
    <w:p w:rsidR="003E2404" w:rsidRDefault="005A0B80">
      <w:pPr>
        <w:pStyle w:val="ListParagraph"/>
        <w:numPr>
          <w:ilvl w:val="1"/>
          <w:numId w:val="45"/>
        </w:numPr>
        <w:spacing w:after="0" w:line="240" w:lineRule="auto"/>
        <w:ind w:left="1089"/>
        <w:rPr>
          <w:rFonts w:ascii="Times New Roman" w:eastAsia="Arial" w:hAnsi="Times New Roman"/>
        </w:rPr>
      </w:pPr>
      <w:r>
        <w:rPr>
          <w:rFonts w:ascii="Times New Roman" w:eastAsia="Arial" w:hAnsi="Times New Roman"/>
          <w:sz w:val="24"/>
          <w:szCs w:val="24"/>
        </w:rPr>
        <w:t>основни положај – техника одигравања лопте прстима,</w:t>
      </w:r>
    </w:p>
    <w:p w:rsidR="003E2404" w:rsidRDefault="005A0B80">
      <w:pPr>
        <w:numPr>
          <w:ilvl w:val="1"/>
          <w:numId w:val="45"/>
        </w:numPr>
        <w:spacing w:after="0" w:line="240" w:lineRule="auto"/>
        <w:ind w:left="1089"/>
        <w:contextualSpacing/>
        <w:rPr>
          <w:rFonts w:ascii="Times New Roman" w:hAnsi="Times New Roman"/>
        </w:rPr>
      </w:pPr>
      <w:r>
        <w:rPr>
          <w:rFonts w:ascii="Times New Roman" w:hAnsi="Times New Roman"/>
          <w:sz w:val="24"/>
          <w:szCs w:val="24"/>
        </w:rPr>
        <w:t>основни положај – техника одигравања лопте „чекићем“,</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игра преко мреже у три контакта –</w:t>
      </w:r>
      <w:r>
        <w:rPr>
          <w:rFonts w:ascii="Times New Roman" w:eastAsia="Times New Roman" w:hAnsi="Times New Roman"/>
          <w:sz w:val="24"/>
          <w:szCs w:val="24"/>
        </w:rPr>
        <w:t xml:space="preserve"> прстима и „чекићем“,</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доњи (школски) сервис,</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техника смечирања  у олакшаним условима (нижа мрежа, подбацивање лопте и сл.),</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индивидуални блок,</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горњи сервис,</w:t>
      </w:r>
    </w:p>
    <w:p w:rsidR="003E2404" w:rsidRDefault="005A0B80">
      <w:pPr>
        <w:numPr>
          <w:ilvl w:val="1"/>
          <w:numId w:val="45"/>
        </w:numPr>
        <w:spacing w:after="0" w:line="240" w:lineRule="auto"/>
        <w:ind w:left="1089"/>
        <w:rPr>
          <w:rFonts w:ascii="Times New Roman" w:hAnsi="Times New Roman"/>
          <w:sz w:val="24"/>
          <w:szCs w:val="24"/>
        </w:rPr>
      </w:pPr>
      <w:r>
        <w:rPr>
          <w:rFonts w:ascii="Times New Roman" w:eastAsia="Times New Roman" w:hAnsi="Times New Roman"/>
          <w:sz w:val="24"/>
          <w:szCs w:val="24"/>
        </w:rPr>
        <w:t>елементи одбојкашке игре.</w:t>
      </w:r>
    </w:p>
    <w:p w:rsidR="003E2404" w:rsidRDefault="003E2404">
      <w:pPr>
        <w:spacing w:line="240" w:lineRule="auto"/>
        <w:ind w:left="714"/>
        <w:jc w:val="both"/>
        <w:rPr>
          <w:rFonts w:ascii="Times New Roman" w:eastAsia="Times New Roman" w:hAnsi="Times New Roman"/>
          <w:sz w:val="24"/>
          <w:szCs w:val="24"/>
        </w:rPr>
      </w:pPr>
    </w:p>
    <w:p w:rsidR="003E2404" w:rsidRDefault="005A0B80">
      <w:pPr>
        <w:spacing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Проширени садржаји</w:t>
      </w:r>
    </w:p>
    <w:p w:rsidR="003E2404" w:rsidRDefault="005A0B80">
      <w:pPr>
        <w:numPr>
          <w:ilvl w:val="0"/>
          <w:numId w:val="44"/>
        </w:numPr>
        <w:spacing w:after="0" w:line="240" w:lineRule="auto"/>
        <w:ind w:left="1089" w:hanging="279"/>
        <w:rPr>
          <w:rFonts w:ascii="Times New Roman" w:hAnsi="Times New Roman"/>
          <w:sz w:val="24"/>
          <w:szCs w:val="24"/>
        </w:rPr>
      </w:pPr>
      <w:r>
        <w:rPr>
          <w:rFonts w:ascii="Times New Roman" w:eastAsia="Times New Roman" w:hAnsi="Times New Roman"/>
          <w:sz w:val="24"/>
          <w:szCs w:val="24"/>
        </w:rPr>
        <w:t>„лелујави“ сервис,</w:t>
      </w:r>
    </w:p>
    <w:p w:rsidR="003E2404" w:rsidRDefault="005A0B80">
      <w:pPr>
        <w:numPr>
          <w:ilvl w:val="0"/>
          <w:numId w:val="44"/>
        </w:numPr>
        <w:spacing w:after="0" w:line="240" w:lineRule="auto"/>
        <w:ind w:left="1089" w:hanging="279"/>
        <w:rPr>
          <w:rFonts w:ascii="Times New Roman" w:hAnsi="Times New Roman"/>
          <w:sz w:val="24"/>
          <w:szCs w:val="24"/>
        </w:rPr>
      </w:pPr>
      <w:r>
        <w:rPr>
          <w:rFonts w:ascii="Times New Roman" w:eastAsia="Times New Roman" w:hAnsi="Times New Roman"/>
          <w:sz w:val="24"/>
          <w:szCs w:val="24"/>
        </w:rPr>
        <w:t>групни блок (двојни и тројни),</w:t>
      </w:r>
    </w:p>
    <w:p w:rsidR="003E2404" w:rsidRDefault="005A0B80">
      <w:pPr>
        <w:numPr>
          <w:ilvl w:val="0"/>
          <w:numId w:val="44"/>
        </w:numPr>
        <w:spacing w:after="0" w:line="240" w:lineRule="auto"/>
        <w:ind w:left="1089" w:hanging="279"/>
        <w:rPr>
          <w:rFonts w:ascii="Times New Roman" w:hAnsi="Times New Roman"/>
          <w:sz w:val="24"/>
          <w:szCs w:val="24"/>
        </w:rPr>
      </w:pPr>
      <w:r>
        <w:rPr>
          <w:rFonts w:ascii="Times New Roman" w:eastAsia="Times New Roman" w:hAnsi="Times New Roman"/>
          <w:sz w:val="24"/>
          <w:szCs w:val="24"/>
        </w:rPr>
        <w:t>игр</w:t>
      </w:r>
      <w:r>
        <w:rPr>
          <w:rFonts w:ascii="Times New Roman" w:eastAsia="Times New Roman" w:hAnsi="Times New Roman"/>
          <w:sz w:val="24"/>
          <w:szCs w:val="24"/>
        </w:rPr>
        <w:t xml:space="preserve">а са задатком </w:t>
      </w:r>
      <w:r>
        <w:rPr>
          <w:rFonts w:ascii="Times New Roman" w:eastAsia="Times New Roman" w:hAnsi="Times New Roman" w:cs="Times New Roman"/>
          <w:sz w:val="24"/>
          <w:szCs w:val="24"/>
          <w:lang w:val="ru-RU" w:eastAsia="ar-SA"/>
        </w:rPr>
        <w:t>–</w:t>
      </w:r>
      <w:r>
        <w:rPr>
          <w:rFonts w:ascii="Times New Roman" w:eastAsia="Times New Roman" w:hAnsi="Times New Roman"/>
          <w:sz w:val="24"/>
          <w:szCs w:val="24"/>
        </w:rPr>
        <w:t xml:space="preserve"> тактика.</w:t>
      </w:r>
    </w:p>
    <w:p w:rsidR="003E2404" w:rsidRDefault="003E2404">
      <w:pPr>
        <w:spacing w:line="240" w:lineRule="auto"/>
        <w:ind w:left="155"/>
        <w:rPr>
          <w:rFonts w:ascii="Times New Roman" w:eastAsia="Times New Roman" w:hAnsi="Times New Roman"/>
          <w:sz w:val="24"/>
          <w:szCs w:val="24"/>
        </w:rPr>
      </w:pPr>
    </w:p>
    <w:p w:rsidR="003E2404" w:rsidRDefault="005A0B80">
      <w:pPr>
        <w:spacing w:line="240" w:lineRule="auto"/>
        <w:ind w:left="155" w:firstLine="360"/>
        <w:rPr>
          <w:rFonts w:ascii="Times New Roman" w:eastAsia="Times New Roman" w:hAnsi="Times New Roman"/>
          <w:sz w:val="24"/>
          <w:szCs w:val="24"/>
        </w:rPr>
      </w:pPr>
      <w:r>
        <w:rPr>
          <w:rFonts w:ascii="Times New Roman" w:eastAsia="Times New Roman" w:hAnsi="Times New Roman"/>
          <w:sz w:val="24"/>
          <w:szCs w:val="24"/>
        </w:rPr>
        <w:t>3.2. Футсал</w:t>
      </w:r>
    </w:p>
    <w:p w:rsidR="003E2404" w:rsidRDefault="005A0B80">
      <w:pPr>
        <w:numPr>
          <w:ilvl w:val="0"/>
          <w:numId w:val="5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Са ученицима поновити усвојене елементе технике и тактике.</w:t>
      </w:r>
    </w:p>
    <w:p w:rsidR="003E2404" w:rsidRDefault="005A0B80">
      <w:pPr>
        <w:numPr>
          <w:ilvl w:val="0"/>
          <w:numId w:val="5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Примена усвојених елемената у диригованој и ситуационој игри.</w:t>
      </w:r>
    </w:p>
    <w:p w:rsidR="003E2404" w:rsidRDefault="005A0B80">
      <w:pPr>
        <w:numPr>
          <w:ilvl w:val="0"/>
          <w:numId w:val="5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Игра уз примену правила.</w:t>
      </w:r>
    </w:p>
    <w:p w:rsidR="003E2404" w:rsidRDefault="003E2404">
      <w:pPr>
        <w:spacing w:line="240" w:lineRule="auto"/>
        <w:ind w:left="515"/>
        <w:jc w:val="both"/>
        <w:rPr>
          <w:rFonts w:ascii="Times New Roman" w:eastAsia="Times New Roman" w:hAnsi="Times New Roman"/>
          <w:sz w:val="24"/>
          <w:szCs w:val="24"/>
        </w:rPr>
      </w:pPr>
    </w:p>
    <w:p w:rsidR="003E2404" w:rsidRDefault="005A0B80">
      <w:pPr>
        <w:spacing w:line="240" w:lineRule="auto"/>
        <w:ind w:left="515"/>
        <w:jc w:val="both"/>
        <w:rPr>
          <w:rFonts w:ascii="Times New Roman" w:hAnsi="Times New Roman"/>
          <w:sz w:val="24"/>
          <w:szCs w:val="24"/>
        </w:rPr>
      </w:pPr>
      <w:r>
        <w:rPr>
          <w:rFonts w:ascii="Times New Roman" w:eastAsia="Times New Roman" w:hAnsi="Times New Roman"/>
          <w:sz w:val="24"/>
          <w:szCs w:val="24"/>
        </w:rPr>
        <w:t>3.3. Рукомет</w:t>
      </w:r>
    </w:p>
    <w:p w:rsidR="003E2404" w:rsidRDefault="005A0B80">
      <w:pPr>
        <w:numPr>
          <w:ilvl w:val="0"/>
          <w:numId w:val="5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 ученицима поновити усвојене елементе технике и тактике.</w:t>
      </w:r>
    </w:p>
    <w:p w:rsidR="003E2404" w:rsidRDefault="005A0B80">
      <w:pPr>
        <w:numPr>
          <w:ilvl w:val="0"/>
          <w:numId w:val="5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Примена усвојених елемената у диригованој и ситуационој игри.</w:t>
      </w:r>
    </w:p>
    <w:p w:rsidR="003E2404" w:rsidRDefault="005A0B80">
      <w:pPr>
        <w:numPr>
          <w:ilvl w:val="0"/>
          <w:numId w:val="5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Игра уз примену правила.</w:t>
      </w:r>
    </w:p>
    <w:p w:rsidR="003E2404" w:rsidRDefault="003E2404">
      <w:pPr>
        <w:spacing w:line="240" w:lineRule="auto"/>
        <w:rPr>
          <w:rFonts w:ascii="Times New Roman" w:eastAsia="Times New Roman" w:hAnsi="Times New Roman"/>
          <w:sz w:val="24"/>
          <w:szCs w:val="24"/>
        </w:rPr>
      </w:pPr>
    </w:p>
    <w:p w:rsidR="003E2404" w:rsidRDefault="005A0B80">
      <w:pPr>
        <w:spacing w:line="240" w:lineRule="auto"/>
        <w:ind w:firstLine="515"/>
        <w:rPr>
          <w:rFonts w:ascii="Times New Roman" w:eastAsia="Times New Roman" w:hAnsi="Times New Roman"/>
          <w:sz w:val="24"/>
          <w:szCs w:val="24"/>
        </w:rPr>
      </w:pPr>
      <w:r>
        <w:rPr>
          <w:rFonts w:ascii="Times New Roman" w:eastAsia="Times New Roman" w:hAnsi="Times New Roman"/>
          <w:sz w:val="24"/>
          <w:szCs w:val="24"/>
        </w:rPr>
        <w:t>3.4. Кошарка</w:t>
      </w:r>
    </w:p>
    <w:p w:rsidR="003E2404" w:rsidRDefault="005A0B80">
      <w:pPr>
        <w:spacing w:line="240" w:lineRule="auto"/>
        <w:ind w:left="515"/>
        <w:jc w:val="both"/>
        <w:rPr>
          <w:rFonts w:ascii="Times New Roman" w:eastAsia="Times New Roman" w:hAnsi="Times New Roman"/>
          <w:sz w:val="24"/>
          <w:szCs w:val="24"/>
        </w:rPr>
      </w:pPr>
      <w:r>
        <w:rPr>
          <w:rFonts w:ascii="Times New Roman" w:eastAsia="Times New Roman" w:hAnsi="Times New Roman"/>
          <w:sz w:val="24"/>
          <w:szCs w:val="24"/>
        </w:rPr>
        <w:t xml:space="preserve">Са ученицима поновити усвојене основне елементе технике и тактике и </w:t>
      </w:r>
      <w:r>
        <w:rPr>
          <w:rFonts w:ascii="Times New Roman" w:hAnsi="Times New Roman"/>
          <w:sz w:val="24"/>
          <w:szCs w:val="24"/>
        </w:rPr>
        <w:t>реализовати неке од наведених елемената, као и њихову примену у диригованој игри и игр</w:t>
      </w:r>
      <w:r>
        <w:rPr>
          <w:rFonts w:ascii="Times New Roman" w:hAnsi="Times New Roman"/>
          <w:sz w:val="24"/>
          <w:szCs w:val="24"/>
        </w:rPr>
        <w:t xml:space="preserve">и уз примену правила: </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дриблинг (сложеније варијанте);</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повезивање елемената технике у акционе целине (хватање лопте, дриблинг, шутирање и др);</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финтирање;</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демаркирање;</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ситуациона игра 1:1;</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сарадња два и три играча у позиционој игри и контранападу (обука кро</w:t>
      </w:r>
      <w:r>
        <w:rPr>
          <w:rFonts w:ascii="Times New Roman" w:hAnsi="Times New Roman"/>
          <w:sz w:val="24"/>
          <w:szCs w:val="24"/>
        </w:rPr>
        <w:t>з игру);</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игра 3:3; 4:4 (игра на један кош);</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финте (продор, шут);</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 xml:space="preserve">игра „2:2 </w:t>
      </w:r>
      <w:r>
        <w:rPr>
          <w:rFonts w:ascii="Times New Roman" w:eastAsia="Times New Roman" w:hAnsi="Times New Roman" w:cs="Times New Roman"/>
          <w:sz w:val="24"/>
          <w:szCs w:val="24"/>
          <w:lang w:val="ru-RU" w:eastAsia="ar-SA"/>
        </w:rPr>
        <w:t>–</w:t>
      </w:r>
      <w:r>
        <w:rPr>
          <w:rFonts w:ascii="Times New Roman" w:hAnsi="Times New Roman"/>
          <w:sz w:val="24"/>
          <w:szCs w:val="24"/>
        </w:rPr>
        <w:t xml:space="preserve"> pick and roll”;</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игра „2:2“ по на принципу „додај и утрчи – back doorˮ;</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hAnsi="Times New Roman"/>
          <w:sz w:val="24"/>
          <w:szCs w:val="24"/>
        </w:rPr>
        <w:t>позициона игра 3:3 и 5:5;</w:t>
      </w:r>
    </w:p>
    <w:p w:rsidR="003E2404" w:rsidRDefault="005A0B80">
      <w:pPr>
        <w:numPr>
          <w:ilvl w:val="0"/>
          <w:numId w:val="31"/>
        </w:numPr>
        <w:spacing w:after="0" w:line="240" w:lineRule="auto"/>
        <w:ind w:left="1368" w:hanging="405"/>
        <w:contextualSpacing/>
        <w:jc w:val="both"/>
        <w:rPr>
          <w:rFonts w:ascii="Times New Roman" w:hAnsi="Times New Roman"/>
          <w:sz w:val="24"/>
          <w:szCs w:val="24"/>
        </w:rPr>
      </w:pPr>
      <w:r>
        <w:rPr>
          <w:rFonts w:ascii="Times New Roman" w:eastAsia="Times New Roman" w:hAnsi="Times New Roman"/>
          <w:sz w:val="24"/>
          <w:szCs w:val="24"/>
        </w:rPr>
        <w:t>игра са применом правила.</w:t>
      </w:r>
    </w:p>
    <w:p w:rsidR="003E2404" w:rsidRDefault="003E2404">
      <w:pPr>
        <w:spacing w:line="240" w:lineRule="auto"/>
        <w:ind w:firstLine="720"/>
        <w:contextualSpacing/>
        <w:jc w:val="both"/>
        <w:rPr>
          <w:rFonts w:ascii="Times New Roman" w:hAnsi="Times New Roman"/>
          <w:sz w:val="24"/>
          <w:szCs w:val="24"/>
        </w:rPr>
      </w:pPr>
    </w:p>
    <w:p w:rsidR="003E2404" w:rsidRDefault="005A0B80">
      <w:pPr>
        <w:spacing w:line="240" w:lineRule="auto"/>
        <w:ind w:firstLine="720"/>
        <w:contextualSpacing/>
        <w:jc w:val="both"/>
        <w:rPr>
          <w:rFonts w:ascii="Times New Roman" w:hAnsi="Times New Roman"/>
          <w:sz w:val="24"/>
          <w:szCs w:val="24"/>
        </w:rPr>
      </w:pPr>
      <w:r>
        <w:rPr>
          <w:rFonts w:ascii="Times New Roman" w:hAnsi="Times New Roman"/>
          <w:sz w:val="24"/>
          <w:szCs w:val="24"/>
        </w:rPr>
        <w:t>3.5. Активности по избору</w:t>
      </w:r>
    </w:p>
    <w:p w:rsidR="003E2404" w:rsidRDefault="005A0B80">
      <w:pPr>
        <w:spacing w:line="240" w:lineRule="auto"/>
        <w:contextualSpacing/>
        <w:jc w:val="both"/>
        <w:rPr>
          <w:rFonts w:ascii="Times New Roman" w:hAnsi="Times New Roman"/>
          <w:sz w:val="24"/>
          <w:szCs w:val="24"/>
        </w:rPr>
      </w:pPr>
      <w:r>
        <w:rPr>
          <w:rFonts w:ascii="Times New Roman" w:hAnsi="Times New Roman"/>
          <w:sz w:val="24"/>
          <w:szCs w:val="24"/>
        </w:rPr>
        <w:tab/>
        <w:t>У складу са просторно-</w:t>
      </w:r>
      <w:r>
        <w:rPr>
          <w:rFonts w:ascii="Times New Roman" w:hAnsi="Times New Roman"/>
          <w:sz w:val="24"/>
          <w:szCs w:val="24"/>
        </w:rPr>
        <w:t>техничким могућностима школе наставник у договору са учницима реализује неке од наведених активности:</w:t>
      </w:r>
    </w:p>
    <w:p w:rsidR="003E2404" w:rsidRDefault="005A0B80">
      <w:pPr>
        <w:numPr>
          <w:ilvl w:val="0"/>
          <w:numId w:val="13"/>
        </w:numPr>
        <w:spacing w:after="0" w:line="240" w:lineRule="auto"/>
        <w:ind w:left="1377" w:hanging="360"/>
        <w:contextualSpacing/>
        <w:jc w:val="both"/>
        <w:rPr>
          <w:rFonts w:ascii="Times New Roman" w:hAnsi="Times New Roman"/>
          <w:sz w:val="24"/>
          <w:szCs w:val="24"/>
        </w:rPr>
      </w:pPr>
      <w:r>
        <w:rPr>
          <w:rFonts w:ascii="Times New Roman" w:hAnsi="Times New Roman"/>
          <w:sz w:val="24"/>
          <w:szCs w:val="24"/>
        </w:rPr>
        <w:t>кондиционо вежбање (кружни тренинг, аеробик, елементи фитнеса и др.);</w:t>
      </w:r>
    </w:p>
    <w:p w:rsidR="003E2404" w:rsidRDefault="005A0B80">
      <w:pPr>
        <w:numPr>
          <w:ilvl w:val="0"/>
          <w:numId w:val="13"/>
        </w:numPr>
        <w:spacing w:after="0" w:line="240" w:lineRule="auto"/>
        <w:ind w:left="1377" w:hanging="360"/>
        <w:contextualSpacing/>
        <w:jc w:val="both"/>
        <w:rPr>
          <w:rFonts w:ascii="Times New Roman" w:hAnsi="Times New Roman"/>
          <w:sz w:val="24"/>
          <w:szCs w:val="24"/>
        </w:rPr>
      </w:pPr>
      <w:r>
        <w:rPr>
          <w:rFonts w:ascii="Times New Roman" w:eastAsia="Times New Roman" w:hAnsi="Times New Roman"/>
          <w:sz w:val="24"/>
          <w:szCs w:val="24"/>
        </w:rPr>
        <w:t>обучавање, увежбавање и усавршавање елемената предвиђених проширеним наставним садрж</w:t>
      </w:r>
      <w:r>
        <w:rPr>
          <w:rFonts w:ascii="Times New Roman" w:eastAsia="Times New Roman" w:hAnsi="Times New Roman"/>
          <w:sz w:val="24"/>
          <w:szCs w:val="24"/>
        </w:rPr>
        <w:t>ајима;</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пливање и ватерполо;</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скијање;</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клизање;</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бадминтон;</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стони тенис;</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eastAsia="Times New Roman" w:hAnsi="Times New Roman"/>
          <w:sz w:val="24"/>
          <w:szCs w:val="24"/>
        </w:rPr>
        <w:t>оријентиринг;</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hAnsi="Times New Roman"/>
          <w:sz w:val="24"/>
          <w:szCs w:val="24"/>
        </w:rPr>
        <w:t>јаџент;</w:t>
      </w:r>
    </w:p>
    <w:p w:rsidR="003E2404" w:rsidRDefault="005A0B80">
      <w:pPr>
        <w:numPr>
          <w:ilvl w:val="4"/>
          <w:numId w:val="24"/>
        </w:numPr>
        <w:spacing w:after="0" w:line="240" w:lineRule="auto"/>
        <w:ind w:left="1368" w:hanging="360"/>
        <w:rPr>
          <w:rFonts w:ascii="Times New Roman" w:hAnsi="Times New Roman"/>
          <w:sz w:val="24"/>
          <w:szCs w:val="24"/>
        </w:rPr>
      </w:pPr>
      <w:r>
        <w:rPr>
          <w:rFonts w:ascii="Times New Roman" w:hAnsi="Times New Roman"/>
          <w:sz w:val="24"/>
          <w:szCs w:val="24"/>
        </w:rPr>
        <w:t>основни елементи борилачких спортова и самоодбране;</w:t>
      </w:r>
    </w:p>
    <w:p w:rsidR="003E2404" w:rsidRDefault="005A0B80">
      <w:pPr>
        <w:numPr>
          <w:ilvl w:val="4"/>
          <w:numId w:val="24"/>
        </w:numPr>
        <w:spacing w:after="0" w:line="240" w:lineRule="auto"/>
        <w:ind w:left="1368" w:hanging="360"/>
        <w:contextualSpacing/>
        <w:jc w:val="both"/>
        <w:rPr>
          <w:rFonts w:ascii="Times New Roman" w:hAnsi="Times New Roman"/>
          <w:sz w:val="24"/>
          <w:szCs w:val="24"/>
        </w:rPr>
      </w:pPr>
      <w:r>
        <w:rPr>
          <w:rFonts w:ascii="Times New Roman" w:eastAsia="Times New Roman" w:hAnsi="Times New Roman"/>
          <w:sz w:val="24"/>
          <w:szCs w:val="24"/>
        </w:rPr>
        <w:t>друге активности по избору Стручног већа школе;</w:t>
      </w:r>
    </w:p>
    <w:p w:rsidR="003E2404" w:rsidRDefault="005A0B80">
      <w:pPr>
        <w:numPr>
          <w:ilvl w:val="4"/>
          <w:numId w:val="24"/>
        </w:numPr>
        <w:spacing w:after="0" w:line="240" w:lineRule="auto"/>
        <w:ind w:left="1368" w:hanging="360"/>
        <w:contextualSpacing/>
        <w:jc w:val="both"/>
        <w:rPr>
          <w:rFonts w:ascii="Times New Roman" w:hAnsi="Times New Roman"/>
          <w:sz w:val="24"/>
          <w:szCs w:val="24"/>
        </w:rPr>
      </w:pPr>
      <w:r>
        <w:rPr>
          <w:rFonts w:ascii="Times New Roman" w:hAnsi="Times New Roman"/>
          <w:sz w:val="24"/>
          <w:szCs w:val="24"/>
        </w:rPr>
        <w:lastRenderedPageBreak/>
        <w:t>активности од значаја за локалну заједницу.</w:t>
      </w:r>
    </w:p>
    <w:p w:rsidR="003E2404" w:rsidRDefault="003E2404">
      <w:pPr>
        <w:spacing w:line="240" w:lineRule="auto"/>
        <w:contextualSpacing/>
        <w:jc w:val="both"/>
        <w:rPr>
          <w:rFonts w:ascii="Times New Roman" w:eastAsia="Times New Roman" w:hAnsi="Times New Roman"/>
          <w:sz w:val="24"/>
          <w:szCs w:val="24"/>
        </w:rPr>
      </w:pP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Плес и ритмика</w:t>
      </w:r>
    </w:p>
    <w:p w:rsidR="003E2404" w:rsidRDefault="005A0B80">
      <w:pPr>
        <w:spacing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Основни садржаји</w:t>
      </w: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Њихања и кружења са вијачом у фронталној и сагиталној равни у месту и кретању (вежбе по избору наставника). Дупли провак кружењем вијаче унапред.</w:t>
      </w:r>
    </w:p>
    <w:p w:rsidR="003E2404" w:rsidRDefault="005A0B8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Коло „Моравац“ четири варијанте, савладати 5. варијанту. Основни кораци енглеског валцера.</w:t>
      </w:r>
    </w:p>
    <w:p w:rsidR="003E2404" w:rsidRDefault="003E2404">
      <w:pPr>
        <w:spacing w:line="240" w:lineRule="auto"/>
        <w:jc w:val="both"/>
        <w:rPr>
          <w:rFonts w:ascii="Times New Roman" w:eastAsia="Times New Roman" w:hAnsi="Times New Roman"/>
          <w:sz w:val="24"/>
          <w:szCs w:val="24"/>
        </w:rPr>
      </w:pPr>
    </w:p>
    <w:p w:rsidR="003E2404" w:rsidRDefault="005A0B80">
      <w:pPr>
        <w:spacing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П</w:t>
      </w:r>
      <w:r>
        <w:rPr>
          <w:rFonts w:ascii="Times New Roman" w:eastAsia="Times New Roman" w:hAnsi="Times New Roman"/>
          <w:i/>
          <w:sz w:val="24"/>
          <w:szCs w:val="24"/>
        </w:rPr>
        <w:t>роширени садржаји</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Састав са вијачом. </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Дупли провлак кружењем вијаче уназад.</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Састав са обручем састављен од елемената обрађених у петом и шестом разреду.</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Састав са лоптом састављен од елемената обрађених у петом и шестом разреду.</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Усавршити коло из краја у к</w:t>
      </w:r>
      <w:r>
        <w:rPr>
          <w:rFonts w:ascii="Times New Roman" w:eastAsia="Times New Roman" w:hAnsi="Times New Roman"/>
          <w:sz w:val="24"/>
          <w:szCs w:val="24"/>
        </w:rPr>
        <w:t>оме се школа налази, усвојено у претходном разреду.</w:t>
      </w:r>
    </w:p>
    <w:p w:rsidR="003E2404" w:rsidRDefault="005A0B80">
      <w:pPr>
        <w:numPr>
          <w:ilvl w:val="0"/>
          <w:numId w:val="4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Енглески Валцер – мешовити парови.</w:t>
      </w:r>
    </w:p>
    <w:p w:rsidR="003E2404" w:rsidRDefault="003E2404">
      <w:pPr>
        <w:spacing w:line="240" w:lineRule="auto"/>
        <w:contextualSpacing/>
        <w:jc w:val="both"/>
        <w:rPr>
          <w:rFonts w:ascii="Times New Roman" w:eastAsia="Times New Roman" w:hAnsi="Times New Roman"/>
          <w:sz w:val="24"/>
          <w:szCs w:val="24"/>
        </w:rPr>
      </w:pP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Пливање и ватерполо</w:t>
      </w:r>
    </w:p>
    <w:p w:rsidR="003E2404" w:rsidRDefault="005A0B80">
      <w:pPr>
        <w:spacing w:line="240" w:lineRule="auto"/>
        <w:ind w:firstLine="360"/>
        <w:jc w:val="both"/>
        <w:rPr>
          <w:rFonts w:ascii="Times New Roman" w:hAnsi="Times New Roman"/>
        </w:rPr>
      </w:pPr>
      <w:r>
        <w:rPr>
          <w:rFonts w:ascii="Times New Roman" w:eastAsia="Times New Roman" w:hAnsi="Times New Roman"/>
          <w:sz w:val="24"/>
          <w:szCs w:val="24"/>
        </w:rPr>
        <w:t>Наставна тема Пливање и ватерполо реализује се у школама у којима за то постоје услови, у оквиру редовне наставе.</w:t>
      </w:r>
    </w:p>
    <w:p w:rsidR="003E2404" w:rsidRDefault="005A0B80">
      <w:pPr>
        <w:spacing w:line="240" w:lineRule="auto"/>
        <w:ind w:firstLine="360"/>
        <w:jc w:val="both"/>
        <w:rPr>
          <w:rFonts w:ascii="Times New Roman" w:hAnsi="Times New Roman"/>
        </w:rPr>
      </w:pPr>
      <w:r>
        <w:rPr>
          <w:rFonts w:ascii="Times New Roman" w:eastAsia="Times New Roman" w:hAnsi="Times New Roman"/>
          <w:sz w:val="24"/>
          <w:szCs w:val="24"/>
        </w:rPr>
        <w:t xml:space="preserve">Школе које се определе за </w:t>
      </w:r>
      <w:r>
        <w:rPr>
          <w:rFonts w:ascii="Times New Roman" w:eastAsia="Times New Roman" w:hAnsi="Times New Roman"/>
          <w:sz w:val="24"/>
          <w:szCs w:val="24"/>
        </w:rPr>
        <w:t>реализацију програмских садржаја пливања и ватерпола на објектима изван школе, часове организују по посебном распореду.</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Уколико не постоји могућност реализације наставе пливања у овом разреду, број часова намењен овој наставној теми распоређује се другим н</w:t>
      </w:r>
      <w:r>
        <w:rPr>
          <w:rFonts w:ascii="Times New Roman" w:eastAsia="Times New Roman" w:hAnsi="Times New Roman"/>
          <w:sz w:val="24"/>
          <w:szCs w:val="24"/>
        </w:rPr>
        <w:t>аставним темама предвиђених програмом, па се самим тим исходи за ову тему не могу достићи у овом разреду.</w:t>
      </w:r>
    </w:p>
    <w:p w:rsidR="003E2404" w:rsidRDefault="003E2404">
      <w:pPr>
        <w:spacing w:line="240" w:lineRule="auto"/>
        <w:jc w:val="both"/>
        <w:rPr>
          <w:rFonts w:ascii="Times New Roman" w:hAnsi="Times New Roman"/>
        </w:rPr>
      </w:pPr>
    </w:p>
    <w:p w:rsidR="003E2404" w:rsidRDefault="005A0B80">
      <w:pPr>
        <w:numPr>
          <w:ilvl w:val="1"/>
          <w:numId w:val="21"/>
        </w:numPr>
        <w:spacing w:after="0" w:line="240" w:lineRule="auto"/>
        <w:jc w:val="both"/>
        <w:rPr>
          <w:rFonts w:ascii="Times New Roman" w:hAnsi="Times New Roman"/>
          <w:sz w:val="24"/>
          <w:szCs w:val="24"/>
        </w:rPr>
      </w:pPr>
      <w:r>
        <w:rPr>
          <w:rFonts w:ascii="Times New Roman" w:hAnsi="Times New Roman"/>
          <w:sz w:val="24"/>
          <w:szCs w:val="24"/>
        </w:rPr>
        <w:t>Пливање</w:t>
      </w:r>
    </w:p>
    <w:p w:rsidR="003E2404" w:rsidRDefault="005A0B80">
      <w:pPr>
        <w:spacing w:line="240" w:lineRule="auto"/>
        <w:ind w:firstLine="360"/>
        <w:jc w:val="both"/>
        <w:rPr>
          <w:rFonts w:ascii="Times New Roman" w:hAnsi="Times New Roman"/>
        </w:rPr>
      </w:pPr>
      <w:r>
        <w:rPr>
          <w:rFonts w:ascii="Times New Roman" w:eastAsia="Times New Roman" w:hAnsi="Times New Roman"/>
          <w:sz w:val="24"/>
          <w:szCs w:val="24"/>
        </w:rPr>
        <w:t>Приликом реализације садржаја Пливања формирати групе пливача и непливача.</w:t>
      </w:r>
    </w:p>
    <w:p w:rsidR="003E2404" w:rsidRDefault="003E2404">
      <w:pPr>
        <w:spacing w:line="240" w:lineRule="auto"/>
        <w:ind w:firstLine="360"/>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i/>
          <w:sz w:val="24"/>
          <w:szCs w:val="24"/>
        </w:rPr>
        <w:t>Основни садржаји</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Вежбе дисања, рад ногу, пловак, одржавање у </w:t>
      </w:r>
      <w:r>
        <w:rPr>
          <w:rFonts w:ascii="Times New Roman" w:eastAsia="Times New Roman" w:hAnsi="Times New Roman"/>
          <w:sz w:val="24"/>
          <w:szCs w:val="24"/>
        </w:rPr>
        <w:t>месту, завеслаји (краул и леђни краул), техника прсног пливања, скок на главу и изрон.</w:t>
      </w:r>
    </w:p>
    <w:p w:rsidR="003E2404" w:rsidRDefault="005A0B80">
      <w:pPr>
        <w:spacing w:line="240" w:lineRule="auto"/>
        <w:jc w:val="both"/>
        <w:rPr>
          <w:rFonts w:ascii="Times New Roman" w:hAnsi="Times New Roman"/>
        </w:rPr>
      </w:pPr>
      <w:r>
        <w:rPr>
          <w:rFonts w:ascii="Times New Roman" w:eastAsia="Times New Roman" w:hAnsi="Times New Roman"/>
          <w:sz w:val="24"/>
          <w:szCs w:val="24"/>
        </w:rPr>
        <w:t>Пливање техником краула или леђног краула;</w:t>
      </w:r>
      <w:r>
        <w:rPr>
          <w:rFonts w:ascii="Times New Roman" w:hAnsi="Times New Roman"/>
        </w:rPr>
        <w:t xml:space="preserve"> </w:t>
      </w:r>
      <w:r>
        <w:rPr>
          <w:rFonts w:ascii="Times New Roman" w:eastAsia="Times New Roman" w:hAnsi="Times New Roman"/>
          <w:sz w:val="24"/>
          <w:szCs w:val="24"/>
        </w:rPr>
        <w:t>Пливање 25 m на време одабраном техником;</w:t>
      </w:r>
      <w:r>
        <w:rPr>
          <w:rFonts w:ascii="Times New Roman" w:hAnsi="Times New Roman"/>
        </w:rPr>
        <w:t xml:space="preserve"> </w:t>
      </w:r>
      <w:r>
        <w:rPr>
          <w:rFonts w:ascii="Times New Roman" w:eastAsia="Times New Roman" w:hAnsi="Times New Roman"/>
          <w:sz w:val="24"/>
          <w:szCs w:val="24"/>
        </w:rPr>
        <w:t>Роњење по дужини у складу са способностима ученика до 10 m.</w:t>
      </w:r>
    </w:p>
    <w:p w:rsidR="003E2404" w:rsidRDefault="003E2404">
      <w:pPr>
        <w:spacing w:line="240" w:lineRule="auto"/>
        <w:ind w:firstLine="720"/>
        <w:jc w:val="both"/>
        <w:rPr>
          <w:rFonts w:ascii="Times New Roman" w:eastAsia="Times New Roman" w:hAnsi="Times New Roman"/>
          <w:i/>
          <w:sz w:val="24"/>
          <w:szCs w:val="24"/>
        </w:rPr>
      </w:pPr>
    </w:p>
    <w:p w:rsidR="003E2404" w:rsidRDefault="005A0B80">
      <w:pPr>
        <w:spacing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Проширени садржаји</w:t>
      </w: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Мешо</w:t>
      </w:r>
      <w:r>
        <w:rPr>
          <w:rFonts w:ascii="Times New Roman" w:eastAsia="Times New Roman" w:hAnsi="Times New Roman"/>
          <w:sz w:val="24"/>
          <w:szCs w:val="24"/>
        </w:rPr>
        <w:t>вито пливање техникама прсног и краул пливања</w:t>
      </w:r>
    </w:p>
    <w:p w:rsidR="003E2404" w:rsidRDefault="003E2404">
      <w:pPr>
        <w:spacing w:line="240" w:lineRule="auto"/>
        <w:ind w:firstLine="720"/>
        <w:jc w:val="both"/>
        <w:rPr>
          <w:rFonts w:ascii="Times New Roman" w:eastAsia="Times New Roman" w:hAnsi="Times New Roman"/>
          <w:sz w:val="24"/>
          <w:szCs w:val="24"/>
        </w:rPr>
      </w:pPr>
    </w:p>
    <w:p w:rsidR="003E2404" w:rsidRDefault="005A0B80">
      <w:pPr>
        <w:numPr>
          <w:ilvl w:val="1"/>
          <w:numId w:val="2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Ватерполо</w:t>
      </w:r>
    </w:p>
    <w:p w:rsidR="003E2404" w:rsidRDefault="005A0B80">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Садржаји ватерпола реализују се са ученицима који припадају групи „пливача”:</w:t>
      </w:r>
    </w:p>
    <w:p w:rsidR="003E2404" w:rsidRDefault="005A0B80">
      <w:pPr>
        <w:numPr>
          <w:ilvl w:val="0"/>
          <w:numId w:val="4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пливање са лоптом;</w:t>
      </w:r>
    </w:p>
    <w:p w:rsidR="003E2404" w:rsidRDefault="005A0B80">
      <w:pPr>
        <w:numPr>
          <w:ilvl w:val="0"/>
          <w:numId w:val="4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хватање и додавање;</w:t>
      </w:r>
    </w:p>
    <w:p w:rsidR="003E2404" w:rsidRDefault="005A0B80">
      <w:pPr>
        <w:numPr>
          <w:ilvl w:val="0"/>
          <w:numId w:val="4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шут на гол.</w:t>
      </w:r>
    </w:p>
    <w:p w:rsidR="003E2404" w:rsidRDefault="003E2404">
      <w:pPr>
        <w:spacing w:line="240" w:lineRule="auto"/>
        <w:ind w:left="360"/>
        <w:jc w:val="both"/>
        <w:rPr>
          <w:rFonts w:ascii="Times New Roman" w:eastAsia="Times New Roman" w:hAnsi="Times New Roman"/>
          <w:sz w:val="24"/>
          <w:szCs w:val="24"/>
        </w:rPr>
      </w:pPr>
    </w:p>
    <w:p w:rsidR="003E2404" w:rsidRDefault="005A0B80">
      <w:pPr>
        <w:spacing w:line="240" w:lineRule="auto"/>
        <w:ind w:left="360"/>
        <w:jc w:val="both"/>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i/>
          <w:sz w:val="24"/>
          <w:szCs w:val="24"/>
        </w:rPr>
        <w:t>Основни садржаји</w:t>
      </w:r>
    </w:p>
    <w:p w:rsidR="003E2404" w:rsidRDefault="005A0B80">
      <w:pPr>
        <w:numPr>
          <w:ilvl w:val="0"/>
          <w:numId w:val="4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одржавање на води;</w:t>
      </w:r>
    </w:p>
    <w:p w:rsidR="003E2404" w:rsidRDefault="005A0B80">
      <w:pPr>
        <w:numPr>
          <w:ilvl w:val="0"/>
          <w:numId w:val="4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пливање са лоптом (вођење лопте);</w:t>
      </w:r>
    </w:p>
    <w:p w:rsidR="003E2404" w:rsidRDefault="005A0B80">
      <w:pPr>
        <w:numPr>
          <w:ilvl w:val="0"/>
          <w:numId w:val="4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хватање и додавање лопте.</w:t>
      </w:r>
    </w:p>
    <w:p w:rsidR="003E2404" w:rsidRDefault="003E2404">
      <w:pPr>
        <w:spacing w:line="240" w:lineRule="auto"/>
        <w:ind w:left="360"/>
        <w:jc w:val="both"/>
        <w:rPr>
          <w:rFonts w:ascii="Times New Roman" w:eastAsia="Times New Roman" w:hAnsi="Times New Roman"/>
          <w:sz w:val="24"/>
          <w:szCs w:val="24"/>
        </w:rPr>
      </w:pPr>
    </w:p>
    <w:p w:rsidR="003E2404" w:rsidRDefault="005A0B80">
      <w:pPr>
        <w:spacing w:line="240" w:lineRule="auto"/>
        <w:ind w:left="360"/>
        <w:jc w:val="both"/>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i/>
          <w:sz w:val="24"/>
          <w:szCs w:val="24"/>
        </w:rPr>
        <w:t>Проширени садржаји</w:t>
      </w:r>
    </w:p>
    <w:p w:rsidR="003E2404" w:rsidRDefault="005A0B80">
      <w:pPr>
        <w:numPr>
          <w:ilvl w:val="0"/>
          <w:numId w:val="4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основни елементи тактике;</w:t>
      </w:r>
    </w:p>
    <w:p w:rsidR="003E2404" w:rsidRDefault="005A0B80">
      <w:pPr>
        <w:numPr>
          <w:ilvl w:val="0"/>
          <w:numId w:val="4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диригована игра.</w:t>
      </w:r>
    </w:p>
    <w:p w:rsidR="003E2404" w:rsidRDefault="003E2404">
      <w:pPr>
        <w:spacing w:line="240" w:lineRule="auto"/>
        <w:contextualSpacing/>
        <w:jc w:val="both"/>
        <w:rPr>
          <w:rFonts w:ascii="Times New Roman" w:eastAsia="Times New Roman" w:hAnsi="Times New Roman"/>
          <w:sz w:val="24"/>
          <w:szCs w:val="24"/>
        </w:rPr>
      </w:pPr>
    </w:p>
    <w:p w:rsidR="003E2404" w:rsidRDefault="005A0B80">
      <w:pPr>
        <w:numPr>
          <w:ilvl w:val="0"/>
          <w:numId w:val="21"/>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Полигони </w:t>
      </w:r>
    </w:p>
    <w:p w:rsidR="003E2404" w:rsidRDefault="005A0B80">
      <w:pPr>
        <w:spacing w:line="240" w:lineRule="auto"/>
        <w:ind w:firstLine="411"/>
        <w:jc w:val="both"/>
        <w:rPr>
          <w:rFonts w:ascii="Times New Roman" w:hAnsi="Times New Roman"/>
          <w:sz w:val="24"/>
          <w:szCs w:val="24"/>
        </w:rPr>
      </w:pPr>
      <w:r>
        <w:rPr>
          <w:rFonts w:ascii="Times New Roman" w:hAnsi="Times New Roman"/>
          <w:sz w:val="24"/>
          <w:szCs w:val="24"/>
        </w:rPr>
        <w:t xml:space="preserve">Наставник након једне или више обрађених наставних тема може реализовати полигон у складу са усвојеним моторичким садржајима из: </w:t>
      </w:r>
    </w:p>
    <w:p w:rsidR="003E2404" w:rsidRDefault="005A0B80">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спортских игара;</w:t>
      </w:r>
    </w:p>
    <w:p w:rsidR="003E2404" w:rsidRDefault="005A0B80">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гимнаст</w:t>
      </w:r>
      <w:r>
        <w:rPr>
          <w:rFonts w:ascii="Times New Roman" w:hAnsi="Times New Roman"/>
          <w:sz w:val="24"/>
          <w:szCs w:val="24"/>
        </w:rPr>
        <w:t>ике и</w:t>
      </w:r>
    </w:p>
    <w:p w:rsidR="003E2404" w:rsidRDefault="005A0B80">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полигон са препрекама који садржи: </w:t>
      </w:r>
    </w:p>
    <w:p w:rsidR="003E2404" w:rsidRDefault="005A0B80">
      <w:pPr>
        <w:spacing w:line="240" w:lineRule="auto"/>
        <w:ind w:left="426"/>
        <w:jc w:val="both"/>
        <w:rPr>
          <w:rFonts w:ascii="Times New Roman" w:hAnsi="Times New Roman"/>
          <w:sz w:val="24"/>
          <w:szCs w:val="24"/>
        </w:rPr>
      </w:pPr>
      <w:r>
        <w:rPr>
          <w:rFonts w:ascii="Times New Roman" w:hAnsi="Times New Roman"/>
          <w:sz w:val="24"/>
          <w:szCs w:val="24"/>
        </w:rPr>
        <w:t>колутања и пузања, провлачења, промене правца, савладавања препреке одбочком, прескакања препрека увис и удаљ, прелажење високе греде, узмак на вратилу, пењање на шведске лестве и саскок, пењање уз шипку или конопа</w:t>
      </w:r>
      <w:r>
        <w:rPr>
          <w:rFonts w:ascii="Times New Roman" w:hAnsi="Times New Roman"/>
          <w:sz w:val="24"/>
          <w:szCs w:val="24"/>
        </w:rPr>
        <w:t>ц</w:t>
      </w:r>
    </w:p>
    <w:p w:rsidR="003E2404" w:rsidRDefault="003E2404">
      <w:pPr>
        <w:spacing w:line="240" w:lineRule="auto"/>
        <w:ind w:firstLine="411"/>
        <w:jc w:val="both"/>
        <w:rPr>
          <w:rFonts w:ascii="Times New Roman" w:hAnsi="Times New Roman"/>
          <w:sz w:val="24"/>
          <w:szCs w:val="24"/>
        </w:rPr>
      </w:pPr>
    </w:p>
    <w:p w:rsidR="003E2404" w:rsidRDefault="005A0B80">
      <w:pPr>
        <w:numPr>
          <w:ilvl w:val="0"/>
          <w:numId w:val="21"/>
        </w:numPr>
        <w:spacing w:after="0" w:line="240" w:lineRule="auto"/>
        <w:jc w:val="both"/>
        <w:rPr>
          <w:rFonts w:ascii="Times New Roman" w:hAnsi="Times New Roman"/>
          <w:sz w:val="24"/>
          <w:szCs w:val="24"/>
        </w:rPr>
      </w:pPr>
      <w:r>
        <w:rPr>
          <w:rFonts w:ascii="Times New Roman" w:eastAsia="Times New Roman" w:hAnsi="Times New Roman"/>
          <w:sz w:val="24"/>
          <w:szCs w:val="24"/>
        </w:rPr>
        <w:t>Тестирање и мерење</w:t>
      </w:r>
    </w:p>
    <w:p w:rsidR="003E2404" w:rsidRDefault="005A0B80">
      <w:pPr>
        <w:spacing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w:t>
      </w:r>
      <w:r>
        <w:rPr>
          <w:rFonts w:ascii="Times New Roman" w:eastAsia="Times New Roman" w:hAnsi="Times New Roman"/>
          <w:sz w:val="24"/>
          <w:szCs w:val="24"/>
        </w:rPr>
        <w:t>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w:t>
      </w:r>
      <w:r>
        <w:rPr>
          <w:rFonts w:ascii="Times New Roman" w:eastAsia="Times New Roman" w:hAnsi="Times New Roman"/>
          <w:sz w:val="24"/>
          <w:szCs w:val="24"/>
        </w:rPr>
        <w:t>ија и протокол тестирања као педагошке импликације</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детаљно су објашњени у наведеном приручнику. </w:t>
      </w:r>
    </w:p>
    <w:p w:rsidR="003E2404" w:rsidRDefault="003E2404">
      <w:pPr>
        <w:spacing w:line="240" w:lineRule="auto"/>
        <w:ind w:firstLine="360"/>
        <w:jc w:val="both"/>
        <w:rPr>
          <w:rFonts w:ascii="Times New Roman" w:eastAsia="Times New Roman" w:hAnsi="Times New Roman"/>
          <w:sz w:val="24"/>
          <w:szCs w:val="24"/>
        </w:rPr>
      </w:pPr>
    </w:p>
    <w:p w:rsidR="003E2404" w:rsidRDefault="005A0B80">
      <w:pPr>
        <w:spacing w:line="240" w:lineRule="auto"/>
        <w:jc w:val="center"/>
        <w:rPr>
          <w:rFonts w:ascii="Times New Roman" w:hAnsi="Times New Roman"/>
          <w:b/>
          <w:color w:val="FF0000"/>
          <w:sz w:val="24"/>
          <w:szCs w:val="24"/>
          <w:lang w:val="ru-RU"/>
        </w:rPr>
      </w:pPr>
      <w:r>
        <w:rPr>
          <w:rFonts w:ascii="Times New Roman" w:hAnsi="Times New Roman"/>
          <w:b/>
          <w:sz w:val="24"/>
          <w:szCs w:val="24"/>
          <w:lang w:val="ru-RU"/>
        </w:rPr>
        <w:t>Физичка и здравствена култура</w:t>
      </w:r>
    </w:p>
    <w:p w:rsidR="003E2404" w:rsidRDefault="005A0B80">
      <w:pPr>
        <w:spacing w:line="240" w:lineRule="auto"/>
        <w:ind w:firstLine="360"/>
        <w:jc w:val="both"/>
        <w:rPr>
          <w:rFonts w:ascii="Times New Roman" w:hAnsi="Times New Roman"/>
        </w:rPr>
      </w:pPr>
      <w:r>
        <w:rPr>
          <w:rFonts w:ascii="Times New Roman" w:eastAsia="Times New Roman" w:hAnsi="Times New Roman"/>
          <w:sz w:val="24"/>
          <w:szCs w:val="24"/>
          <w:lang w:val="ru-RU"/>
        </w:rPr>
        <w:lastRenderedPageBreak/>
        <w:t>Ова наставна област реализуј</w:t>
      </w:r>
      <w:r>
        <w:rPr>
          <w:rFonts w:ascii="Times New Roman" w:eastAsia="Times New Roman" w:hAnsi="Times New Roman"/>
          <w:sz w:val="24"/>
          <w:szCs w:val="24"/>
        </w:rPr>
        <w:t>e</w:t>
      </w:r>
      <w:r>
        <w:rPr>
          <w:rFonts w:ascii="Times New Roman" w:eastAsia="Times New Roman" w:hAnsi="Times New Roman"/>
          <w:sz w:val="24"/>
          <w:szCs w:val="24"/>
          <w:lang w:val="ru-RU"/>
        </w:rPr>
        <w:t xml:space="preserve"> се кроз све друге наставне области и теме уз практичан рад и састоји се од две наставне теме </w:t>
      </w:r>
      <w:r>
        <w:rPr>
          <w:rFonts w:ascii="Times New Roman" w:eastAsia="Times New Roman" w:hAnsi="Times New Roman"/>
          <w:i/>
          <w:sz w:val="24"/>
          <w:szCs w:val="24"/>
          <w:lang w:val="ru-RU"/>
        </w:rPr>
        <w:t>Физичко вежбање и спорт и Здравствено васпитање.</w:t>
      </w:r>
    </w:p>
    <w:p w:rsidR="003E2404" w:rsidRDefault="003E2404">
      <w:pPr>
        <w:spacing w:line="240" w:lineRule="auto"/>
        <w:jc w:val="both"/>
        <w:rPr>
          <w:rFonts w:ascii="Times New Roman" w:hAnsi="Times New Roman"/>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Дидактичко-методички елементи</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Основне карактеристике часова: </w:t>
      </w:r>
    </w:p>
    <w:p w:rsidR="003E2404" w:rsidRDefault="005A0B80">
      <w:pPr>
        <w:numPr>
          <w:ilvl w:val="0"/>
          <w:numId w:val="25"/>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 xml:space="preserve">јасноћа наставног процеса; </w:t>
      </w:r>
    </w:p>
    <w:p w:rsidR="003E2404" w:rsidRDefault="005A0B80">
      <w:pPr>
        <w:numPr>
          <w:ilvl w:val="0"/>
          <w:numId w:val="25"/>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 xml:space="preserve">оптимално коришћење расположивог простора, справа и реквизита; </w:t>
      </w:r>
    </w:p>
    <w:p w:rsidR="003E2404" w:rsidRDefault="005A0B80">
      <w:pPr>
        <w:numPr>
          <w:ilvl w:val="0"/>
          <w:numId w:val="25"/>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 xml:space="preserve">избор рационалних облика и метода рада; </w:t>
      </w:r>
    </w:p>
    <w:p w:rsidR="003E2404" w:rsidRDefault="005A0B80">
      <w:pPr>
        <w:numPr>
          <w:ilvl w:val="0"/>
          <w:numId w:val="25"/>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избор вежби</w:t>
      </w:r>
      <w:r>
        <w:rPr>
          <w:rFonts w:ascii="Times New Roman" w:eastAsia="Times New Roman" w:hAnsi="Times New Roman"/>
          <w:sz w:val="24"/>
          <w:szCs w:val="24"/>
        </w:rPr>
        <w:t xml:space="preserve"> оптималне образовне вредности; </w:t>
      </w:r>
    </w:p>
    <w:p w:rsidR="003E2404" w:rsidRDefault="005A0B80">
      <w:pPr>
        <w:numPr>
          <w:ilvl w:val="0"/>
          <w:numId w:val="25"/>
        </w:numPr>
        <w:spacing w:after="0" w:line="240" w:lineRule="auto"/>
        <w:ind w:hanging="360"/>
        <w:jc w:val="both"/>
        <w:rPr>
          <w:rFonts w:ascii="Times New Roman" w:hAnsi="Times New Roman"/>
          <w:sz w:val="24"/>
          <w:szCs w:val="24"/>
        </w:rPr>
      </w:pPr>
      <w:r>
        <w:rPr>
          <w:rFonts w:ascii="Times New Roman" w:eastAsia="Times New Roman" w:hAnsi="Times New Roman"/>
          <w:sz w:val="24"/>
          <w:szCs w:val="24"/>
        </w:rPr>
        <w:t xml:space="preserve">функционална повезаност свих делова часа – унутар једног и више узастопних часова једне наставне теме. </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Уколико на часу истовремено вежбају два одељења, настава се спроводи одвојено за ученике и ученице.</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Приликом избора обл</w:t>
      </w:r>
      <w:r>
        <w:rPr>
          <w:rFonts w:ascii="Times New Roman" w:eastAsia="Times New Roman" w:hAnsi="Times New Roman"/>
          <w:sz w:val="24"/>
          <w:szCs w:val="24"/>
        </w:rPr>
        <w:t xml:space="preserve">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 </w:t>
      </w: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Избор дидактичих облика рада треба да буде функцији рационалне организације и интензификације час</w:t>
      </w:r>
      <w:r>
        <w:rPr>
          <w:rFonts w:ascii="Times New Roman" w:eastAsia="Times New Roman" w:hAnsi="Times New Roman"/>
          <w:sz w:val="24"/>
          <w:szCs w:val="24"/>
        </w:rPr>
        <w:t>а, као и достизања постављених исхода.</w:t>
      </w:r>
    </w:p>
    <w:p w:rsidR="003E2404" w:rsidRDefault="003E2404">
      <w:pPr>
        <w:spacing w:line="240" w:lineRule="auto"/>
        <w:jc w:val="both"/>
        <w:rPr>
          <w:rFonts w:ascii="Times New Roman" w:eastAsia="Times New Roman" w:hAnsi="Times New Roman"/>
          <w:sz w:val="24"/>
          <w:szCs w:val="24"/>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Ослобађање ученика од наставе физичког и здравственог васпитања</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w:t>
      </w:r>
      <w:r>
        <w:rPr>
          <w:rFonts w:ascii="Times New Roman" w:eastAsia="Times New Roman" w:hAnsi="Times New Roman"/>
          <w:sz w:val="24"/>
          <w:szCs w:val="24"/>
        </w:rPr>
        <w:t xml:space="preserve">г лекара. </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Ученик ослобођен практичног дела у обавези је да присустувје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w:t>
      </w:r>
      <w:r>
        <w:rPr>
          <w:rFonts w:ascii="Times New Roman" w:eastAsia="Times New Roman" w:hAnsi="Times New Roman"/>
          <w:sz w:val="24"/>
          <w:szCs w:val="24"/>
        </w:rPr>
        <w:t>ругих предмета.</w:t>
      </w:r>
    </w:p>
    <w:p w:rsidR="003E2404" w:rsidRDefault="003E2404">
      <w:pPr>
        <w:spacing w:line="240" w:lineRule="auto"/>
        <w:ind w:firstLine="720"/>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Ослобођеним ученицима треба пружити могућност да:</w:t>
      </w:r>
    </w:p>
    <w:p w:rsidR="003E2404" w:rsidRDefault="005A0B80">
      <w:pPr>
        <w:numPr>
          <w:ilvl w:val="0"/>
          <w:numId w:val="50"/>
        </w:numPr>
        <w:spacing w:after="0" w:line="240" w:lineRule="auto"/>
        <w:jc w:val="both"/>
        <w:rPr>
          <w:rFonts w:ascii="Times New Roman" w:hAnsi="Times New Roman"/>
        </w:rPr>
      </w:pPr>
      <w:r>
        <w:rPr>
          <w:rFonts w:ascii="Times New Roman" w:eastAsia="Times New Roman" w:hAnsi="Times New Roman"/>
          <w:sz w:val="24"/>
          <w:szCs w:val="24"/>
        </w:rPr>
        <w:t>суде, воде статистику, региструју резултат или прате ниво активности ученика на часу или школском такмичењу;</w:t>
      </w:r>
    </w:p>
    <w:p w:rsidR="003E2404" w:rsidRDefault="005A0B80">
      <w:pPr>
        <w:numPr>
          <w:ilvl w:val="0"/>
          <w:numId w:val="50"/>
        </w:numPr>
        <w:spacing w:after="0" w:line="240" w:lineRule="auto"/>
        <w:jc w:val="both"/>
        <w:rPr>
          <w:rFonts w:ascii="Times New Roman" w:hAnsi="Times New Roman"/>
        </w:rPr>
      </w:pPr>
      <w:r>
        <w:rPr>
          <w:rFonts w:ascii="Times New Roman" w:eastAsia="Times New Roman" w:hAnsi="Times New Roman"/>
          <w:sz w:val="24"/>
          <w:szCs w:val="24"/>
        </w:rPr>
        <w:t xml:space="preserve">направе едукативни постер или електронску презентацију, припреме репортажу са </w:t>
      </w:r>
      <w:r>
        <w:rPr>
          <w:rFonts w:ascii="Times New Roman" w:eastAsia="Times New Roman" w:hAnsi="Times New Roman"/>
          <w:sz w:val="24"/>
          <w:szCs w:val="24"/>
        </w:rPr>
        <w:t>спортског догађаја;</w:t>
      </w:r>
    </w:p>
    <w:p w:rsidR="003E2404" w:rsidRDefault="005A0B80">
      <w:pPr>
        <w:numPr>
          <w:ilvl w:val="0"/>
          <w:numId w:val="50"/>
        </w:numPr>
        <w:spacing w:after="0" w:line="240" w:lineRule="auto"/>
        <w:jc w:val="both"/>
        <w:rPr>
          <w:rFonts w:ascii="Times New Roman" w:hAnsi="Times New Roman"/>
        </w:rPr>
      </w:pPr>
      <w:r>
        <w:rPr>
          <w:rFonts w:ascii="Times New Roman" w:eastAsia="Times New Roman" w:hAnsi="Times New Roman"/>
          <w:sz w:val="24"/>
          <w:szCs w:val="24"/>
        </w:rPr>
        <w:t>прате и евидентирају активност ученика на часу  уз помоћ наставника и на други начин помажу у организацији часовних, ваннаставних и ваншколских активности.</w:t>
      </w:r>
    </w:p>
    <w:p w:rsidR="003E2404" w:rsidRDefault="003E2404">
      <w:pPr>
        <w:spacing w:line="240" w:lineRule="auto"/>
        <w:ind w:firstLine="720"/>
        <w:jc w:val="both"/>
        <w:rPr>
          <w:rFonts w:ascii="Times New Roman" w:hAnsi="Times New Roman"/>
        </w:rPr>
      </w:pPr>
    </w:p>
    <w:p w:rsidR="003E2404" w:rsidRDefault="005A0B80">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Неки од исхода за ученике ослобођене од практичног дела наставе</w:t>
      </w:r>
    </w:p>
    <w:p w:rsidR="003E2404" w:rsidRDefault="003E2404">
      <w:pPr>
        <w:spacing w:line="240" w:lineRule="auto"/>
        <w:ind w:firstLine="720"/>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По завршетку т</w:t>
      </w:r>
      <w:r>
        <w:rPr>
          <w:rFonts w:ascii="Times New Roman" w:eastAsia="Times New Roman" w:hAnsi="Times New Roman"/>
          <w:sz w:val="24"/>
          <w:szCs w:val="24"/>
        </w:rPr>
        <w:t>еме ученик ће бити у стању да:</w:t>
      </w:r>
    </w:p>
    <w:p w:rsidR="003E2404" w:rsidRDefault="005A0B80">
      <w:pPr>
        <w:numPr>
          <w:ilvl w:val="0"/>
          <w:numId w:val="51"/>
        </w:numPr>
        <w:spacing w:after="0" w:line="240" w:lineRule="auto"/>
        <w:jc w:val="both"/>
        <w:rPr>
          <w:rFonts w:ascii="Times New Roman" w:hAnsi="Times New Roman"/>
        </w:rPr>
      </w:pPr>
      <w:r>
        <w:rPr>
          <w:rFonts w:ascii="Times New Roman" w:eastAsia="Times New Roman" w:hAnsi="Times New Roman"/>
          <w:sz w:val="24"/>
          <w:szCs w:val="24"/>
        </w:rPr>
        <w:t>наведе основна правила, гимнастике, атлетике, спортске игре, пливања;</w:t>
      </w:r>
    </w:p>
    <w:p w:rsidR="003E2404" w:rsidRDefault="005A0B80">
      <w:pPr>
        <w:numPr>
          <w:ilvl w:val="0"/>
          <w:numId w:val="51"/>
        </w:numPr>
        <w:spacing w:after="0" w:line="240" w:lineRule="auto"/>
        <w:jc w:val="both"/>
        <w:rPr>
          <w:rFonts w:ascii="Times New Roman" w:hAnsi="Times New Roman"/>
        </w:rPr>
      </w:pPr>
      <w:r>
        <w:rPr>
          <w:rFonts w:ascii="Times New Roman" w:eastAsia="Times New Roman" w:hAnsi="Times New Roman"/>
          <w:sz w:val="24"/>
          <w:szCs w:val="24"/>
        </w:rPr>
        <w:t>дефинише основна здравствено-хигијенска правила вежбања;</w:t>
      </w:r>
    </w:p>
    <w:p w:rsidR="003E2404" w:rsidRDefault="005A0B80">
      <w:pPr>
        <w:numPr>
          <w:ilvl w:val="0"/>
          <w:numId w:val="51"/>
        </w:numPr>
        <w:spacing w:after="0" w:line="240" w:lineRule="auto"/>
        <w:jc w:val="both"/>
        <w:rPr>
          <w:rFonts w:ascii="Times New Roman" w:hAnsi="Times New Roman"/>
        </w:rPr>
      </w:pPr>
      <w:r>
        <w:rPr>
          <w:rFonts w:ascii="Times New Roman" w:eastAsia="Times New Roman" w:hAnsi="Times New Roman"/>
          <w:sz w:val="24"/>
          <w:szCs w:val="24"/>
        </w:rPr>
        <w:t xml:space="preserve">презентује и анализира информације о физичком вежбању, спорту, здрављу, историји физичке културе, </w:t>
      </w:r>
      <w:r>
        <w:rPr>
          <w:rFonts w:ascii="Times New Roman" w:eastAsia="Times New Roman" w:hAnsi="Times New Roman"/>
          <w:sz w:val="24"/>
          <w:szCs w:val="24"/>
        </w:rPr>
        <w:t xml:space="preserve">актуелним спортским подацима итд.); </w:t>
      </w:r>
    </w:p>
    <w:p w:rsidR="003E2404" w:rsidRDefault="005A0B80">
      <w:pPr>
        <w:numPr>
          <w:ilvl w:val="0"/>
          <w:numId w:val="5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учествује у организацији Недеље школског спорта и школских такмичења.</w:t>
      </w:r>
    </w:p>
    <w:p w:rsidR="003E2404" w:rsidRDefault="003E2404">
      <w:pPr>
        <w:spacing w:line="240" w:lineRule="auto"/>
        <w:jc w:val="both"/>
        <w:rPr>
          <w:rFonts w:ascii="Times New Roman" w:eastAsia="Times New Roman" w:hAnsi="Times New Roman"/>
          <w:sz w:val="24"/>
          <w:szCs w:val="24"/>
        </w:rPr>
      </w:pPr>
    </w:p>
    <w:p w:rsidR="003E2404" w:rsidRDefault="005A0B80">
      <w:pPr>
        <w:spacing w:line="240" w:lineRule="auto"/>
        <w:ind w:left="9" w:firstLine="711"/>
        <w:jc w:val="both"/>
        <w:rPr>
          <w:rFonts w:ascii="Times New Roman" w:eastAsia="Times New Roman" w:hAnsi="Times New Roman"/>
          <w:sz w:val="24"/>
          <w:szCs w:val="24"/>
        </w:rPr>
      </w:pPr>
      <w:r>
        <w:rPr>
          <w:rFonts w:ascii="Times New Roman" w:eastAsia="Times New Roman" w:hAnsi="Times New Roman"/>
          <w:sz w:val="24"/>
          <w:szCs w:val="24"/>
        </w:rPr>
        <w:t>Ученицима са инвалидитетом настава се прилагођава у складу са њиховим могућностима и врстом инвалидитета.</w:t>
      </w:r>
    </w:p>
    <w:p w:rsidR="003E2404" w:rsidRDefault="003E2404">
      <w:pPr>
        <w:spacing w:line="240" w:lineRule="auto"/>
        <w:rPr>
          <w:rFonts w:ascii="Times New Roman" w:eastAsia="Times New Roman" w:hAnsi="Times New Roman"/>
          <w:b/>
          <w:sz w:val="24"/>
          <w:szCs w:val="24"/>
        </w:rPr>
      </w:pPr>
    </w:p>
    <w:p w:rsidR="003E2404" w:rsidRDefault="005A0B80">
      <w:pPr>
        <w:spacing w:line="240" w:lineRule="auto"/>
        <w:rPr>
          <w:rFonts w:ascii="Times New Roman" w:hAnsi="Times New Roman"/>
        </w:rPr>
      </w:pPr>
      <w:r>
        <w:rPr>
          <w:rFonts w:ascii="Times New Roman" w:eastAsia="Times New Roman" w:hAnsi="Times New Roman"/>
          <w:b/>
          <w:sz w:val="24"/>
          <w:szCs w:val="24"/>
        </w:rPr>
        <w:t>III.   ПРАЋЕЊЕ И ВРЕДНОВАЊЕ</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Исходи </w:t>
      </w:r>
      <w:r>
        <w:rPr>
          <w:rFonts w:ascii="Times New Roman" w:eastAsia="Times New Roman" w:hAnsi="Times New Roman"/>
          <w:sz w:val="24"/>
          <w:szCs w:val="24"/>
        </w:rPr>
        <w:t>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Исходи помажу наставницима у праћењу, прикупљању и бележењу постигнућа учени</w:t>
      </w:r>
      <w:r>
        <w:rPr>
          <w:rFonts w:ascii="Times New Roman" w:eastAsia="Times New Roman" w:hAnsi="Times New Roman"/>
          <w:sz w:val="24"/>
          <w:szCs w:val="24"/>
        </w:rPr>
        <w:t>ка. Како ће у процесу вредновања искористити исходе наставник, сам осмишљава у односу на то који се начин праћења и процене њему чини најрационалнијим и најкориснијим. Поред тога, постојање исхода олакшава и извештавање родитеља о раду и напредовању ученик</w:t>
      </w:r>
      <w:r>
        <w:rPr>
          <w:rFonts w:ascii="Times New Roman" w:eastAsia="Times New Roman" w:hAnsi="Times New Roman"/>
          <w:sz w:val="24"/>
          <w:szCs w:val="24"/>
        </w:rPr>
        <w:t>а.</w:t>
      </w: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У процесу праћења и оцењивања пожељно је користити лични картон ученика (eвидeнциja o прoцeсу и прoдуктимa рада ученика, уз кoмeнтaрe и прeпoрукe) као извор података и показатеља о напредовању ученика. Предности коришћења личног картона ученика су вишес</w:t>
      </w:r>
      <w:r>
        <w:rPr>
          <w:rFonts w:ascii="Times New Roman" w:eastAsia="Times New Roman" w:hAnsi="Times New Roman"/>
          <w:sz w:val="24"/>
          <w:szCs w:val="24"/>
        </w:rPr>
        <w:t xml:space="preserve">труке: омогућава кoнтинуирaнo и систeмaтичнo прaћeњe нaпрeдoвaњa,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w:t>
      </w:r>
      <w:r>
        <w:rPr>
          <w:rFonts w:ascii="Times New Roman" w:eastAsia="Times New Roman" w:hAnsi="Times New Roman"/>
          <w:sz w:val="24"/>
          <w:szCs w:val="24"/>
        </w:rPr>
        <w:t>стране) ученика.</w:t>
      </w:r>
    </w:p>
    <w:p w:rsidR="003E2404" w:rsidRDefault="003E2404">
      <w:pPr>
        <w:spacing w:line="240" w:lineRule="auto"/>
        <w:jc w:val="both"/>
        <w:rPr>
          <w:rFonts w:ascii="Times New Roman" w:hAnsi="Times New Roman"/>
        </w:rPr>
      </w:pPr>
    </w:p>
    <w:p w:rsidR="003E2404" w:rsidRDefault="005A0B80">
      <w:pPr>
        <w:spacing w:line="240" w:lineRule="auto"/>
        <w:ind w:firstLine="382"/>
        <w:jc w:val="both"/>
        <w:rPr>
          <w:rFonts w:ascii="Times New Roman" w:eastAsia="Times New Roman" w:hAnsi="Times New Roman"/>
          <w:sz w:val="24"/>
          <w:szCs w:val="24"/>
        </w:rPr>
      </w:pPr>
      <w:r>
        <w:rPr>
          <w:rFonts w:ascii="Times New Roman" w:eastAsia="Times New Roman" w:hAnsi="Times New Roman"/>
          <w:sz w:val="24"/>
          <w:szCs w:val="24"/>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rsidR="003E2404" w:rsidRDefault="003E2404">
      <w:pPr>
        <w:spacing w:line="240" w:lineRule="auto"/>
        <w:jc w:val="both"/>
        <w:rPr>
          <w:rFonts w:ascii="Times New Roman" w:hAnsi="Times New Roman"/>
        </w:rPr>
      </w:pPr>
    </w:p>
    <w:p w:rsidR="003E2404" w:rsidRDefault="005A0B80">
      <w:pPr>
        <w:numPr>
          <w:ilvl w:val="0"/>
          <w:numId w:val="29"/>
        </w:numPr>
        <w:spacing w:after="0" w:line="240" w:lineRule="auto"/>
        <w:ind w:hanging="360"/>
        <w:contextualSpacing/>
        <w:jc w:val="both"/>
        <w:rPr>
          <w:rFonts w:ascii="Times New Roman" w:hAnsi="Times New Roman"/>
          <w:sz w:val="24"/>
          <w:szCs w:val="24"/>
        </w:rPr>
      </w:pPr>
      <w:r>
        <w:rPr>
          <w:rFonts w:ascii="Times New Roman" w:eastAsia="Times New Roman" w:hAnsi="Times New Roman"/>
          <w:b/>
          <w:sz w:val="24"/>
          <w:szCs w:val="24"/>
        </w:rPr>
        <w:t>Активност и однос ученика према физичком и здравственом</w:t>
      </w:r>
      <w:r>
        <w:rPr>
          <w:rFonts w:ascii="Times New Roman" w:eastAsia="Times New Roman" w:hAnsi="Times New Roman"/>
          <w:sz w:val="24"/>
          <w:szCs w:val="24"/>
        </w:rPr>
        <w:t xml:space="preserve"> васпитању који обухвата:</w:t>
      </w:r>
    </w:p>
    <w:p w:rsidR="003E2404" w:rsidRDefault="005A0B80">
      <w:pPr>
        <w:numPr>
          <w:ilvl w:val="0"/>
          <w:numId w:val="52"/>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вежбање у адекватној спортској опреми; </w:t>
      </w:r>
    </w:p>
    <w:p w:rsidR="003E2404" w:rsidRDefault="005A0B80">
      <w:pPr>
        <w:numPr>
          <w:ilvl w:val="0"/>
          <w:numId w:val="52"/>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редовно присуствовање часовима Физичког и здравственог васпитања; </w:t>
      </w:r>
    </w:p>
    <w:p w:rsidR="003E2404" w:rsidRDefault="005A0B80">
      <w:pPr>
        <w:numPr>
          <w:ilvl w:val="0"/>
          <w:numId w:val="52"/>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учествовање у ваннаставним и ваншколским активностима и др. </w:t>
      </w:r>
    </w:p>
    <w:p w:rsidR="003E2404" w:rsidRDefault="003E2404">
      <w:pPr>
        <w:spacing w:line="240" w:lineRule="auto"/>
        <w:jc w:val="both"/>
        <w:rPr>
          <w:rFonts w:ascii="Times New Roman" w:hAnsi="Times New Roman"/>
        </w:rPr>
      </w:pPr>
    </w:p>
    <w:p w:rsidR="003E2404" w:rsidRDefault="005A0B80">
      <w:pPr>
        <w:numPr>
          <w:ilvl w:val="0"/>
          <w:numId w:val="29"/>
        </w:numPr>
        <w:spacing w:after="0" w:line="240" w:lineRule="auto"/>
        <w:ind w:hanging="360"/>
        <w:contextualSpacing/>
        <w:rPr>
          <w:rFonts w:ascii="Times New Roman" w:hAnsi="Times New Roman"/>
          <w:sz w:val="24"/>
          <w:szCs w:val="24"/>
        </w:rPr>
      </w:pPr>
      <w:r>
        <w:rPr>
          <w:rFonts w:ascii="Times New Roman" w:eastAsia="Times New Roman" w:hAnsi="Times New Roman"/>
          <w:b/>
          <w:sz w:val="24"/>
          <w:szCs w:val="24"/>
        </w:rPr>
        <w:t>Приказ три комплекса усвојених општеприпремних вежби</w:t>
      </w:r>
      <w:r>
        <w:rPr>
          <w:rFonts w:ascii="Times New Roman" w:eastAsia="Times New Roman" w:hAnsi="Times New Roman"/>
          <w:sz w:val="24"/>
          <w:szCs w:val="24"/>
        </w:rPr>
        <w:t xml:space="preserve"> (вежби обликовања), са и без рекви</w:t>
      </w:r>
      <w:r>
        <w:rPr>
          <w:rFonts w:ascii="Times New Roman" w:eastAsia="Times New Roman" w:hAnsi="Times New Roman"/>
          <w:sz w:val="24"/>
          <w:szCs w:val="24"/>
        </w:rPr>
        <w:t>зита.</w:t>
      </w:r>
    </w:p>
    <w:p w:rsidR="003E2404" w:rsidRDefault="003E2404">
      <w:pPr>
        <w:spacing w:line="240" w:lineRule="auto"/>
        <w:rPr>
          <w:rFonts w:ascii="Times New Roman" w:hAnsi="Times New Roman"/>
        </w:rPr>
      </w:pPr>
    </w:p>
    <w:p w:rsidR="003E2404" w:rsidRDefault="005A0B80">
      <w:pPr>
        <w:numPr>
          <w:ilvl w:val="0"/>
          <w:numId w:val="29"/>
        </w:numPr>
        <w:spacing w:after="0" w:line="240" w:lineRule="auto"/>
        <w:ind w:hanging="360"/>
        <w:contextualSpacing/>
        <w:jc w:val="both"/>
        <w:rPr>
          <w:rFonts w:ascii="Times New Roman" w:hAnsi="Times New Roman"/>
          <w:sz w:val="24"/>
          <w:szCs w:val="24"/>
        </w:rPr>
      </w:pPr>
      <w:r>
        <w:rPr>
          <w:rFonts w:ascii="Times New Roman" w:eastAsia="Times New Roman" w:hAnsi="Times New Roman"/>
          <w:b/>
          <w:sz w:val="24"/>
          <w:szCs w:val="24"/>
        </w:rPr>
        <w:lastRenderedPageBreak/>
        <w:t>Достигнут ниво постигнућа моторичких знања, умења и навика</w:t>
      </w:r>
      <w:r>
        <w:rPr>
          <w:rFonts w:ascii="Times New Roman" w:eastAsia="Times New Roman" w:hAnsi="Times New Roman"/>
          <w:sz w:val="24"/>
          <w:szCs w:val="24"/>
        </w:rPr>
        <w:t xml:space="preserve"> (напредак у усавршавању технике):</w:t>
      </w:r>
    </w:p>
    <w:p w:rsidR="003E2404" w:rsidRDefault="003E2404">
      <w:pPr>
        <w:spacing w:line="240" w:lineRule="auto"/>
        <w:rPr>
          <w:rFonts w:ascii="Times New Roman" w:hAnsi="Times New Roman"/>
          <w:color w:val="FF0000"/>
        </w:rPr>
      </w:pPr>
    </w:p>
    <w:p w:rsidR="003E2404" w:rsidRDefault="005A0B80">
      <w:pPr>
        <w:spacing w:line="240" w:lineRule="auto"/>
        <w:rPr>
          <w:rFonts w:ascii="Times New Roman" w:hAnsi="Times New Roman"/>
          <w:i/>
        </w:rPr>
      </w:pPr>
      <w:r>
        <w:rPr>
          <w:rFonts w:ascii="Times New Roman" w:eastAsia="Times New Roman" w:hAnsi="Times New Roman"/>
          <w:i/>
          <w:sz w:val="24"/>
          <w:szCs w:val="24"/>
        </w:rPr>
        <w:t xml:space="preserve">Атлетика: </w:t>
      </w:r>
    </w:p>
    <w:p w:rsidR="003E2404" w:rsidRDefault="005A0B80">
      <w:pPr>
        <w:spacing w:line="240" w:lineRule="auto"/>
        <w:rPr>
          <w:rFonts w:ascii="Times New Roman" w:hAnsi="Times New Roman"/>
        </w:rPr>
      </w:pPr>
      <w:r>
        <w:rPr>
          <w:rFonts w:ascii="Times New Roman" w:eastAsia="Times New Roman" w:hAnsi="Times New Roman"/>
          <w:sz w:val="24"/>
          <w:szCs w:val="24"/>
        </w:rPr>
        <w:t xml:space="preserve">Tехника измене штафете; скока увис опкорачна техника; </w:t>
      </w:r>
    </w:p>
    <w:p w:rsidR="003E2404" w:rsidRDefault="005A0B80">
      <w:pPr>
        <w:spacing w:line="240" w:lineRule="auto"/>
        <w:rPr>
          <w:rFonts w:ascii="Times New Roman" w:hAnsi="Times New Roman"/>
        </w:rPr>
      </w:pPr>
      <w:r>
        <w:rPr>
          <w:rFonts w:ascii="Times New Roman" w:eastAsia="Times New Roman" w:hAnsi="Times New Roman"/>
          <w:sz w:val="24"/>
          <w:szCs w:val="24"/>
        </w:rPr>
        <w:t>Спринтерско трчање 60 m на време, бацање вортекса. Истрајно трчање у трајању од 8 минута.</w:t>
      </w:r>
      <w:r>
        <w:rPr>
          <w:rFonts w:ascii="Times New Roman" w:eastAsia="Times New Roman" w:hAnsi="Times New Roman"/>
          <w:sz w:val="24"/>
          <w:szCs w:val="24"/>
        </w:rPr>
        <w:t xml:space="preserve"> Техника бацања „вортекса”.</w:t>
      </w:r>
    </w:p>
    <w:p w:rsidR="003E2404" w:rsidRDefault="005A0B80">
      <w:pPr>
        <w:spacing w:line="240" w:lineRule="auto"/>
        <w:rPr>
          <w:rFonts w:ascii="Times New Roman" w:hAnsi="Times New Roman"/>
        </w:rPr>
      </w:pPr>
      <w:r>
        <w:rPr>
          <w:rFonts w:ascii="Times New Roman" w:eastAsia="Times New Roman" w:hAnsi="Times New Roman"/>
          <w:sz w:val="24"/>
          <w:szCs w:val="24"/>
        </w:rPr>
        <w:t>Трчање школског кроса.</w:t>
      </w:r>
    </w:p>
    <w:p w:rsidR="003E2404" w:rsidRDefault="003E2404">
      <w:pPr>
        <w:spacing w:line="240" w:lineRule="auto"/>
        <w:rPr>
          <w:rFonts w:ascii="Times New Roman" w:eastAsia="Times New Roman" w:hAnsi="Times New Roman"/>
          <w:i/>
          <w:color w:val="FF0000"/>
          <w:sz w:val="24"/>
          <w:szCs w:val="24"/>
        </w:rPr>
      </w:pPr>
    </w:p>
    <w:p w:rsidR="003E2404" w:rsidRDefault="005A0B80">
      <w:pPr>
        <w:spacing w:line="240" w:lineRule="auto"/>
        <w:rPr>
          <w:rFonts w:ascii="Times New Roman" w:hAnsi="Times New Roman"/>
          <w:i/>
          <w:lang w:val="ru-RU"/>
        </w:rPr>
      </w:pPr>
      <w:r>
        <w:rPr>
          <w:rFonts w:ascii="Times New Roman" w:eastAsia="Times New Roman" w:hAnsi="Times New Roman"/>
          <w:i/>
          <w:sz w:val="24"/>
          <w:szCs w:val="24"/>
          <w:lang w:val="ru-RU"/>
        </w:rPr>
        <w:t xml:space="preserve">Спортска гимнастика: </w:t>
      </w:r>
    </w:p>
    <w:p w:rsidR="003E2404" w:rsidRDefault="005A0B80">
      <w:pPr>
        <w:spacing w:line="240" w:lineRule="auto"/>
        <w:ind w:firstLine="360"/>
        <w:rPr>
          <w:rFonts w:ascii="Times New Roman" w:hAnsi="Times New Roman"/>
        </w:rPr>
      </w:pPr>
      <w:r>
        <w:rPr>
          <w:rFonts w:ascii="Times New Roman" w:eastAsia="Times New Roman" w:hAnsi="Times New Roman"/>
          <w:sz w:val="24"/>
          <w:szCs w:val="24"/>
          <w:lang w:val="ru-RU"/>
        </w:rPr>
        <w:t>Вежбе на тлу:</w:t>
      </w:r>
      <w:r>
        <w:rPr>
          <w:rFonts w:ascii="Times New Roman" w:hAnsi="Times New Roman"/>
        </w:rPr>
        <w:t xml:space="preserve"> </w:t>
      </w:r>
    </w:p>
    <w:p w:rsidR="003E2404" w:rsidRDefault="005A0B80">
      <w:pPr>
        <w:numPr>
          <w:ilvl w:val="0"/>
          <w:numId w:val="55"/>
        </w:numPr>
        <w:spacing w:after="0" w:line="240" w:lineRule="auto"/>
        <w:ind w:hanging="270"/>
        <w:contextualSpacing/>
        <w:rPr>
          <w:rFonts w:ascii="Times New Roman" w:eastAsia="Times New Roman" w:hAnsi="Times New Roman"/>
          <w:sz w:val="24"/>
          <w:szCs w:val="24"/>
        </w:rPr>
      </w:pPr>
      <w:r>
        <w:rPr>
          <w:rFonts w:ascii="Times New Roman" w:eastAsia="Times New Roman" w:hAnsi="Times New Roman"/>
          <w:sz w:val="24"/>
          <w:szCs w:val="24"/>
          <w:lang w:val="ru-RU"/>
        </w:rPr>
        <w:t>став на шакама, колут напред</w:t>
      </w:r>
      <w:r>
        <w:rPr>
          <w:rFonts w:ascii="Times New Roman" w:eastAsia="Times New Roman" w:hAnsi="Times New Roman"/>
          <w:sz w:val="24"/>
          <w:szCs w:val="24"/>
        </w:rPr>
        <w:t xml:space="preserve"> уз помоћ,</w:t>
      </w:r>
    </w:p>
    <w:p w:rsidR="003E2404" w:rsidRDefault="005A0B80">
      <w:pPr>
        <w:numPr>
          <w:ilvl w:val="0"/>
          <w:numId w:val="55"/>
        </w:numPr>
        <w:spacing w:after="0" w:line="240" w:lineRule="auto"/>
        <w:ind w:hanging="270"/>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летећи колут</w:t>
      </w:r>
      <w:r>
        <w:rPr>
          <w:rFonts w:ascii="Times New Roman" w:eastAsia="Times New Roman" w:hAnsi="Times New Roman"/>
          <w:sz w:val="24"/>
          <w:szCs w:val="24"/>
        </w:rPr>
        <w:t>,</w:t>
      </w:r>
      <w:r>
        <w:rPr>
          <w:rFonts w:ascii="Times New Roman" w:eastAsia="Times New Roman" w:hAnsi="Times New Roman"/>
          <w:sz w:val="24"/>
          <w:szCs w:val="24"/>
          <w:lang w:val="ru-RU"/>
        </w:rPr>
        <w:t xml:space="preserve"> </w:t>
      </w:r>
    </w:p>
    <w:p w:rsidR="003E2404" w:rsidRDefault="005A0B80">
      <w:pPr>
        <w:numPr>
          <w:ilvl w:val="0"/>
          <w:numId w:val="55"/>
        </w:numPr>
        <w:spacing w:after="0" w:line="240" w:lineRule="auto"/>
        <w:ind w:hanging="270"/>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два премета странце „звезде” спојено</w:t>
      </w:r>
      <w:r>
        <w:rPr>
          <w:rFonts w:ascii="Times New Roman" w:eastAsia="Times New Roman" w:hAnsi="Times New Roman"/>
          <w:sz w:val="24"/>
          <w:szCs w:val="24"/>
        </w:rPr>
        <w:t>,</w:t>
      </w:r>
    </w:p>
    <w:p w:rsidR="003E2404" w:rsidRDefault="005A0B80">
      <w:pPr>
        <w:numPr>
          <w:ilvl w:val="0"/>
          <w:numId w:val="55"/>
        </w:numPr>
        <w:spacing w:after="0" w:line="240" w:lineRule="auto"/>
        <w:ind w:hanging="270"/>
        <w:contextualSpacing/>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мост заклоном (ученице); мост из лежања на леђима (ученици). </w:t>
      </w:r>
    </w:p>
    <w:p w:rsidR="003E2404" w:rsidRDefault="005A0B80">
      <w:pPr>
        <w:spacing w:line="240" w:lineRule="auto"/>
        <w:ind w:left="360"/>
        <w:rPr>
          <w:rFonts w:ascii="Times New Roman" w:hAnsi="Times New Roman"/>
          <w:sz w:val="24"/>
          <w:szCs w:val="24"/>
          <w:lang w:val="ru-RU"/>
        </w:rPr>
      </w:pPr>
      <w:r>
        <w:rPr>
          <w:rFonts w:ascii="Times New Roman" w:hAnsi="Times New Roman"/>
          <w:sz w:val="24"/>
          <w:szCs w:val="24"/>
          <w:lang w:val="ru-RU"/>
        </w:rPr>
        <w:t>Састав на тлу</w:t>
      </w:r>
      <w:r>
        <w:rPr>
          <w:rFonts w:ascii="Times New Roman" w:hAnsi="Times New Roman"/>
          <w:sz w:val="24"/>
          <w:szCs w:val="24"/>
          <w:lang w:val="ru-RU"/>
        </w:rPr>
        <w:t xml:space="preserve"> комбинован од елемената из петог, шестог и усвојених елемената из седмог разреда.</w:t>
      </w:r>
    </w:p>
    <w:p w:rsidR="003E2404" w:rsidRDefault="005A0B80">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Прескок: </w:t>
      </w:r>
    </w:p>
    <w:p w:rsidR="003E2404" w:rsidRDefault="005A0B80">
      <w:pPr>
        <w:numPr>
          <w:ilvl w:val="0"/>
          <w:numId w:val="33"/>
        </w:numPr>
        <w:spacing w:after="0" w:line="240" w:lineRule="auto"/>
        <w:ind w:hanging="270"/>
        <w:contextualSpacing/>
        <w:rPr>
          <w:rFonts w:ascii="Times New Roman" w:hAnsi="Times New Roman"/>
          <w:lang w:val="ru-RU"/>
        </w:rPr>
      </w:pPr>
      <w:r>
        <w:rPr>
          <w:rFonts w:ascii="Times New Roman" w:eastAsia="Times New Roman" w:hAnsi="Times New Roman"/>
          <w:sz w:val="24"/>
          <w:szCs w:val="24"/>
          <w:lang w:val="ru-RU"/>
        </w:rPr>
        <w:t>разношка, згрчка (висина справе до 120 цм)</w:t>
      </w:r>
      <w:r>
        <w:rPr>
          <w:rFonts w:ascii="Times New Roman" w:eastAsia="Times New Roman" w:hAnsi="Times New Roman"/>
          <w:sz w:val="24"/>
          <w:szCs w:val="24"/>
        </w:rPr>
        <w:t>.</w:t>
      </w:r>
      <w:r>
        <w:rPr>
          <w:rFonts w:ascii="Times New Roman" w:eastAsia="Times New Roman" w:hAnsi="Times New Roman"/>
          <w:sz w:val="24"/>
          <w:szCs w:val="24"/>
          <w:lang w:val="ru-RU"/>
        </w:rPr>
        <w:t xml:space="preserve"> </w:t>
      </w:r>
    </w:p>
    <w:p w:rsidR="003E2404" w:rsidRDefault="005A0B80">
      <w:pPr>
        <w:spacing w:line="240" w:lineRule="auto"/>
        <w:ind w:firstLine="27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Трамполина или одскочна даска </w:t>
      </w:r>
      <w:r>
        <w:rPr>
          <w:rFonts w:ascii="Times New Roman" w:eastAsia="Times New Roman" w:hAnsi="Times New Roman"/>
          <w:sz w:val="24"/>
          <w:szCs w:val="24"/>
        </w:rPr>
        <w:t>(ученице и ученици)</w:t>
      </w:r>
      <w:r>
        <w:rPr>
          <w:rFonts w:ascii="Times New Roman" w:eastAsia="Times New Roman" w:hAnsi="Times New Roman"/>
          <w:sz w:val="24"/>
          <w:szCs w:val="24"/>
          <w:lang w:val="ru-RU"/>
        </w:rPr>
        <w:t>:</w:t>
      </w:r>
    </w:p>
    <w:p w:rsidR="003E2404" w:rsidRDefault="005A0B80">
      <w:pPr>
        <w:numPr>
          <w:ilvl w:val="0"/>
          <w:numId w:val="37"/>
        </w:numPr>
        <w:spacing w:after="0" w:line="240" w:lineRule="auto"/>
        <w:ind w:left="720" w:hanging="270"/>
        <w:jc w:val="both"/>
        <w:rPr>
          <w:rFonts w:ascii="Times New Roman" w:eastAsia="Times New Roman" w:hAnsi="Times New Roman"/>
          <w:sz w:val="24"/>
          <w:szCs w:val="24"/>
          <w:lang w:val="ru-RU"/>
        </w:rPr>
      </w:pPr>
      <w:r>
        <w:rPr>
          <w:rFonts w:ascii="Times New Roman" w:eastAsia="Times New Roman" w:hAnsi="Times New Roman"/>
          <w:sz w:val="24"/>
          <w:szCs w:val="24"/>
          <w:lang w:val="ru-RU"/>
        </w:rPr>
        <w:t>скокови: пруженим телом;  скок са згрченим предножењем.</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 xml:space="preserve">     Вратило:</w:t>
      </w:r>
    </w:p>
    <w:p w:rsidR="003E2404" w:rsidRDefault="005A0B80">
      <w:pPr>
        <w:numPr>
          <w:ilvl w:val="0"/>
          <w:numId w:val="37"/>
        </w:numPr>
        <w:spacing w:after="0" w:line="240" w:lineRule="auto"/>
        <w:ind w:left="990"/>
        <w:jc w:val="both"/>
        <w:rPr>
          <w:rFonts w:ascii="Times New Roman" w:hAnsi="Times New Roman"/>
          <w:sz w:val="24"/>
          <w:szCs w:val="24"/>
          <w:lang w:val="ru-RU"/>
        </w:rPr>
      </w:pPr>
      <w:r>
        <w:rPr>
          <w:rFonts w:ascii="Times New Roman" w:hAnsi="Times New Roman"/>
          <w:sz w:val="24"/>
          <w:szCs w:val="24"/>
          <w:lang w:val="ru-RU"/>
        </w:rPr>
        <w:t>дочелно вратило: упор предњи, премаах одножно десном, премах одножно левом – нагласити упор стражњи;</w:t>
      </w:r>
    </w:p>
    <w:p w:rsidR="003E2404" w:rsidRDefault="005A0B80">
      <w:pPr>
        <w:numPr>
          <w:ilvl w:val="0"/>
          <w:numId w:val="38"/>
        </w:numPr>
        <w:spacing w:after="0" w:line="240" w:lineRule="auto"/>
        <w:ind w:left="990"/>
        <w:rPr>
          <w:rFonts w:ascii="Times New Roman" w:hAnsi="Times New Roman"/>
          <w:sz w:val="24"/>
          <w:szCs w:val="24"/>
        </w:rPr>
      </w:pPr>
      <w:r>
        <w:rPr>
          <w:rFonts w:ascii="Times New Roman" w:hAnsi="Times New Roman"/>
          <w:sz w:val="24"/>
          <w:szCs w:val="24"/>
        </w:rPr>
        <w:t>комбинација: узмак из виса стојећег, ковртљај назад у упору, саскок из упора предњег замахом ногама уназад  (зањихом) до става на тлу;</w:t>
      </w:r>
    </w:p>
    <w:p w:rsidR="003E2404" w:rsidRDefault="005A0B80">
      <w:pPr>
        <w:numPr>
          <w:ilvl w:val="0"/>
          <w:numId w:val="38"/>
        </w:numPr>
        <w:spacing w:after="0" w:line="240" w:lineRule="auto"/>
        <w:ind w:left="990"/>
        <w:jc w:val="both"/>
        <w:rPr>
          <w:rFonts w:ascii="Times New Roman" w:hAnsi="Times New Roman"/>
          <w:sz w:val="24"/>
          <w:szCs w:val="24"/>
          <w:lang w:val="ru-RU"/>
        </w:rPr>
      </w:pPr>
      <w:r>
        <w:rPr>
          <w:rFonts w:ascii="Times New Roman" w:hAnsi="Times New Roman"/>
          <w:sz w:val="24"/>
          <w:szCs w:val="24"/>
        </w:rPr>
        <w:t>доскоч</w:t>
      </w:r>
      <w:r>
        <w:rPr>
          <w:rFonts w:ascii="Times New Roman" w:hAnsi="Times New Roman"/>
          <w:sz w:val="24"/>
          <w:szCs w:val="24"/>
        </w:rPr>
        <w:t xml:space="preserve">но вратило: њихање у вису предњем са повећавањем амплитуде, у зањиху саскок. </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Двовисински разбој</w:t>
      </w:r>
    </w:p>
    <w:p w:rsidR="003E2404" w:rsidRDefault="005A0B80">
      <w:pPr>
        <w:numPr>
          <w:ilvl w:val="0"/>
          <w:numId w:val="38"/>
        </w:numPr>
        <w:spacing w:after="0" w:line="240" w:lineRule="auto"/>
        <w:ind w:left="994"/>
        <w:jc w:val="both"/>
        <w:rPr>
          <w:rFonts w:ascii="Times New Roman" w:hAnsi="Times New Roman"/>
          <w:sz w:val="24"/>
          <w:szCs w:val="24"/>
        </w:rPr>
      </w:pPr>
      <w:r>
        <w:rPr>
          <w:rFonts w:ascii="Times New Roman" w:hAnsi="Times New Roman"/>
          <w:sz w:val="24"/>
          <w:szCs w:val="24"/>
        </w:rPr>
        <w:t>комбинација: лицем према н/п – суножним одскоком наскок у упор предњи, премах одножно десном, премах одножно левом – нагласити упор стражњи, прехват на</w:t>
      </w:r>
      <w:r>
        <w:rPr>
          <w:rFonts w:ascii="Times New Roman" w:hAnsi="Times New Roman"/>
          <w:sz w:val="24"/>
          <w:szCs w:val="24"/>
        </w:rPr>
        <w:t xml:space="preserve"> в/п, предњих и спојено саскок у предњиху (уколико нема двовисинског разбоја саскок замахом ногама унапред – предношка).</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Паралелни разбој          </w:t>
      </w:r>
    </w:p>
    <w:p w:rsidR="003E2404" w:rsidRDefault="005A0B80">
      <w:pPr>
        <w:numPr>
          <w:ilvl w:val="0"/>
          <w:numId w:val="39"/>
        </w:numPr>
        <w:spacing w:after="0" w:line="240" w:lineRule="auto"/>
        <w:ind w:left="1080" w:hanging="450"/>
        <w:jc w:val="both"/>
        <w:rPr>
          <w:rFonts w:ascii="Times New Roman" w:hAnsi="Times New Roman"/>
          <w:sz w:val="24"/>
          <w:szCs w:val="24"/>
          <w:lang w:val="ru-RU"/>
        </w:rPr>
      </w:pPr>
      <w:r>
        <w:rPr>
          <w:rFonts w:ascii="Times New Roman" w:hAnsi="Times New Roman"/>
          <w:sz w:val="24"/>
          <w:szCs w:val="24"/>
        </w:rPr>
        <w:t>комбинација</w:t>
      </w:r>
      <w:r>
        <w:rPr>
          <w:rFonts w:ascii="Times New Roman" w:hAnsi="Times New Roman"/>
          <w:b/>
          <w:sz w:val="24"/>
          <w:szCs w:val="24"/>
        </w:rPr>
        <w:t xml:space="preserve">: </w:t>
      </w:r>
      <w:r>
        <w:rPr>
          <w:rFonts w:ascii="Times New Roman" w:hAnsi="Times New Roman"/>
          <w:sz w:val="24"/>
          <w:szCs w:val="24"/>
        </w:rPr>
        <w:t xml:space="preserve">(из положаја бочно): наскок у упор, предњих, зањих, предњихом предношка са окретом </w:t>
      </w:r>
      <w:r>
        <w:rPr>
          <w:rFonts w:ascii="Times New Roman" w:hAnsi="Times New Roman"/>
          <w:sz w:val="24"/>
          <w:szCs w:val="24"/>
        </w:rPr>
        <w:t>(180</w:t>
      </w:r>
      <w:r>
        <w:rPr>
          <w:rFonts w:ascii="Times New Roman" w:hAnsi="Times New Roman"/>
          <w:sz w:val="24"/>
          <w:szCs w:val="24"/>
          <w:vertAlign w:val="superscript"/>
        </w:rPr>
        <w:t>0</w:t>
      </w:r>
      <w:r>
        <w:rPr>
          <w:rFonts w:ascii="Times New Roman" w:hAnsi="Times New Roman"/>
          <w:sz w:val="24"/>
          <w:szCs w:val="24"/>
        </w:rPr>
        <w:t>) према притци до става на тлу.</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Кругови</w:t>
      </w:r>
    </w:p>
    <w:p w:rsidR="003E2404" w:rsidRDefault="005A0B80">
      <w:pPr>
        <w:spacing w:line="240" w:lineRule="auto"/>
        <w:ind w:right="180"/>
        <w:rPr>
          <w:rFonts w:ascii="Times New Roman" w:hAnsi="Times New Roman"/>
          <w:sz w:val="24"/>
          <w:szCs w:val="24"/>
        </w:rPr>
      </w:pPr>
      <w:r>
        <w:rPr>
          <w:rFonts w:ascii="Times New Roman" w:hAnsi="Times New Roman"/>
          <w:sz w:val="24"/>
          <w:szCs w:val="24"/>
        </w:rPr>
        <w:lastRenderedPageBreak/>
        <w:t xml:space="preserve">                дохватни кругови (ученици и ученице):  </w:t>
      </w:r>
    </w:p>
    <w:p w:rsidR="003E2404" w:rsidRDefault="005A0B80">
      <w:pPr>
        <w:numPr>
          <w:ilvl w:val="0"/>
          <w:numId w:val="39"/>
        </w:numPr>
        <w:spacing w:after="0" w:line="240" w:lineRule="auto"/>
        <w:ind w:left="990" w:right="180"/>
        <w:rPr>
          <w:rFonts w:ascii="Times New Roman" w:hAnsi="Times New Roman"/>
          <w:b/>
          <w:sz w:val="24"/>
          <w:szCs w:val="24"/>
        </w:rPr>
      </w:pPr>
      <w:r>
        <w:rPr>
          <w:rFonts w:ascii="Times New Roman" w:hAnsi="Times New Roman"/>
          <w:sz w:val="24"/>
          <w:szCs w:val="24"/>
        </w:rPr>
        <w:t>комбинација: из виса стојећег згибом вис узнето, вис стрмоглави, вис узнето, саскок кроз згиб у вису предњем (уз помоћ).</w:t>
      </w:r>
    </w:p>
    <w:p w:rsidR="003E2404" w:rsidRDefault="005A0B80">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Коњ са хваата</w:t>
      </w:r>
      <w:r>
        <w:rPr>
          <w:rFonts w:ascii="Times New Roman" w:hAnsi="Times New Roman"/>
          <w:sz w:val="24"/>
          <w:szCs w:val="24"/>
          <w:lang w:val="ru-RU"/>
        </w:rPr>
        <w:t>љкама</w:t>
      </w:r>
    </w:p>
    <w:p w:rsidR="003E2404" w:rsidRDefault="005A0B80">
      <w:pPr>
        <w:numPr>
          <w:ilvl w:val="0"/>
          <w:numId w:val="39"/>
        </w:numPr>
        <w:spacing w:after="0" w:line="240" w:lineRule="auto"/>
        <w:ind w:left="990"/>
        <w:rPr>
          <w:rFonts w:ascii="Times New Roman" w:hAnsi="Times New Roman"/>
          <w:sz w:val="24"/>
          <w:szCs w:val="24"/>
        </w:rPr>
      </w:pPr>
      <w:r>
        <w:rPr>
          <w:rFonts w:ascii="Times New Roman" w:hAnsi="Times New Roman"/>
          <w:sz w:val="24"/>
          <w:szCs w:val="24"/>
        </w:rPr>
        <w:t>комбинација: из упора предњег на хватаљкама, премах одножно десном напред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rsidR="003E2404" w:rsidRDefault="005A0B80">
      <w:pPr>
        <w:spacing w:line="240" w:lineRule="auto"/>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lang w:val="ru-RU"/>
        </w:rPr>
        <w:t>Греда</w:t>
      </w:r>
    </w:p>
    <w:p w:rsidR="003E2404" w:rsidRDefault="005A0B80">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Ниска греда </w:t>
      </w:r>
      <w:r>
        <w:rPr>
          <w:rFonts w:ascii="Times New Roman" w:hAnsi="Times New Roman"/>
          <w:sz w:val="24"/>
          <w:szCs w:val="24"/>
        </w:rPr>
        <w:t>–</w:t>
      </w:r>
      <w:r>
        <w:rPr>
          <w:rFonts w:ascii="Times New Roman" w:eastAsia="Times New Roman" w:hAnsi="Times New Roman"/>
          <w:sz w:val="24"/>
          <w:szCs w:val="24"/>
        </w:rPr>
        <w:t xml:space="preserve"> поновити и допунити садржаје из претходног разреда (ниска греда):</w:t>
      </w:r>
    </w:p>
    <w:p w:rsidR="003E2404" w:rsidRDefault="005A0B80">
      <w:pPr>
        <w:spacing w:line="240" w:lineRule="auto"/>
        <w:ind w:left="1170"/>
        <w:jc w:val="both"/>
        <w:rPr>
          <w:rFonts w:ascii="Times New Roman" w:eastAsia="Times New Roman" w:hAnsi="Times New Roman"/>
          <w:sz w:val="24"/>
          <w:szCs w:val="24"/>
        </w:rPr>
      </w:pPr>
      <w:r>
        <w:rPr>
          <w:rFonts w:ascii="Times New Roman" w:eastAsia="Times New Roman" w:hAnsi="Times New Roman"/>
          <w:sz w:val="24"/>
          <w:szCs w:val="24"/>
          <w:lang w:val="ru-RU"/>
        </w:rPr>
        <w:t>комбинација вежби из основног програма (ученице саме комбинују две дужине ниске греде – обавезно са наскоком и саскоком).</w:t>
      </w:r>
    </w:p>
    <w:p w:rsidR="003E2404" w:rsidRDefault="005A0B80">
      <w:pPr>
        <w:spacing w:line="240" w:lineRule="auto"/>
        <w:ind w:left="1170" w:hanging="36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Висока греда </w:t>
      </w:r>
      <w:r>
        <w:rPr>
          <w:rFonts w:ascii="Times New Roman" w:hAnsi="Times New Roman"/>
          <w:sz w:val="24"/>
          <w:szCs w:val="24"/>
        </w:rPr>
        <w:t>–</w:t>
      </w:r>
      <w:r>
        <w:rPr>
          <w:rFonts w:ascii="Times New Roman" w:eastAsia="Times New Roman" w:hAnsi="Times New Roman"/>
          <w:sz w:val="24"/>
          <w:szCs w:val="24"/>
          <w:lang w:val="ru-RU"/>
        </w:rPr>
        <w:t xml:space="preserve"> комбинација вежби: (чеоно према </w:t>
      </w:r>
      <w:r>
        <w:rPr>
          <w:rFonts w:ascii="Times New Roman" w:eastAsia="Times New Roman" w:hAnsi="Times New Roman"/>
          <w:sz w:val="24"/>
          <w:szCs w:val="24"/>
          <w:lang w:val="ru-RU"/>
        </w:rPr>
        <w:t>греди): из места или залетом наскок у упор одножно, окрет за 90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у упор клечећи на одножној нози, заножити слободном ногом (вага у у упору клечећем „мала вага”); клек искораком заножне и спојено усправ, одручити, лагано трчање или ходање на прстима, ходање</w:t>
      </w:r>
      <w:r>
        <w:rPr>
          <w:rFonts w:ascii="Times New Roman" w:eastAsia="Times New Roman" w:hAnsi="Times New Roman"/>
          <w:sz w:val="24"/>
          <w:szCs w:val="24"/>
          <w:lang w:val="ru-RU"/>
        </w:rPr>
        <w:t xml:space="preserve"> докорацима, скок суножним одскоком и доскоком на једну ногу; саскок пруженим телом са окретом 90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 xml:space="preserve"> или 180</w:t>
      </w:r>
      <w:r>
        <w:rPr>
          <w:rFonts w:ascii="Times New Roman" w:eastAsia="Times New Roman" w:hAnsi="Times New Roman"/>
          <w:sz w:val="24"/>
          <w:szCs w:val="24"/>
          <w:vertAlign w:val="superscript"/>
          <w:lang w:val="ru-RU"/>
        </w:rPr>
        <w:t>0</w:t>
      </w:r>
      <w:r>
        <w:rPr>
          <w:rFonts w:ascii="Times New Roman" w:eastAsia="Times New Roman" w:hAnsi="Times New Roman"/>
          <w:sz w:val="24"/>
          <w:szCs w:val="24"/>
          <w:lang w:val="ru-RU"/>
        </w:rPr>
        <w:t>.</w:t>
      </w:r>
      <w:r>
        <w:rPr>
          <w:rFonts w:ascii="Times New Roman" w:eastAsia="Times New Roman" w:hAnsi="Times New Roman"/>
          <w:sz w:val="24"/>
          <w:szCs w:val="24"/>
          <w:lang w:val="ru-RU"/>
        </w:rPr>
        <w:tab/>
      </w:r>
    </w:p>
    <w:p w:rsidR="003E2404" w:rsidRDefault="003E2404">
      <w:pPr>
        <w:spacing w:line="240" w:lineRule="auto"/>
        <w:rPr>
          <w:rFonts w:ascii="Times New Roman" w:hAnsi="Times New Roman"/>
          <w:color w:val="FF0000"/>
        </w:rPr>
      </w:pPr>
    </w:p>
    <w:p w:rsidR="003E2404" w:rsidRDefault="005A0B80">
      <w:pPr>
        <w:spacing w:line="240" w:lineRule="auto"/>
        <w:rPr>
          <w:rFonts w:ascii="Times New Roman" w:hAnsi="Times New Roman"/>
          <w:i/>
        </w:rPr>
      </w:pPr>
      <w:r>
        <w:rPr>
          <w:rFonts w:ascii="Times New Roman" w:eastAsia="Times New Roman" w:hAnsi="Times New Roman"/>
          <w:i/>
          <w:sz w:val="24"/>
          <w:szCs w:val="24"/>
        </w:rPr>
        <w:t xml:space="preserve">Одбојка: </w:t>
      </w:r>
    </w:p>
    <w:p w:rsidR="003E2404" w:rsidRDefault="005A0B80">
      <w:pPr>
        <w:numPr>
          <w:ilvl w:val="0"/>
          <w:numId w:val="56"/>
        </w:numPr>
        <w:spacing w:after="0" w:line="240" w:lineRule="auto"/>
        <w:rPr>
          <w:rFonts w:ascii="Times New Roman" w:hAnsi="Times New Roman"/>
        </w:rPr>
      </w:pPr>
      <w:r>
        <w:rPr>
          <w:rFonts w:ascii="Times New Roman" w:eastAsia="Times New Roman" w:hAnsi="Times New Roman"/>
          <w:sz w:val="24"/>
          <w:szCs w:val="24"/>
        </w:rPr>
        <w:t>одигравање лопте техникама прстима и „чекићем“;</w:t>
      </w:r>
    </w:p>
    <w:p w:rsidR="003E2404" w:rsidRDefault="005A0B80">
      <w:pPr>
        <w:numPr>
          <w:ilvl w:val="0"/>
          <w:numId w:val="5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доњи сервис;</w:t>
      </w:r>
    </w:p>
    <w:p w:rsidR="003E2404" w:rsidRDefault="005A0B80">
      <w:pPr>
        <w:numPr>
          <w:ilvl w:val="0"/>
          <w:numId w:val="5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смечирање у олакшаним условима;</w:t>
      </w:r>
    </w:p>
    <w:p w:rsidR="003E2404" w:rsidRDefault="005A0B80">
      <w:pPr>
        <w:numPr>
          <w:ilvl w:val="0"/>
          <w:numId w:val="5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индивидуални блок;</w:t>
      </w:r>
    </w:p>
    <w:p w:rsidR="003E2404" w:rsidRDefault="005A0B80">
      <w:pPr>
        <w:numPr>
          <w:ilvl w:val="0"/>
          <w:numId w:val="5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 преко мреже.</w:t>
      </w:r>
    </w:p>
    <w:p w:rsidR="003E2404" w:rsidRDefault="003E2404">
      <w:pPr>
        <w:spacing w:line="240" w:lineRule="auto"/>
        <w:ind w:firstLine="720"/>
        <w:rPr>
          <w:rFonts w:ascii="Times New Roman" w:eastAsia="Times New Roman" w:hAnsi="Times New Roman"/>
          <w:sz w:val="24"/>
          <w:szCs w:val="24"/>
        </w:rPr>
      </w:pPr>
    </w:p>
    <w:p w:rsidR="003E2404" w:rsidRDefault="005A0B80">
      <w:pPr>
        <w:spacing w:line="240" w:lineRule="auto"/>
        <w:rPr>
          <w:rFonts w:ascii="Times New Roman" w:eastAsia="Times New Roman" w:hAnsi="Times New Roman"/>
          <w:i/>
          <w:sz w:val="24"/>
          <w:szCs w:val="24"/>
        </w:rPr>
      </w:pPr>
      <w:r>
        <w:rPr>
          <w:rFonts w:ascii="Times New Roman" w:eastAsia="Times New Roman" w:hAnsi="Times New Roman"/>
          <w:i/>
          <w:sz w:val="24"/>
          <w:szCs w:val="24"/>
        </w:rPr>
        <w:t>Рукомет:</w:t>
      </w:r>
    </w:p>
    <w:p w:rsidR="003E2404" w:rsidRDefault="005A0B80">
      <w:pPr>
        <w:spacing w:line="240" w:lineRule="auto"/>
        <w:ind w:firstLine="720"/>
        <w:rPr>
          <w:rFonts w:ascii="Times New Roman" w:eastAsia="Times New Roman" w:hAnsi="Times New Roman"/>
          <w:sz w:val="24"/>
          <w:szCs w:val="24"/>
        </w:rPr>
      </w:pPr>
      <w:r>
        <w:rPr>
          <w:rFonts w:ascii="Times New Roman" w:eastAsia="Times New Roman" w:hAnsi="Times New Roman"/>
          <w:sz w:val="24"/>
          <w:szCs w:val="24"/>
        </w:rPr>
        <w:t>Примена елемената технике у игри. Придржавање тактичких упутстава и кретање у игри.</w:t>
      </w:r>
    </w:p>
    <w:p w:rsidR="003E2404" w:rsidRDefault="003E2404">
      <w:pPr>
        <w:spacing w:line="240" w:lineRule="auto"/>
        <w:ind w:firstLine="720"/>
        <w:rPr>
          <w:rFonts w:ascii="Times New Roman" w:eastAsia="Times New Roman" w:hAnsi="Times New Roman"/>
          <w:sz w:val="24"/>
          <w:szCs w:val="24"/>
        </w:rPr>
      </w:pPr>
    </w:p>
    <w:p w:rsidR="003E2404" w:rsidRDefault="005A0B80">
      <w:pPr>
        <w:spacing w:line="240" w:lineRule="auto"/>
        <w:rPr>
          <w:rFonts w:ascii="Times New Roman" w:hAnsi="Times New Roman"/>
          <w:i/>
        </w:rPr>
      </w:pPr>
      <w:r>
        <w:rPr>
          <w:rFonts w:ascii="Times New Roman" w:eastAsia="Times New Roman" w:hAnsi="Times New Roman"/>
          <w:i/>
          <w:sz w:val="24"/>
          <w:szCs w:val="24"/>
        </w:rPr>
        <w:t>Кошарка:</w:t>
      </w:r>
    </w:p>
    <w:p w:rsidR="003E2404" w:rsidRDefault="005A0B80">
      <w:pPr>
        <w:spacing w:line="240" w:lineRule="auto"/>
        <w:ind w:firstLine="720"/>
        <w:rPr>
          <w:rFonts w:ascii="Times New Roman" w:eastAsia="Times New Roman" w:hAnsi="Times New Roman"/>
          <w:sz w:val="24"/>
          <w:szCs w:val="24"/>
        </w:rPr>
      </w:pPr>
      <w:r>
        <w:rPr>
          <w:rFonts w:ascii="Times New Roman" w:eastAsia="Times New Roman" w:hAnsi="Times New Roman"/>
          <w:sz w:val="24"/>
          <w:szCs w:val="24"/>
        </w:rPr>
        <w:t>Примена елемената технике у игри. Придржавање тактичких упутстава и кретање у игри.</w:t>
      </w:r>
    </w:p>
    <w:p w:rsidR="003E2404" w:rsidRDefault="003E2404">
      <w:pPr>
        <w:spacing w:line="240" w:lineRule="auto"/>
        <w:ind w:firstLine="720"/>
        <w:rPr>
          <w:rFonts w:ascii="Times New Roman" w:eastAsia="Times New Roman" w:hAnsi="Times New Roman"/>
          <w:sz w:val="24"/>
          <w:szCs w:val="24"/>
        </w:rPr>
      </w:pPr>
    </w:p>
    <w:p w:rsidR="003E2404" w:rsidRDefault="005A0B80">
      <w:pPr>
        <w:spacing w:line="240" w:lineRule="auto"/>
        <w:rPr>
          <w:rFonts w:ascii="Times New Roman" w:hAnsi="Times New Roman"/>
          <w:i/>
        </w:rPr>
      </w:pPr>
      <w:r>
        <w:rPr>
          <w:rFonts w:ascii="Times New Roman" w:eastAsia="Times New Roman" w:hAnsi="Times New Roman"/>
          <w:i/>
          <w:sz w:val="24"/>
          <w:szCs w:val="24"/>
        </w:rPr>
        <w:t xml:space="preserve">Плес и ритимка: </w:t>
      </w:r>
    </w:p>
    <w:p w:rsidR="003E2404" w:rsidRDefault="005A0B80">
      <w:pPr>
        <w:numPr>
          <w:ilvl w:val="0"/>
          <w:numId w:val="57"/>
        </w:numPr>
        <w:spacing w:after="0" w:line="240" w:lineRule="auto"/>
        <w:rPr>
          <w:rFonts w:ascii="Times New Roman" w:hAnsi="Times New Roman"/>
          <w:color w:val="FF0000"/>
        </w:rPr>
      </w:pPr>
      <w:r>
        <w:rPr>
          <w:rFonts w:ascii="Times New Roman" w:eastAsia="Times New Roman" w:hAnsi="Times New Roman"/>
          <w:sz w:val="24"/>
          <w:szCs w:val="24"/>
        </w:rPr>
        <w:t xml:space="preserve">Вежба са вијачом, лоптом или обручем. Дупли провак </w:t>
      </w:r>
      <w:r>
        <w:rPr>
          <w:rFonts w:ascii="Times New Roman" w:eastAsia="Times New Roman" w:hAnsi="Times New Roman"/>
          <w:sz w:val="24"/>
          <w:szCs w:val="24"/>
        </w:rPr>
        <w:t>кружењем вијаче унапред;</w:t>
      </w:r>
    </w:p>
    <w:p w:rsidR="003E2404" w:rsidRDefault="005A0B80">
      <w:pPr>
        <w:numPr>
          <w:ilvl w:val="0"/>
          <w:numId w:val="5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народно „Моравац“ коло уз музику (трећа, четврта и пета варијанта);</w:t>
      </w:r>
    </w:p>
    <w:p w:rsidR="003E2404" w:rsidRDefault="005A0B80">
      <w:pPr>
        <w:numPr>
          <w:ilvl w:val="0"/>
          <w:numId w:val="5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енглески валцер.</w:t>
      </w:r>
    </w:p>
    <w:p w:rsidR="003E2404" w:rsidRDefault="003E2404">
      <w:pPr>
        <w:spacing w:line="240" w:lineRule="auto"/>
        <w:ind w:firstLine="720"/>
        <w:rPr>
          <w:rFonts w:ascii="Times New Roman" w:hAnsi="Times New Roman"/>
          <w:color w:val="FF0000"/>
        </w:rPr>
      </w:pPr>
    </w:p>
    <w:p w:rsidR="003E2404" w:rsidRDefault="005A0B80">
      <w:pPr>
        <w:spacing w:line="240" w:lineRule="auto"/>
        <w:rPr>
          <w:rFonts w:ascii="Times New Roman" w:hAnsi="Times New Roman"/>
          <w:i/>
        </w:rPr>
      </w:pPr>
      <w:r>
        <w:rPr>
          <w:rFonts w:ascii="Times New Roman" w:eastAsia="Times New Roman" w:hAnsi="Times New Roman"/>
          <w:i/>
          <w:sz w:val="24"/>
          <w:szCs w:val="24"/>
        </w:rPr>
        <w:t xml:space="preserve">Пливање и ватерполо: </w:t>
      </w:r>
    </w:p>
    <w:p w:rsidR="003E2404" w:rsidRDefault="005A0B80">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техника прсног пливања;</w:t>
      </w:r>
    </w:p>
    <w:p w:rsidR="003E2404" w:rsidRDefault="005A0B80">
      <w:pPr>
        <w:numPr>
          <w:ilvl w:val="0"/>
          <w:numId w:val="5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пливање са лоптом.</w:t>
      </w:r>
    </w:p>
    <w:p w:rsidR="003E2404" w:rsidRDefault="003E2404">
      <w:pPr>
        <w:spacing w:line="240" w:lineRule="auto"/>
        <w:ind w:firstLine="720"/>
        <w:rPr>
          <w:rFonts w:ascii="Times New Roman" w:hAnsi="Times New Roman"/>
        </w:rPr>
      </w:pPr>
    </w:p>
    <w:p w:rsidR="003E2404" w:rsidRDefault="005A0B80">
      <w:pPr>
        <w:numPr>
          <w:ilvl w:val="0"/>
          <w:numId w:val="29"/>
        </w:numPr>
        <w:spacing w:after="0" w:line="240" w:lineRule="auto"/>
        <w:ind w:left="-72"/>
        <w:contextualSpacing/>
        <w:jc w:val="both"/>
        <w:rPr>
          <w:rFonts w:ascii="Times New Roman" w:eastAsia="Times New Roman" w:hAnsi="Times New Roman"/>
          <w:b/>
          <w:sz w:val="24"/>
          <w:szCs w:val="24"/>
        </w:rPr>
      </w:pPr>
      <w:r>
        <w:rPr>
          <w:rFonts w:ascii="Times New Roman" w:eastAsia="Times New Roman" w:hAnsi="Times New Roman"/>
          <w:b/>
          <w:sz w:val="24"/>
          <w:szCs w:val="24"/>
        </w:rPr>
        <w:t>Индивидуални напредак моторичких способности</w:t>
      </w:r>
    </w:p>
    <w:p w:rsidR="003E2404" w:rsidRDefault="003E2404">
      <w:pPr>
        <w:spacing w:line="240" w:lineRule="auto"/>
        <w:ind w:left="310"/>
        <w:contextualSpacing/>
        <w:jc w:val="both"/>
        <w:rPr>
          <w:rFonts w:ascii="Times New Roman" w:eastAsia="Times New Roman" w:hAnsi="Times New Roman"/>
          <w:b/>
          <w:sz w:val="24"/>
          <w:szCs w:val="24"/>
        </w:rPr>
      </w:pPr>
    </w:p>
    <w:p w:rsidR="003E2404" w:rsidRDefault="005A0B80">
      <w:pPr>
        <w:spacing w:line="240" w:lineRule="auto"/>
        <w:ind w:firstLine="41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Индивидуални напредак моторичких </w:t>
      </w:r>
      <w:r>
        <w:rPr>
          <w:rFonts w:ascii="Times New Roman" w:eastAsia="Times New Roman" w:hAnsi="Times New Roman"/>
          <w:sz w:val="24"/>
          <w:szCs w:val="24"/>
        </w:rPr>
        <w:t>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w:t>
      </w:r>
      <w:r>
        <w:rPr>
          <w:rFonts w:ascii="Times New Roman" w:eastAsia="Times New Roman" w:hAnsi="Times New Roman"/>
          <w:sz w:val="24"/>
          <w:szCs w:val="24"/>
        </w:rPr>
        <w:t xml:space="preserve"> у обзир његов иднивидуални напредак у односу на претходна достугнућа и могућности као и ангажовање ученика у наставном процесу.</w:t>
      </w:r>
    </w:p>
    <w:p w:rsidR="003E2404" w:rsidRDefault="003E2404">
      <w:pPr>
        <w:spacing w:line="240" w:lineRule="auto"/>
        <w:ind w:firstLine="720"/>
        <w:jc w:val="both"/>
        <w:rPr>
          <w:rFonts w:ascii="Times New Roman" w:hAnsi="Times New Roman"/>
        </w:rPr>
      </w:pPr>
    </w:p>
    <w:p w:rsidR="003E2404" w:rsidRDefault="005A0B80">
      <w:pPr>
        <w:spacing w:line="240" w:lineRule="auto"/>
        <w:ind w:firstLine="410"/>
        <w:jc w:val="both"/>
        <w:rPr>
          <w:rFonts w:ascii="Times New Roman" w:hAnsi="Times New Roman"/>
        </w:rPr>
      </w:pPr>
      <w:r>
        <w:rPr>
          <w:rFonts w:ascii="Times New Roman" w:eastAsia="Times New Roman" w:hAnsi="Times New Roman"/>
          <w:sz w:val="24"/>
          <w:szCs w:val="24"/>
        </w:rPr>
        <w:t>Код ученика ослобођених од практичног дела наставе, наставник прати и вреднује:</w:t>
      </w:r>
    </w:p>
    <w:p w:rsidR="003E2404" w:rsidRDefault="005A0B80">
      <w:pPr>
        <w:numPr>
          <w:ilvl w:val="0"/>
          <w:numId w:val="58"/>
        </w:numPr>
        <w:tabs>
          <w:tab w:val="left" w:pos="1080"/>
        </w:tabs>
        <w:spacing w:after="0" w:line="240" w:lineRule="auto"/>
        <w:ind w:left="1080" w:hanging="540"/>
        <w:jc w:val="both"/>
        <w:rPr>
          <w:rFonts w:ascii="Times New Roman" w:hAnsi="Times New Roman"/>
        </w:rPr>
      </w:pPr>
      <w:r>
        <w:rPr>
          <w:rFonts w:ascii="Times New Roman" w:eastAsia="Times New Roman" w:hAnsi="Times New Roman"/>
          <w:sz w:val="24"/>
          <w:szCs w:val="24"/>
        </w:rPr>
        <w:t>познавање основних правила, гимнастике, атлетике, спортске игре, пливања,   ватерпола и основних здравствено-хигијенских правила вежбања;</w:t>
      </w:r>
    </w:p>
    <w:p w:rsidR="003E2404" w:rsidRDefault="005A0B80">
      <w:pPr>
        <w:tabs>
          <w:tab w:val="left" w:pos="1080"/>
          <w:tab w:val="left" w:pos="2160"/>
        </w:tabs>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учешће у организацији ваннаставних активности.</w:t>
      </w:r>
    </w:p>
    <w:p w:rsidR="003E2404" w:rsidRDefault="003E2404">
      <w:pPr>
        <w:tabs>
          <w:tab w:val="left" w:pos="1080"/>
          <w:tab w:val="left" w:pos="2160"/>
        </w:tabs>
        <w:spacing w:line="240" w:lineRule="auto"/>
        <w:jc w:val="both"/>
        <w:rPr>
          <w:rFonts w:ascii="Times New Roman" w:eastAsia="Times New Roman" w:hAnsi="Times New Roman"/>
          <w:color w:val="FF0000"/>
          <w:sz w:val="24"/>
          <w:szCs w:val="24"/>
        </w:rPr>
      </w:pPr>
    </w:p>
    <w:p w:rsidR="003E2404" w:rsidRDefault="005A0B80">
      <w:pPr>
        <w:tabs>
          <w:tab w:val="left" w:pos="738"/>
          <w:tab w:val="left" w:pos="1080"/>
        </w:tabs>
        <w:spacing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ab/>
      </w:r>
      <w:r>
        <w:rPr>
          <w:rFonts w:ascii="Times New Roman" w:eastAsia="Times New Roman" w:hAnsi="Times New Roman"/>
          <w:sz w:val="24"/>
          <w:szCs w:val="24"/>
        </w:rPr>
        <w:t>Праћење, вредновање и оцењивање ученика ослобођених од практичног д</w:t>
      </w:r>
      <w:r>
        <w:rPr>
          <w:rFonts w:ascii="Times New Roman" w:eastAsia="Times New Roman" w:hAnsi="Times New Roman"/>
          <w:sz w:val="24"/>
          <w:szCs w:val="24"/>
        </w:rPr>
        <w:t>ела наставе, наставник може извршити усменим или писменим путем.</w:t>
      </w:r>
    </w:p>
    <w:p w:rsidR="003E2404" w:rsidRDefault="003E2404">
      <w:pPr>
        <w:tabs>
          <w:tab w:val="left" w:pos="738"/>
          <w:tab w:val="left" w:pos="1080"/>
        </w:tabs>
        <w:spacing w:line="240" w:lineRule="auto"/>
        <w:jc w:val="both"/>
        <w:rPr>
          <w:rFonts w:ascii="Times New Roman" w:eastAsia="Times New Roman" w:hAnsi="Times New Roman"/>
          <w:sz w:val="24"/>
          <w:szCs w:val="24"/>
        </w:rPr>
      </w:pPr>
    </w:p>
    <w:p w:rsidR="003E2404" w:rsidRDefault="005A0B80">
      <w:pPr>
        <w:tabs>
          <w:tab w:val="left" w:pos="738"/>
          <w:tab w:val="left" w:pos="1080"/>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t>Праћење вредновање и оцењивање ученика са инвалидитетом врши се на основу њиховог индивидуалног напретка.</w:t>
      </w:r>
    </w:p>
    <w:p w:rsidR="003E2404" w:rsidRDefault="003E2404">
      <w:pPr>
        <w:tabs>
          <w:tab w:val="left" w:pos="738"/>
          <w:tab w:val="left" w:pos="1080"/>
        </w:tabs>
        <w:spacing w:line="240" w:lineRule="auto"/>
        <w:jc w:val="both"/>
        <w:rPr>
          <w:rFonts w:ascii="Times New Roman" w:eastAsia="Times New Roman" w:hAnsi="Times New Roman"/>
          <w:color w:val="FF0000"/>
          <w:sz w:val="24"/>
          <w:szCs w:val="24"/>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ВАННАСТАВНЕ АКТИВНОСТИ</w:t>
      </w:r>
    </w:p>
    <w:p w:rsidR="003E2404" w:rsidRDefault="003E2404">
      <w:pPr>
        <w:spacing w:line="240" w:lineRule="auto"/>
        <w:jc w:val="center"/>
        <w:rPr>
          <w:rFonts w:ascii="Times New Roman" w:hAnsi="Times New Roman"/>
        </w:rPr>
      </w:pPr>
    </w:p>
    <w:p w:rsidR="003E2404" w:rsidRDefault="005A0B80">
      <w:pPr>
        <w:tabs>
          <w:tab w:val="left" w:pos="0"/>
        </w:tabs>
        <w:spacing w:line="240" w:lineRule="auto"/>
        <w:ind w:firstLine="720"/>
        <w:jc w:val="both"/>
        <w:rPr>
          <w:rFonts w:ascii="Times New Roman" w:hAnsi="Times New Roman"/>
        </w:rPr>
      </w:pPr>
      <w:r>
        <w:rPr>
          <w:rFonts w:ascii="Times New Roman" w:eastAsia="Times New Roman" w:hAnsi="Times New Roman"/>
          <w:sz w:val="24"/>
          <w:szCs w:val="24"/>
        </w:rPr>
        <w:t xml:space="preserve">План и програм ових активности предлаже Стручно веће и </w:t>
      </w:r>
      <w:r>
        <w:rPr>
          <w:rFonts w:ascii="Times New Roman" w:eastAsia="Times New Roman" w:hAnsi="Times New Roman"/>
          <w:sz w:val="24"/>
          <w:szCs w:val="24"/>
        </w:rPr>
        <w:t>саставни је део годишњег плана рада школе и школског програма.</w:t>
      </w:r>
    </w:p>
    <w:p w:rsidR="003E2404" w:rsidRDefault="003E2404">
      <w:pPr>
        <w:spacing w:line="240" w:lineRule="auto"/>
        <w:rPr>
          <w:rFonts w:ascii="Times New Roman" w:hAnsi="Times New Roman"/>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Б. Секције</w:t>
      </w:r>
    </w:p>
    <w:p w:rsidR="003E2404" w:rsidRDefault="003E2404">
      <w:pPr>
        <w:spacing w:line="240" w:lineRule="auto"/>
        <w:jc w:val="center"/>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 xml:space="preserve">Формирају се према интересовању ученика. Наставник сачињава посебан програм узимајући у обзир материјалне и просторне услове рада, узрасне карактеристике и </w:t>
      </w:r>
      <w:r>
        <w:rPr>
          <w:rFonts w:ascii="Times New Roman" w:eastAsia="Times New Roman" w:hAnsi="Times New Roman"/>
          <w:sz w:val="24"/>
          <w:szCs w:val="24"/>
        </w:rPr>
        <w:lastRenderedPageBreak/>
        <w:t>способности ученика. Уко</w:t>
      </w:r>
      <w:r>
        <w:rPr>
          <w:rFonts w:ascii="Times New Roman" w:eastAsia="Times New Roman" w:hAnsi="Times New Roman"/>
          <w:sz w:val="24"/>
          <w:szCs w:val="24"/>
        </w:rPr>
        <w:t>лико је неопходно, секције се могу формирати према полу ученика. Ученик се у сваком тренутку може се укључити у рад секције.</w:t>
      </w:r>
    </w:p>
    <w:p w:rsidR="003E2404" w:rsidRDefault="003E2404">
      <w:pPr>
        <w:spacing w:line="240" w:lineRule="auto"/>
        <w:rPr>
          <w:rFonts w:ascii="Times New Roman" w:hAnsi="Times New Roman"/>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В. Недеља школског спорта</w:t>
      </w:r>
    </w:p>
    <w:p w:rsidR="003E2404" w:rsidRDefault="003E2404">
      <w:pPr>
        <w:spacing w:line="240" w:lineRule="auto"/>
        <w:jc w:val="center"/>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Ради развоја и практиковања здравог начина живота, развоја свести о важности сопственог здравља и безбе</w:t>
      </w:r>
      <w:r>
        <w:rPr>
          <w:rFonts w:ascii="Times New Roman" w:eastAsia="Times New Roman" w:hAnsi="Times New Roman"/>
          <w:sz w:val="24"/>
          <w:szCs w:val="24"/>
        </w:rPr>
        <w:t>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3E2404" w:rsidRDefault="003E2404">
      <w:pPr>
        <w:spacing w:line="240" w:lineRule="auto"/>
        <w:jc w:val="both"/>
        <w:rPr>
          <w:rFonts w:ascii="Times New Roman" w:hAnsi="Times New Roman"/>
        </w:rPr>
      </w:pPr>
    </w:p>
    <w:p w:rsidR="003E2404" w:rsidRDefault="005A0B80">
      <w:pPr>
        <w:spacing w:line="240" w:lineRule="auto"/>
        <w:jc w:val="both"/>
        <w:rPr>
          <w:rFonts w:ascii="Times New Roman" w:hAnsi="Times New Roman"/>
        </w:rPr>
      </w:pPr>
      <w:r>
        <w:rPr>
          <w:rFonts w:ascii="Times New Roman" w:eastAsia="Times New Roman" w:hAnsi="Times New Roman"/>
          <w:sz w:val="24"/>
          <w:szCs w:val="24"/>
        </w:rPr>
        <w:t xml:space="preserve">Недеља школског спорта обухвата: </w:t>
      </w:r>
    </w:p>
    <w:p w:rsidR="003E2404" w:rsidRDefault="005A0B80">
      <w:pPr>
        <w:numPr>
          <w:ilvl w:val="0"/>
          <w:numId w:val="59"/>
        </w:numPr>
        <w:spacing w:after="0" w:line="240" w:lineRule="auto"/>
        <w:ind w:left="1053" w:hanging="441"/>
        <w:contextualSpacing/>
        <w:jc w:val="both"/>
        <w:rPr>
          <w:rFonts w:ascii="Times New Roman" w:hAnsi="Times New Roman"/>
          <w:sz w:val="24"/>
          <w:szCs w:val="24"/>
        </w:rPr>
      </w:pPr>
      <w:r>
        <w:rPr>
          <w:rFonts w:ascii="Times New Roman" w:eastAsia="Times New Roman" w:hAnsi="Times New Roman"/>
          <w:sz w:val="24"/>
          <w:szCs w:val="24"/>
        </w:rPr>
        <w:t>такмичења у спортским дисципл</w:t>
      </w:r>
      <w:r>
        <w:rPr>
          <w:rFonts w:ascii="Times New Roman" w:eastAsia="Times New Roman" w:hAnsi="Times New Roman"/>
          <w:sz w:val="24"/>
          <w:szCs w:val="24"/>
        </w:rPr>
        <w:t xml:space="preserve">инама прилагођеним узрасту и могућностима ученика; </w:t>
      </w:r>
    </w:p>
    <w:p w:rsidR="003E2404" w:rsidRDefault="005A0B80">
      <w:pPr>
        <w:numPr>
          <w:ilvl w:val="0"/>
          <w:numId w:val="59"/>
        </w:numPr>
        <w:spacing w:after="0" w:line="240" w:lineRule="auto"/>
        <w:ind w:left="1053" w:hanging="441"/>
        <w:contextualSpacing/>
        <w:jc w:val="both"/>
        <w:rPr>
          <w:rFonts w:ascii="Times New Roman" w:hAnsi="Times New Roman"/>
          <w:sz w:val="24"/>
          <w:szCs w:val="24"/>
        </w:rPr>
      </w:pPr>
      <w:r>
        <w:rPr>
          <w:rFonts w:ascii="Times New Roman" w:eastAsia="Times New Roman" w:hAnsi="Times New Roman"/>
          <w:sz w:val="24"/>
          <w:szCs w:val="24"/>
        </w:rPr>
        <w:t>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rsidR="003E2404" w:rsidRDefault="005A0B80">
      <w:pPr>
        <w:numPr>
          <w:ilvl w:val="0"/>
          <w:numId w:val="59"/>
        </w:numPr>
        <w:spacing w:after="0" w:line="240" w:lineRule="auto"/>
        <w:ind w:left="1053" w:hanging="441"/>
        <w:contextualSpacing/>
        <w:jc w:val="both"/>
        <w:rPr>
          <w:rFonts w:ascii="Times New Roman" w:hAnsi="Times New Roman"/>
          <w:sz w:val="24"/>
          <w:szCs w:val="24"/>
        </w:rPr>
      </w:pPr>
      <w:r>
        <w:rPr>
          <w:rFonts w:ascii="Times New Roman" w:eastAsia="Times New Roman" w:hAnsi="Times New Roman"/>
          <w:sz w:val="24"/>
          <w:szCs w:val="24"/>
        </w:rPr>
        <w:t>ђачке трибине и радионице (о здрављу, историји ф</w:t>
      </w:r>
      <w:r>
        <w:rPr>
          <w:rFonts w:ascii="Times New Roman" w:eastAsia="Times New Roman" w:hAnsi="Times New Roman"/>
          <w:sz w:val="24"/>
          <w:szCs w:val="24"/>
        </w:rPr>
        <w:t xml:space="preserve">изичке културе, спорту, рекреацији, „ферплеју“, последицама насиља у спорту, технолошка достигнућа у вежбању и спорту и др.).  </w:t>
      </w:r>
    </w:p>
    <w:p w:rsidR="003E2404" w:rsidRDefault="003E2404">
      <w:pPr>
        <w:spacing w:line="240" w:lineRule="auto"/>
        <w:jc w:val="both"/>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План и програм Недеље школског спорта сачињава Стручно веће Физичког и здравственог васпитања</w:t>
      </w:r>
      <w:r>
        <w:rPr>
          <w:rFonts w:ascii="Times New Roman" w:eastAsia="Times New Roman" w:hAnsi="Times New Roman"/>
          <w:i/>
          <w:sz w:val="24"/>
          <w:szCs w:val="24"/>
        </w:rPr>
        <w:t xml:space="preserve"> </w:t>
      </w:r>
      <w:r>
        <w:rPr>
          <w:rFonts w:ascii="Times New Roman" w:eastAsia="Times New Roman" w:hAnsi="Times New Roman"/>
          <w:sz w:val="24"/>
          <w:szCs w:val="24"/>
        </w:rPr>
        <w:t>у сарадњи са другим стручним већи</w:t>
      </w:r>
      <w:r>
        <w:rPr>
          <w:rFonts w:ascii="Times New Roman" w:eastAsia="Times New Roman" w:hAnsi="Times New Roman"/>
          <w:sz w:val="24"/>
          <w:szCs w:val="24"/>
        </w:rPr>
        <w:t>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rsidR="003E2404" w:rsidRDefault="003E2404">
      <w:pPr>
        <w:spacing w:line="240" w:lineRule="auto"/>
        <w:rPr>
          <w:rFonts w:ascii="Times New Roman" w:hAnsi="Times New Roman"/>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Г. А</w:t>
      </w:r>
      <w:r>
        <w:rPr>
          <w:rFonts w:ascii="Times New Roman" w:eastAsia="Times New Roman" w:hAnsi="Times New Roman"/>
          <w:b/>
          <w:sz w:val="24"/>
          <w:szCs w:val="24"/>
        </w:rPr>
        <w:t>ктивности у природи (кросеви, зимовање, летовање)</w:t>
      </w:r>
    </w:p>
    <w:p w:rsidR="003E2404" w:rsidRDefault="003E2404">
      <w:pPr>
        <w:spacing w:line="240" w:lineRule="auto"/>
        <w:jc w:val="both"/>
        <w:rPr>
          <w:rFonts w:ascii="Times New Roman" w:hAnsi="Times New Roman"/>
        </w:rPr>
      </w:pPr>
    </w:p>
    <w:p w:rsidR="003E2404" w:rsidRDefault="005A0B80">
      <w:pPr>
        <w:spacing w:line="240" w:lineRule="auto"/>
        <w:ind w:right="142" w:firstLine="720"/>
        <w:jc w:val="both"/>
        <w:rPr>
          <w:rFonts w:ascii="Times New Roman" w:hAnsi="Times New Roman"/>
        </w:rPr>
      </w:pPr>
      <w:r>
        <w:rPr>
          <w:rFonts w:ascii="Times New Roman" w:eastAsia="Times New Roman" w:hAnsi="Times New Roman"/>
          <w:sz w:val="24"/>
          <w:szCs w:val="24"/>
        </w:rPr>
        <w:t>Из фонда радних дана, предвиђених заједничким планом, школа организује активности у природи:</w:t>
      </w:r>
    </w:p>
    <w:p w:rsidR="003E2404" w:rsidRDefault="005A0B80">
      <w:pPr>
        <w:numPr>
          <w:ilvl w:val="0"/>
          <w:numId w:val="30"/>
        </w:numPr>
        <w:tabs>
          <w:tab w:val="left" w:pos="720"/>
        </w:tabs>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пролећни крос (дужину стазе одређује стручно веће);</w:t>
      </w:r>
    </w:p>
    <w:p w:rsidR="003E2404" w:rsidRDefault="005A0B80">
      <w:pPr>
        <w:numPr>
          <w:ilvl w:val="0"/>
          <w:numId w:val="30"/>
        </w:numPr>
        <w:tabs>
          <w:tab w:val="left" w:pos="720"/>
        </w:tabs>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излет са пешачењем (7 </w:t>
      </w:r>
      <w:r>
        <w:rPr>
          <w:rFonts w:ascii="Times New Roman" w:eastAsia="Times New Roman" w:hAnsi="Times New Roman"/>
          <w:sz w:val="24"/>
          <w:szCs w:val="24"/>
          <w:lang w:val="sr-Latn-RS"/>
        </w:rPr>
        <w:t>km)</w:t>
      </w:r>
    </w:p>
    <w:p w:rsidR="003E2404" w:rsidRDefault="005A0B80">
      <w:pPr>
        <w:numPr>
          <w:ilvl w:val="0"/>
          <w:numId w:val="35"/>
        </w:num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зимовање – организује се у току </w:t>
      </w:r>
      <w:r>
        <w:rPr>
          <w:rFonts w:ascii="Times New Roman" w:eastAsia="Times New Roman" w:hAnsi="Times New Roman"/>
          <w:sz w:val="24"/>
          <w:szCs w:val="24"/>
        </w:rPr>
        <w:t>зимског периода у трајању од седам дана. Активности на зимовању обухватају обука скијања, клизања, краће излете са пешачењем или на санкама, и друге активности;</w:t>
      </w:r>
    </w:p>
    <w:p w:rsidR="003E2404" w:rsidRDefault="005A0B80">
      <w:pPr>
        <w:numPr>
          <w:ilvl w:val="0"/>
          <w:numId w:val="35"/>
        </w:numPr>
        <w:tabs>
          <w:tab w:val="left" w:pos="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летовање –  организује се за време летњег распуста у трајању од најмање седам дана и обухвата б</w:t>
      </w:r>
      <w:r>
        <w:rPr>
          <w:rFonts w:ascii="Times New Roman" w:eastAsia="Times New Roman" w:hAnsi="Times New Roman"/>
          <w:sz w:val="24"/>
          <w:szCs w:val="24"/>
        </w:rPr>
        <w:t>оравак у природи са организованим образовним и физичким активностима).</w:t>
      </w:r>
    </w:p>
    <w:p w:rsidR="003E2404" w:rsidRDefault="003E2404">
      <w:pPr>
        <w:spacing w:line="240" w:lineRule="auto"/>
        <w:rPr>
          <w:rFonts w:ascii="Times New Roman" w:hAnsi="Times New Roman"/>
        </w:rPr>
      </w:pPr>
    </w:p>
    <w:p w:rsidR="003E2404" w:rsidRDefault="005A0B80">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Д. Школска и ваншколска тамичења </w:t>
      </w:r>
    </w:p>
    <w:p w:rsidR="003E2404" w:rsidRDefault="003E2404">
      <w:pPr>
        <w:spacing w:line="240" w:lineRule="auto"/>
        <w:jc w:val="center"/>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Школа организује и спроводи обавезна унутаршколска</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спортска такмичења, као интегрални део процеса физичког васпитања према плану Стручног већа и то </w:t>
      </w:r>
      <w:r>
        <w:rPr>
          <w:rFonts w:ascii="Times New Roman" w:eastAsia="Times New Roman" w:hAnsi="Times New Roman"/>
          <w:sz w:val="24"/>
          <w:szCs w:val="24"/>
        </w:rPr>
        <w:t>у:</w:t>
      </w:r>
    </w:p>
    <w:p w:rsidR="003E2404" w:rsidRDefault="005A0B80">
      <w:pPr>
        <w:numPr>
          <w:ilvl w:val="0"/>
          <w:numId w:val="60"/>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спортској гимнастици (у зимском периоду);</w:t>
      </w:r>
    </w:p>
    <w:p w:rsidR="003E2404" w:rsidRDefault="005A0B80">
      <w:pPr>
        <w:numPr>
          <w:ilvl w:val="0"/>
          <w:numId w:val="60"/>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атлетици (у пролећном периоду), </w:t>
      </w:r>
    </w:p>
    <w:p w:rsidR="003E2404" w:rsidRDefault="005A0B80">
      <w:pPr>
        <w:numPr>
          <w:ilvl w:val="0"/>
          <w:numId w:val="60"/>
        </w:numPr>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најмање једној спортској игри (у току године).</w:t>
      </w:r>
    </w:p>
    <w:p w:rsidR="003E2404" w:rsidRDefault="003E2404">
      <w:pPr>
        <w:spacing w:line="240" w:lineRule="auto"/>
        <w:jc w:val="both"/>
        <w:rPr>
          <w:rFonts w:ascii="Times New Roman" w:hAnsi="Times New Roman"/>
        </w:rPr>
      </w:pPr>
    </w:p>
    <w:p w:rsidR="003E2404" w:rsidRDefault="005A0B80">
      <w:pPr>
        <w:spacing w:line="240" w:lineRule="auto"/>
        <w:ind w:firstLine="606"/>
        <w:jc w:val="both"/>
        <w:rPr>
          <w:rFonts w:ascii="Times New Roman" w:hAnsi="Times New Roman"/>
        </w:rPr>
      </w:pPr>
      <w:r>
        <w:rPr>
          <w:rFonts w:ascii="Times New Roman" w:eastAsia="Times New Roman" w:hAnsi="Times New Roman"/>
          <w:sz w:val="24"/>
          <w:szCs w:val="24"/>
        </w:rPr>
        <w:t>Школа може планирати такмичења из других спортских грана или игара уколико за то постоје услови и интересовање ученика (плес, ориј</w:t>
      </w:r>
      <w:r>
        <w:rPr>
          <w:rFonts w:ascii="Times New Roman" w:eastAsia="Times New Roman" w:hAnsi="Times New Roman"/>
          <w:sz w:val="24"/>
          <w:szCs w:val="24"/>
        </w:rPr>
        <w:t>ентиринг, бадминтон, између две или четири ватре, полигони итд.).</w:t>
      </w:r>
    </w:p>
    <w:p w:rsidR="003E2404" w:rsidRDefault="005A0B80">
      <w:pPr>
        <w:spacing w:line="240" w:lineRule="auto"/>
        <w:ind w:firstLine="606"/>
        <w:jc w:val="both"/>
        <w:rPr>
          <w:rFonts w:ascii="Times New Roman" w:hAnsi="Times New Roman"/>
        </w:rPr>
      </w:pPr>
      <w:r>
        <w:rPr>
          <w:rFonts w:ascii="Times New Roman" w:eastAsia="Times New Roman" w:hAnsi="Times New Roman"/>
          <w:sz w:val="24"/>
          <w:szCs w:val="24"/>
        </w:rPr>
        <w:t>Ученици могу да учествују и на такмичењима у систему школских спортских такмичења Републике Србије, која су у складу са планом наставе и учења Како би што већи број ученика био обухваћен сис</w:t>
      </w:r>
      <w:r>
        <w:rPr>
          <w:rFonts w:ascii="Times New Roman" w:eastAsia="Times New Roman" w:hAnsi="Times New Roman"/>
          <w:sz w:val="24"/>
          <w:szCs w:val="24"/>
        </w:rPr>
        <w:t>темом такмичења, на ваншколским такмичењима један ученик може представљати школу само у једном спорту или спортској дисциплини током школске године.</w:t>
      </w:r>
    </w:p>
    <w:p w:rsidR="003E2404" w:rsidRDefault="003E2404">
      <w:pPr>
        <w:spacing w:line="240" w:lineRule="auto"/>
        <w:rPr>
          <w:rFonts w:ascii="Times New Roman" w:hAnsi="Times New Roman"/>
        </w:rPr>
      </w:pPr>
    </w:p>
    <w:p w:rsidR="003E2404" w:rsidRDefault="003E2404">
      <w:pPr>
        <w:spacing w:line="240" w:lineRule="auto"/>
        <w:jc w:val="center"/>
        <w:rPr>
          <w:rFonts w:ascii="Times New Roman" w:eastAsia="Times New Roman" w:hAnsi="Times New Roman"/>
          <w:b/>
          <w:sz w:val="24"/>
          <w:szCs w:val="24"/>
        </w:rPr>
      </w:pPr>
    </w:p>
    <w:p w:rsidR="003E2404" w:rsidRDefault="003E2404">
      <w:pPr>
        <w:spacing w:line="240" w:lineRule="auto"/>
        <w:jc w:val="center"/>
        <w:rPr>
          <w:rFonts w:ascii="Times New Roman" w:eastAsia="Times New Roman" w:hAnsi="Times New Roman"/>
          <w:b/>
          <w:sz w:val="24"/>
          <w:szCs w:val="24"/>
        </w:rPr>
      </w:pPr>
    </w:p>
    <w:p w:rsidR="003E2404" w:rsidRDefault="005A0B80">
      <w:pPr>
        <w:spacing w:line="240" w:lineRule="auto"/>
        <w:jc w:val="center"/>
        <w:rPr>
          <w:rFonts w:ascii="Times New Roman" w:hAnsi="Times New Roman"/>
        </w:rPr>
      </w:pPr>
      <w:r>
        <w:rPr>
          <w:rFonts w:ascii="Times New Roman" w:eastAsia="Times New Roman" w:hAnsi="Times New Roman"/>
          <w:b/>
          <w:sz w:val="24"/>
          <w:szCs w:val="24"/>
        </w:rPr>
        <w:t>Ђ. Корективно-педагошки рад и допунска настава</w:t>
      </w:r>
    </w:p>
    <w:p w:rsidR="003E2404" w:rsidRDefault="003E2404">
      <w:pPr>
        <w:spacing w:line="240" w:lineRule="auto"/>
        <w:jc w:val="center"/>
        <w:rPr>
          <w:rFonts w:ascii="Times New Roman" w:hAnsi="Times New Roman"/>
        </w:rPr>
      </w:pPr>
    </w:p>
    <w:p w:rsidR="003E2404" w:rsidRDefault="005A0B80">
      <w:pPr>
        <w:spacing w:line="240" w:lineRule="auto"/>
        <w:ind w:firstLine="720"/>
        <w:rPr>
          <w:rFonts w:ascii="Times New Roman" w:hAnsi="Times New Roman"/>
        </w:rPr>
      </w:pPr>
      <w:r>
        <w:rPr>
          <w:rFonts w:ascii="Times New Roman" w:eastAsia="Times New Roman" w:hAnsi="Times New Roman"/>
          <w:sz w:val="24"/>
          <w:szCs w:val="24"/>
        </w:rPr>
        <w:t>Ове активности организују се са ученицима који имају:</w:t>
      </w:r>
    </w:p>
    <w:p w:rsidR="003E2404" w:rsidRDefault="005A0B80">
      <w:pPr>
        <w:numPr>
          <w:ilvl w:val="0"/>
          <w:numId w:val="23"/>
        </w:numPr>
        <w:spacing w:after="0" w:line="240" w:lineRule="auto"/>
        <w:ind w:left="1414" w:hanging="360"/>
        <w:contextualSpacing/>
        <w:rPr>
          <w:rFonts w:ascii="Times New Roman" w:hAnsi="Times New Roman"/>
          <w:sz w:val="24"/>
          <w:szCs w:val="24"/>
        </w:rPr>
      </w:pPr>
      <w:r>
        <w:rPr>
          <w:rFonts w:ascii="Times New Roman" w:eastAsia="Times New Roman" w:hAnsi="Times New Roman"/>
          <w:sz w:val="24"/>
          <w:szCs w:val="24"/>
        </w:rPr>
        <w:t>потешкоће у савладавању градива;</w:t>
      </w:r>
    </w:p>
    <w:p w:rsidR="003E2404" w:rsidRDefault="005A0B80">
      <w:pPr>
        <w:numPr>
          <w:ilvl w:val="0"/>
          <w:numId w:val="23"/>
        </w:numPr>
        <w:spacing w:after="0" w:line="240" w:lineRule="auto"/>
        <w:ind w:left="1414" w:hanging="360"/>
        <w:contextualSpacing/>
        <w:rPr>
          <w:rFonts w:ascii="Times New Roman" w:hAnsi="Times New Roman"/>
          <w:sz w:val="24"/>
          <w:szCs w:val="24"/>
        </w:rPr>
      </w:pPr>
      <w:r>
        <w:rPr>
          <w:rFonts w:ascii="Times New Roman" w:eastAsia="Times New Roman" w:hAnsi="Times New Roman"/>
          <w:sz w:val="24"/>
          <w:szCs w:val="24"/>
        </w:rPr>
        <w:t xml:space="preserve">смањене физичке способности; </w:t>
      </w:r>
    </w:p>
    <w:p w:rsidR="003E2404" w:rsidRDefault="005A0B80">
      <w:pPr>
        <w:numPr>
          <w:ilvl w:val="0"/>
          <w:numId w:val="23"/>
        </w:numPr>
        <w:spacing w:after="0" w:line="240" w:lineRule="auto"/>
        <w:ind w:left="1414" w:hanging="360"/>
        <w:contextualSpacing/>
        <w:rPr>
          <w:rFonts w:ascii="Times New Roman" w:hAnsi="Times New Roman"/>
          <w:sz w:val="24"/>
          <w:szCs w:val="24"/>
        </w:rPr>
      </w:pPr>
      <w:r>
        <w:rPr>
          <w:rFonts w:ascii="Times New Roman" w:eastAsia="Times New Roman" w:hAnsi="Times New Roman"/>
          <w:sz w:val="24"/>
          <w:szCs w:val="24"/>
        </w:rPr>
        <w:t>лоше држање тела;</w:t>
      </w:r>
    </w:p>
    <w:p w:rsidR="003E2404" w:rsidRDefault="005A0B80">
      <w:pPr>
        <w:numPr>
          <w:ilvl w:val="0"/>
          <w:numId w:val="23"/>
        </w:numPr>
        <w:spacing w:after="0" w:line="240" w:lineRule="auto"/>
        <w:ind w:left="1414" w:hanging="360"/>
        <w:contextualSpacing/>
        <w:rPr>
          <w:rFonts w:ascii="Times New Roman" w:hAnsi="Times New Roman"/>
          <w:sz w:val="24"/>
          <w:szCs w:val="24"/>
        </w:rPr>
      </w:pPr>
      <w:r>
        <w:rPr>
          <w:rFonts w:ascii="Times New Roman" w:eastAsia="Times New Roman" w:hAnsi="Times New Roman"/>
          <w:sz w:val="24"/>
          <w:szCs w:val="24"/>
        </w:rPr>
        <w:t>здравствене потешкоће које онемогућавају редовно похађање наставе.</w:t>
      </w:r>
    </w:p>
    <w:p w:rsidR="003E2404" w:rsidRDefault="003E2404">
      <w:pPr>
        <w:spacing w:line="240" w:lineRule="auto"/>
        <w:rPr>
          <w:rFonts w:ascii="Times New Roman" w:hAnsi="Times New Roman"/>
        </w:rPr>
      </w:pPr>
    </w:p>
    <w:p w:rsidR="003E2404" w:rsidRDefault="005A0B80">
      <w:pPr>
        <w:spacing w:line="240" w:lineRule="auto"/>
        <w:ind w:firstLine="720"/>
        <w:jc w:val="both"/>
        <w:rPr>
          <w:rFonts w:ascii="Times New Roman" w:hAnsi="Times New Roman"/>
        </w:rPr>
      </w:pPr>
      <w:r>
        <w:rPr>
          <w:rFonts w:ascii="Times New Roman" w:eastAsia="Times New Roman" w:hAnsi="Times New Roman"/>
          <w:sz w:val="24"/>
          <w:szCs w:val="24"/>
        </w:rPr>
        <w:t>За ученике који имају потешкоће у савладавању градива и ученике са смањеним физичким способностима</w:t>
      </w:r>
      <w:r>
        <w:rPr>
          <w:rFonts w:ascii="Times New Roman" w:eastAsia="Times New Roman" w:hAnsi="Times New Roman"/>
          <w:b/>
          <w:sz w:val="24"/>
          <w:szCs w:val="24"/>
        </w:rPr>
        <w:t xml:space="preserve"> </w:t>
      </w:r>
      <w:r>
        <w:rPr>
          <w:rFonts w:ascii="Times New Roman" w:eastAsia="Times New Roman" w:hAnsi="Times New Roman"/>
          <w:sz w:val="24"/>
          <w:szCs w:val="24"/>
        </w:rPr>
        <w:t>организу</w:t>
      </w:r>
      <w:r>
        <w:rPr>
          <w:rFonts w:ascii="Times New Roman" w:eastAsia="Times New Roman" w:hAnsi="Times New Roman"/>
          <w:sz w:val="24"/>
          <w:szCs w:val="24"/>
        </w:rPr>
        <w:t>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3E2404" w:rsidRDefault="003E2404">
      <w:pPr>
        <w:spacing w:line="240" w:lineRule="auto"/>
        <w:rPr>
          <w:rFonts w:ascii="Times New Roman" w:hAnsi="Times New Roman"/>
        </w:rPr>
      </w:pPr>
    </w:p>
    <w:p w:rsidR="003E2404" w:rsidRDefault="005A0B80">
      <w:pPr>
        <w:spacing w:line="240" w:lineRule="auto"/>
        <w:rPr>
          <w:rFonts w:ascii="Times New Roman" w:hAnsi="Times New Roman"/>
        </w:rPr>
      </w:pPr>
      <w:r>
        <w:rPr>
          <w:rFonts w:ascii="Times New Roman" w:eastAsia="Times New Roman" w:hAnsi="Times New Roman"/>
          <w:sz w:val="24"/>
          <w:szCs w:val="24"/>
        </w:rPr>
        <w:t>Рад са ученицима који имају лоше држање тела подразумева:</w:t>
      </w:r>
    </w:p>
    <w:p w:rsidR="003E2404" w:rsidRDefault="005A0B80">
      <w:pPr>
        <w:numPr>
          <w:ilvl w:val="0"/>
          <w:numId w:val="14"/>
        </w:numPr>
        <w:spacing w:after="0" w:line="240" w:lineRule="auto"/>
        <w:ind w:left="1008" w:hanging="360"/>
        <w:contextualSpacing/>
        <w:rPr>
          <w:rFonts w:ascii="Times New Roman" w:hAnsi="Times New Roman"/>
          <w:sz w:val="24"/>
          <w:szCs w:val="24"/>
        </w:rPr>
      </w:pPr>
      <w:r>
        <w:rPr>
          <w:rFonts w:ascii="Times New Roman" w:eastAsia="Times New Roman" w:hAnsi="Times New Roman"/>
          <w:sz w:val="24"/>
          <w:szCs w:val="24"/>
        </w:rPr>
        <w:t>уоч</w:t>
      </w:r>
      <w:r>
        <w:rPr>
          <w:rFonts w:ascii="Times New Roman" w:eastAsia="Times New Roman" w:hAnsi="Times New Roman"/>
          <w:sz w:val="24"/>
          <w:szCs w:val="24"/>
        </w:rPr>
        <w:t>авање постуралних поремећаја код ученика;</w:t>
      </w:r>
    </w:p>
    <w:p w:rsidR="003E2404" w:rsidRDefault="005A0B80">
      <w:pPr>
        <w:numPr>
          <w:ilvl w:val="0"/>
          <w:numId w:val="14"/>
        </w:numPr>
        <w:spacing w:after="0" w:line="240" w:lineRule="auto"/>
        <w:ind w:left="1008" w:hanging="360"/>
        <w:contextualSpacing/>
        <w:rPr>
          <w:rFonts w:ascii="Times New Roman" w:hAnsi="Times New Roman"/>
          <w:sz w:val="24"/>
          <w:szCs w:val="24"/>
        </w:rPr>
      </w:pPr>
      <w:r>
        <w:rPr>
          <w:rFonts w:ascii="Times New Roman" w:eastAsia="Times New Roman" w:hAnsi="Times New Roman"/>
          <w:sz w:val="24"/>
          <w:szCs w:val="24"/>
        </w:rPr>
        <w:t>саветовање ученика и родитеља;</w:t>
      </w:r>
    </w:p>
    <w:p w:rsidR="003E2404" w:rsidRDefault="005A0B80">
      <w:pPr>
        <w:numPr>
          <w:ilvl w:val="0"/>
          <w:numId w:val="14"/>
        </w:numPr>
        <w:spacing w:after="0" w:line="240" w:lineRule="auto"/>
        <w:ind w:left="1008" w:hanging="360"/>
        <w:contextualSpacing/>
        <w:rPr>
          <w:rFonts w:ascii="Times New Roman" w:hAnsi="Times New Roman"/>
          <w:sz w:val="24"/>
          <w:szCs w:val="24"/>
        </w:rPr>
      </w:pPr>
      <w:r>
        <w:rPr>
          <w:rFonts w:ascii="Times New Roman" w:eastAsia="Times New Roman" w:hAnsi="Times New Roman"/>
          <w:sz w:val="24"/>
          <w:szCs w:val="24"/>
        </w:rPr>
        <w:t>организовање додатног превентивног вежбања у трајању од једног школског часа недељно;</w:t>
      </w:r>
    </w:p>
    <w:p w:rsidR="003E2404" w:rsidRDefault="005A0B80">
      <w:pPr>
        <w:numPr>
          <w:ilvl w:val="0"/>
          <w:numId w:val="14"/>
        </w:numPr>
        <w:spacing w:after="0" w:line="240" w:lineRule="auto"/>
        <w:ind w:left="1008" w:hanging="360"/>
        <w:contextualSpacing/>
        <w:rPr>
          <w:rFonts w:ascii="Times New Roman" w:hAnsi="Times New Roman"/>
          <w:sz w:val="24"/>
          <w:szCs w:val="24"/>
        </w:rPr>
      </w:pPr>
      <w:r>
        <w:rPr>
          <w:rFonts w:ascii="Times New Roman" w:eastAsia="Times New Roman" w:hAnsi="Times New Roman"/>
          <w:sz w:val="24"/>
          <w:szCs w:val="24"/>
        </w:rPr>
        <w:lastRenderedPageBreak/>
        <w:t>организивање корективног вежбања у сарадњи са одговарајућом здравственом установом.</w:t>
      </w:r>
    </w:p>
    <w:p w:rsidR="003E2404" w:rsidRDefault="003E2404">
      <w:pPr>
        <w:spacing w:line="240" w:lineRule="auto"/>
        <w:rPr>
          <w:rFonts w:ascii="Times New Roman" w:hAnsi="Times New Roman"/>
        </w:rPr>
      </w:pPr>
    </w:p>
    <w:p w:rsidR="003E2404" w:rsidRDefault="005A0B80">
      <w:pPr>
        <w:spacing w:line="240" w:lineRule="auto"/>
        <w:ind w:firstLine="648"/>
        <w:rPr>
          <w:rFonts w:ascii="Times New Roman" w:eastAsia="Times New Roman" w:hAnsi="Times New Roman"/>
          <w:sz w:val="24"/>
          <w:szCs w:val="24"/>
        </w:rPr>
      </w:pPr>
      <w:r>
        <w:rPr>
          <w:rFonts w:ascii="Times New Roman" w:eastAsia="Times New Roman" w:hAnsi="Times New Roman"/>
          <w:sz w:val="24"/>
          <w:szCs w:val="24"/>
        </w:rPr>
        <w:t>Рад са учени</w:t>
      </w:r>
      <w:r>
        <w:rPr>
          <w:rFonts w:ascii="Times New Roman" w:eastAsia="Times New Roman" w:hAnsi="Times New Roman"/>
          <w:sz w:val="24"/>
          <w:szCs w:val="24"/>
        </w:rPr>
        <w:t>цима са здравственим потешкоћама</w:t>
      </w:r>
      <w:r>
        <w:rPr>
          <w:rFonts w:ascii="Times New Roman" w:eastAsia="Times New Roman" w:hAnsi="Times New Roman"/>
          <w:b/>
          <w:sz w:val="24"/>
          <w:szCs w:val="24"/>
        </w:rPr>
        <w:t xml:space="preserve"> </w:t>
      </w:r>
      <w:r>
        <w:rPr>
          <w:rFonts w:ascii="Times New Roman" w:eastAsia="Times New Roman" w:hAnsi="Times New Roman"/>
          <w:sz w:val="24"/>
          <w:szCs w:val="24"/>
        </w:rPr>
        <w:t>организује се искључиво у сарадњи са лекаром специјалистом, који одређује врсту вежби и степен оптерећења.</w:t>
      </w:r>
    </w:p>
    <w:p w:rsidR="003E2404" w:rsidRDefault="003E2404">
      <w:pPr>
        <w:spacing w:line="240" w:lineRule="auto"/>
        <w:jc w:val="both"/>
        <w:rPr>
          <w:rFonts w:ascii="Times New Roman" w:hAnsi="Times New Roman"/>
        </w:rPr>
      </w:pPr>
    </w:p>
    <w:p w:rsidR="003E2404" w:rsidRDefault="005A0B80">
      <w:pPr>
        <w:spacing w:line="240" w:lineRule="auto"/>
        <w:ind w:firstLine="720"/>
        <w:jc w:val="center"/>
        <w:rPr>
          <w:rFonts w:ascii="Times New Roman" w:hAnsi="Times New Roman"/>
        </w:rPr>
      </w:pPr>
      <w:r>
        <w:rPr>
          <w:rFonts w:ascii="Times New Roman" w:eastAsia="Times New Roman" w:hAnsi="Times New Roman"/>
          <w:b/>
          <w:sz w:val="24"/>
          <w:szCs w:val="24"/>
        </w:rPr>
        <w:t>Педагошка документација</w:t>
      </w:r>
    </w:p>
    <w:p w:rsidR="003E2404" w:rsidRDefault="003E2404">
      <w:pPr>
        <w:spacing w:line="240" w:lineRule="auto"/>
        <w:ind w:firstLine="720"/>
        <w:jc w:val="center"/>
        <w:rPr>
          <w:rFonts w:ascii="Times New Roman" w:hAnsi="Times New Roman"/>
        </w:rPr>
      </w:pPr>
    </w:p>
    <w:p w:rsidR="003E2404" w:rsidRDefault="005A0B80">
      <w:pPr>
        <w:numPr>
          <w:ilvl w:val="0"/>
          <w:numId w:val="28"/>
        </w:numPr>
        <w:spacing w:after="0" w:line="240" w:lineRule="auto"/>
        <w:ind w:hanging="360"/>
        <w:contextualSpacing/>
        <w:rPr>
          <w:rFonts w:ascii="Times New Roman" w:hAnsi="Times New Roman"/>
          <w:sz w:val="24"/>
          <w:szCs w:val="24"/>
        </w:rPr>
      </w:pPr>
      <w:r>
        <w:rPr>
          <w:rFonts w:ascii="Times New Roman" w:eastAsia="Times New Roman" w:hAnsi="Times New Roman"/>
          <w:sz w:val="24"/>
          <w:szCs w:val="24"/>
        </w:rPr>
        <w:t>Дневник рада за Физичко и здравствено васпитање.</w:t>
      </w:r>
    </w:p>
    <w:p w:rsidR="003E2404" w:rsidRDefault="005A0B80">
      <w:pPr>
        <w:numPr>
          <w:ilvl w:val="0"/>
          <w:numId w:val="28"/>
        </w:numPr>
        <w:spacing w:after="0" w:line="240" w:lineRule="auto"/>
        <w:ind w:hanging="360"/>
        <w:contextualSpacing/>
        <w:rPr>
          <w:rFonts w:ascii="Times New Roman" w:hAnsi="Times New Roman"/>
          <w:sz w:val="24"/>
          <w:szCs w:val="24"/>
        </w:rPr>
      </w:pPr>
      <w:r>
        <w:rPr>
          <w:rFonts w:ascii="Times New Roman" w:eastAsia="Times New Roman" w:hAnsi="Times New Roman"/>
          <w:sz w:val="24"/>
          <w:szCs w:val="24"/>
        </w:rPr>
        <w:t xml:space="preserve">Планови рада Физичког и здравственог </w:t>
      </w:r>
      <w:r>
        <w:rPr>
          <w:rFonts w:ascii="Times New Roman" w:eastAsia="Times New Roman" w:hAnsi="Times New Roman"/>
          <w:sz w:val="24"/>
          <w:szCs w:val="24"/>
        </w:rPr>
        <w:t>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rsidR="003E2404" w:rsidRDefault="005A0B80">
      <w:pPr>
        <w:numPr>
          <w:ilvl w:val="0"/>
          <w:numId w:val="28"/>
        </w:numPr>
        <w:spacing w:after="0" w:line="240" w:lineRule="auto"/>
        <w:ind w:hanging="360"/>
        <w:contextualSpacing/>
        <w:rPr>
          <w:rFonts w:ascii="Times New Roman" w:hAnsi="Times New Roman"/>
          <w:sz w:val="24"/>
          <w:szCs w:val="24"/>
        </w:rPr>
      </w:pPr>
      <w:r>
        <w:rPr>
          <w:rFonts w:ascii="Times New Roman" w:eastAsia="Times New Roman" w:hAnsi="Times New Roman"/>
          <w:sz w:val="24"/>
          <w:szCs w:val="24"/>
        </w:rPr>
        <w:t>Писане припреме: форму и изглед припреме</w:t>
      </w:r>
      <w:r>
        <w:rPr>
          <w:rFonts w:ascii="Times New Roman" w:eastAsia="Times New Roman" w:hAnsi="Times New Roman"/>
          <w:sz w:val="24"/>
          <w:szCs w:val="24"/>
        </w:rPr>
        <w:t xml:space="preserve"> сачињава сам наставник уважавајући: временску артикулацију остваривања, циљ часа, исходе који се рализују, конзистентну дидактичку структуру часова, запажања након часа.</w:t>
      </w:r>
    </w:p>
    <w:p w:rsidR="003E2404" w:rsidRDefault="005A0B80">
      <w:pPr>
        <w:numPr>
          <w:ilvl w:val="0"/>
          <w:numId w:val="28"/>
        </w:numPr>
        <w:spacing w:after="0" w:line="240" w:lineRule="auto"/>
        <w:ind w:hanging="360"/>
        <w:contextualSpacing/>
        <w:rPr>
          <w:rFonts w:ascii="Times New Roman" w:hAnsi="Times New Roman"/>
          <w:sz w:val="24"/>
          <w:szCs w:val="24"/>
        </w:rPr>
      </w:pPr>
      <w:r>
        <w:rPr>
          <w:rFonts w:ascii="Times New Roman" w:eastAsia="Times New Roman" w:hAnsi="Times New Roman"/>
          <w:sz w:val="24"/>
          <w:szCs w:val="24"/>
        </w:rPr>
        <w:t xml:space="preserve">Радни картон: наставник води за сваког ученика. Радни картон садржи: податке о стању </w:t>
      </w:r>
      <w:r>
        <w:rPr>
          <w:rFonts w:ascii="Times New Roman" w:eastAsia="Times New Roman" w:hAnsi="Times New Roman"/>
          <w:sz w:val="24"/>
          <w:szCs w:val="24"/>
        </w:rPr>
        <w:t xml:space="preserve">физичких способности са тестирања, оспособљености у вештинама напомене о специфичостима ученика и остале податке неопходне наставнику. </w:t>
      </w:r>
    </w:p>
    <w:p w:rsidR="003E2404" w:rsidRDefault="003E2404">
      <w:pPr>
        <w:spacing w:line="240" w:lineRule="auto"/>
        <w:rPr>
          <w:rFonts w:ascii="Times New Roman" w:hAnsi="Times New Roman"/>
        </w:rPr>
      </w:pPr>
    </w:p>
    <w:p w:rsidR="003E2404" w:rsidRDefault="005A0B80">
      <w:pPr>
        <w:spacing w:line="240" w:lineRule="auto"/>
        <w:ind w:firstLine="720"/>
        <w:rPr>
          <w:rFonts w:ascii="Times New Roman" w:hAnsi="Times New Roman"/>
        </w:rPr>
      </w:pPr>
      <w:r>
        <w:rPr>
          <w:rFonts w:ascii="Times New Roman" w:eastAsia="Times New Roman" w:hAnsi="Times New Roman"/>
          <w:sz w:val="24"/>
          <w:szCs w:val="24"/>
        </w:rPr>
        <w:t>Педагошку документацију наставник сачињава у електронској или писаној форми.</w:t>
      </w:r>
    </w:p>
    <w:p w:rsidR="003E2404" w:rsidRDefault="003E2404">
      <w:pPr>
        <w:spacing w:line="240" w:lineRule="auto"/>
        <w:rPr>
          <w:rFonts w:ascii="Times New Roman" w:hAnsi="Times New Roman"/>
        </w:rPr>
      </w:pPr>
    </w:p>
    <w:p w:rsidR="003E2404" w:rsidRDefault="003E2404">
      <w:pPr>
        <w:spacing w:line="240" w:lineRule="auto"/>
        <w:rPr>
          <w:rFonts w:ascii="Times New Roman" w:hAnsi="Times New Roman"/>
        </w:rPr>
      </w:pPr>
    </w:p>
    <w:p w:rsidR="003E2404" w:rsidRDefault="005A0B80">
      <w:r>
        <w:br w:type="page"/>
      </w:r>
    </w:p>
    <w:p w:rsidR="003E2404" w:rsidRDefault="003E2404">
      <w:pPr>
        <w:spacing w:after="0" w:line="240" w:lineRule="auto"/>
        <w:outlineLvl w:val="5"/>
        <w:rPr>
          <w:rFonts w:ascii="Times New Roman" w:eastAsia="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pStyle w:val="wyq080---odsek"/>
        <w:jc w:val="both"/>
        <w:rPr>
          <w:rFonts w:ascii="Times New Roman" w:hAnsi="Times New Roman" w:cs="Times New Roman"/>
          <w:sz w:val="24"/>
          <w:szCs w:val="24"/>
        </w:rPr>
      </w:pPr>
    </w:p>
    <w:p w:rsidR="003E2404" w:rsidRDefault="003E2404">
      <w:pPr>
        <w:spacing w:after="0" w:line="240" w:lineRule="auto"/>
        <w:rPr>
          <w:rFonts w:ascii="Times New Roman" w:hAnsi="Times New Roman" w:cs="Times New Roman"/>
          <w:b/>
          <w:bCs/>
          <w:sz w:val="24"/>
          <w:szCs w:val="24"/>
        </w:rPr>
      </w:pPr>
    </w:p>
    <w:p w:rsidR="003E2404" w:rsidRDefault="003E2404"/>
    <w:sectPr w:rsidR="003E2404">
      <w:headerReference w:type="default" r:id="rId10"/>
      <w:footerReference w:type="default" r:id="rId11"/>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80" w:rsidRDefault="005A0B80">
      <w:pPr>
        <w:spacing w:after="0" w:line="240" w:lineRule="auto"/>
      </w:pPr>
      <w:r>
        <w:separator/>
      </w:r>
    </w:p>
  </w:endnote>
  <w:endnote w:type="continuationSeparator" w:id="0">
    <w:p w:rsidR="005A0B80" w:rsidRDefault="005A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YU">
    <w:altName w:val="Courier New"/>
    <w:charset w:val="00"/>
    <w:family w:val="roman"/>
    <w:pitch w:val="variable"/>
    <w:sig w:usb0="00000003" w:usb1="00000000" w:usb2="00000000" w:usb3="00000000" w:csb0="00000001" w:csb1="00000000"/>
  </w:font>
  <w:font w:name="Helv Ciril">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outhern YU">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04" w:rsidRDefault="005A0B80">
    <w:pPr>
      <w:pStyle w:val="Footer"/>
      <w:jc w:val="right"/>
    </w:pPr>
    <w:r>
      <w:fldChar w:fldCharType="begin"/>
    </w:r>
    <w:r>
      <w:instrText>PAGE</w:instrText>
    </w:r>
    <w:r>
      <w:fldChar w:fldCharType="separate"/>
    </w:r>
    <w:r w:rsidR="00274FF1">
      <w:rPr>
        <w:noProof/>
      </w:rPr>
      <w:t>40</w:t>
    </w:r>
    <w:r>
      <w:fldChar w:fldCharType="end"/>
    </w:r>
  </w:p>
  <w:p w:rsidR="003E2404" w:rsidRDefault="003E24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04" w:rsidRDefault="005A0B80">
    <w:pPr>
      <w:pStyle w:val="Footer"/>
      <w:jc w:val="right"/>
    </w:pPr>
    <w:r>
      <w:fldChar w:fldCharType="begin"/>
    </w:r>
    <w:r>
      <w:instrText>PAGE</w:instrText>
    </w:r>
    <w:r>
      <w:fldChar w:fldCharType="separate"/>
    </w:r>
    <w:r w:rsidR="00274FF1">
      <w:rPr>
        <w:noProof/>
      </w:rPr>
      <w:t>54</w:t>
    </w:r>
    <w:r>
      <w:fldChar w:fldCharType="end"/>
    </w:r>
  </w:p>
  <w:p w:rsidR="003E2404" w:rsidRDefault="003E24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80" w:rsidRDefault="005A0B80">
      <w:pPr>
        <w:spacing w:after="0" w:line="240" w:lineRule="auto"/>
      </w:pPr>
      <w:r>
        <w:separator/>
      </w:r>
    </w:p>
  </w:footnote>
  <w:footnote w:type="continuationSeparator" w:id="0">
    <w:p w:rsidR="005A0B80" w:rsidRDefault="005A0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04" w:rsidRDefault="003E2404">
    <w:pPr>
      <w:rPr>
        <w:sz w:val="16"/>
        <w:szCs w:val="16"/>
      </w:rPr>
    </w:pPr>
  </w:p>
  <w:p w:rsidR="003E2404" w:rsidRDefault="003E2404">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04" w:rsidRDefault="003E2404">
    <w:pPr>
      <w:rPr>
        <w:sz w:val="16"/>
        <w:szCs w:val="16"/>
      </w:rPr>
    </w:pPr>
  </w:p>
  <w:p w:rsidR="003E2404" w:rsidRDefault="003E240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DF4"/>
    <w:multiLevelType w:val="multilevel"/>
    <w:tmpl w:val="6728FFE4"/>
    <w:lvl w:ilvl="0">
      <w:start w:val="1"/>
      <w:numFmt w:val="decimal"/>
      <w:lvlText w:val="%1."/>
      <w:lvlJc w:val="left"/>
      <w:pPr>
        <w:tabs>
          <w:tab w:val="num" w:pos="720"/>
        </w:tabs>
        <w:ind w:left="720" w:hanging="360"/>
      </w:pPr>
    </w:lvl>
    <w:lvl w:ilvl="1">
      <w:start w:val="6"/>
      <w:numFmt w:val="decimal"/>
      <w:lvlText w:val="%1.%2."/>
      <w:lvlJc w:val="left"/>
      <w:pPr>
        <w:ind w:left="1546" w:hanging="1125"/>
      </w:pPr>
    </w:lvl>
    <w:lvl w:ilvl="2">
      <w:start w:val="1"/>
      <w:numFmt w:val="decimal"/>
      <w:lvlText w:val="%1.%2.%3."/>
      <w:lvlJc w:val="left"/>
      <w:pPr>
        <w:ind w:left="1607" w:hanging="1125"/>
      </w:pPr>
    </w:lvl>
    <w:lvl w:ilvl="3">
      <w:start w:val="10"/>
      <w:numFmt w:val="decimal"/>
      <w:lvlText w:val="%1.%2.%3.%4."/>
      <w:lvlJc w:val="left"/>
      <w:pPr>
        <w:ind w:left="1668" w:hanging="1125"/>
      </w:pPr>
    </w:lvl>
    <w:lvl w:ilvl="4">
      <w:start w:val="1"/>
      <w:numFmt w:val="decimal"/>
      <w:lvlText w:val="%1.%2.%3.%4.%5."/>
      <w:lvlJc w:val="left"/>
      <w:pPr>
        <w:ind w:left="2044" w:hanging="1440"/>
      </w:pPr>
    </w:lvl>
    <w:lvl w:ilvl="5">
      <w:start w:val="1"/>
      <w:numFmt w:val="decimal"/>
      <w:lvlText w:val="%1.%2.%3.%4.%5.%6."/>
      <w:lvlJc w:val="left"/>
      <w:pPr>
        <w:ind w:left="2105" w:hanging="1440"/>
      </w:pPr>
    </w:lvl>
    <w:lvl w:ilvl="6">
      <w:start w:val="1"/>
      <w:numFmt w:val="decimal"/>
      <w:lvlText w:val="%1.%2.%3.%4.%5.%6.%7."/>
      <w:lvlJc w:val="left"/>
      <w:pPr>
        <w:ind w:left="2526" w:hanging="1800"/>
      </w:pPr>
    </w:lvl>
    <w:lvl w:ilvl="7">
      <w:start w:val="1"/>
      <w:numFmt w:val="decimal"/>
      <w:lvlText w:val="%1.%2.%3.%4.%5.%6.%7.%8."/>
      <w:lvlJc w:val="left"/>
      <w:pPr>
        <w:ind w:left="2947" w:hanging="2160"/>
      </w:pPr>
    </w:lvl>
    <w:lvl w:ilvl="8">
      <w:start w:val="1"/>
      <w:numFmt w:val="decimal"/>
      <w:lvlText w:val="%1.%2.%3.%4.%5.%6.%7.%8.%9."/>
      <w:lvlJc w:val="left"/>
      <w:pPr>
        <w:ind w:left="3008" w:hanging="2160"/>
      </w:pPr>
    </w:lvl>
  </w:abstractNum>
  <w:abstractNum w:abstractNumId="1">
    <w:nsid w:val="04D519C8"/>
    <w:multiLevelType w:val="multilevel"/>
    <w:tmpl w:val="891A5548"/>
    <w:lvl w:ilvl="0">
      <w:start w:val="1"/>
      <w:numFmt w:val="bullet"/>
      <w:lvlText w:val="−"/>
      <w:lvlJc w:val="left"/>
      <w:pPr>
        <w:ind w:left="-360" w:firstLine="360"/>
      </w:pPr>
      <w:rPr>
        <w:rFonts w:ascii="Arial" w:hAnsi="Arial" w:cs="Arial" w:hint="default"/>
        <w:color w:val="000000"/>
        <w:sz w:val="24"/>
        <w:szCs w:val="16"/>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nsid w:val="09257083"/>
    <w:multiLevelType w:val="multilevel"/>
    <w:tmpl w:val="48728D12"/>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3">
    <w:nsid w:val="09D25B6F"/>
    <w:multiLevelType w:val="multilevel"/>
    <w:tmpl w:val="0ED43EA2"/>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4">
    <w:nsid w:val="0C2467C0"/>
    <w:multiLevelType w:val="multilevel"/>
    <w:tmpl w:val="F9CA426A"/>
    <w:lvl w:ilvl="0">
      <w:start w:val="1"/>
      <w:numFmt w:val="bullet"/>
      <w:lvlText w:val="–"/>
      <w:lvlJc w:val="left"/>
      <w:pPr>
        <w:ind w:left="720" w:hanging="360"/>
      </w:pPr>
      <w:rPr>
        <w:rFonts w:ascii="Times New Roman" w:hAnsi="Times New Roman" w:cs="Times New Roman"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332153C"/>
    <w:multiLevelType w:val="multilevel"/>
    <w:tmpl w:val="BE1CE9A0"/>
    <w:lvl w:ilvl="0">
      <w:start w:val="2"/>
      <w:numFmt w:val="upperRoman"/>
      <w:lvlText w:val="%1."/>
      <w:lvlJc w:val="right"/>
      <w:pPr>
        <w:ind w:left="1287"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8A49EA"/>
    <w:multiLevelType w:val="multilevel"/>
    <w:tmpl w:val="AEEADD50"/>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4BE0089"/>
    <w:multiLevelType w:val="multilevel"/>
    <w:tmpl w:val="6770AC6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514E2C"/>
    <w:multiLevelType w:val="multilevel"/>
    <w:tmpl w:val="4EFED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A3F068F"/>
    <w:multiLevelType w:val="multilevel"/>
    <w:tmpl w:val="7C789532"/>
    <w:lvl w:ilvl="0">
      <w:start w:val="1"/>
      <w:numFmt w:val="bullet"/>
      <w:lvlText w:val="–"/>
      <w:lvlJc w:val="left"/>
      <w:pPr>
        <w:ind w:left="1938" w:firstLine="1578"/>
      </w:pPr>
      <w:rPr>
        <w:rFonts w:ascii="Calibri" w:hAnsi="Calibri" w:cs="Calibri" w:hint="default"/>
      </w:rPr>
    </w:lvl>
    <w:lvl w:ilvl="1">
      <w:start w:val="1"/>
      <w:numFmt w:val="bullet"/>
      <w:lvlText w:val="o"/>
      <w:lvlJc w:val="left"/>
      <w:pPr>
        <w:ind w:left="2658" w:firstLine="2298"/>
      </w:pPr>
      <w:rPr>
        <w:rFonts w:ascii="Arial" w:hAnsi="Arial" w:cs="Arial" w:hint="default"/>
      </w:rPr>
    </w:lvl>
    <w:lvl w:ilvl="2">
      <w:start w:val="1"/>
      <w:numFmt w:val="bullet"/>
      <w:lvlText w:val="▪"/>
      <w:lvlJc w:val="left"/>
      <w:pPr>
        <w:ind w:left="3378" w:firstLine="3018"/>
      </w:pPr>
      <w:rPr>
        <w:rFonts w:ascii="Arial" w:hAnsi="Arial" w:cs="Arial" w:hint="default"/>
      </w:rPr>
    </w:lvl>
    <w:lvl w:ilvl="3">
      <w:start w:val="1"/>
      <w:numFmt w:val="bullet"/>
      <w:lvlText w:val="●"/>
      <w:lvlJc w:val="left"/>
      <w:pPr>
        <w:ind w:left="4098" w:firstLine="3738"/>
      </w:pPr>
      <w:rPr>
        <w:rFonts w:ascii="Arial" w:hAnsi="Arial" w:cs="Arial" w:hint="default"/>
      </w:rPr>
    </w:lvl>
    <w:lvl w:ilvl="4">
      <w:start w:val="1"/>
      <w:numFmt w:val="bullet"/>
      <w:lvlText w:val="o"/>
      <w:lvlJc w:val="left"/>
      <w:pPr>
        <w:ind w:left="4818" w:firstLine="4458"/>
      </w:pPr>
      <w:rPr>
        <w:rFonts w:ascii="Arial" w:hAnsi="Arial" w:cs="Arial" w:hint="default"/>
      </w:rPr>
    </w:lvl>
    <w:lvl w:ilvl="5">
      <w:start w:val="1"/>
      <w:numFmt w:val="bullet"/>
      <w:lvlText w:val="▪"/>
      <w:lvlJc w:val="left"/>
      <w:pPr>
        <w:ind w:left="5538" w:firstLine="5178"/>
      </w:pPr>
      <w:rPr>
        <w:rFonts w:ascii="Arial" w:hAnsi="Arial" w:cs="Arial" w:hint="default"/>
      </w:rPr>
    </w:lvl>
    <w:lvl w:ilvl="6">
      <w:start w:val="1"/>
      <w:numFmt w:val="bullet"/>
      <w:lvlText w:val="●"/>
      <w:lvlJc w:val="left"/>
      <w:pPr>
        <w:ind w:left="6258" w:firstLine="5898"/>
      </w:pPr>
      <w:rPr>
        <w:rFonts w:ascii="Arial" w:hAnsi="Arial" w:cs="Arial" w:hint="default"/>
      </w:rPr>
    </w:lvl>
    <w:lvl w:ilvl="7">
      <w:start w:val="1"/>
      <w:numFmt w:val="bullet"/>
      <w:lvlText w:val="o"/>
      <w:lvlJc w:val="left"/>
      <w:pPr>
        <w:ind w:left="6978" w:firstLine="6618"/>
      </w:pPr>
      <w:rPr>
        <w:rFonts w:ascii="Arial" w:hAnsi="Arial" w:cs="Arial" w:hint="default"/>
      </w:rPr>
    </w:lvl>
    <w:lvl w:ilvl="8">
      <w:start w:val="1"/>
      <w:numFmt w:val="bullet"/>
      <w:lvlText w:val="▪"/>
      <w:lvlJc w:val="left"/>
      <w:pPr>
        <w:ind w:left="7698" w:firstLine="7338"/>
      </w:pPr>
      <w:rPr>
        <w:rFonts w:ascii="Arial" w:hAnsi="Arial" w:cs="Arial" w:hint="default"/>
      </w:rPr>
    </w:lvl>
  </w:abstractNum>
  <w:abstractNum w:abstractNumId="10">
    <w:nsid w:val="1D9F0506"/>
    <w:multiLevelType w:val="multilevel"/>
    <w:tmpl w:val="B382EEA6"/>
    <w:lvl w:ilvl="0">
      <w:start w:val="1"/>
      <w:numFmt w:val="bullet"/>
      <w:lvlText w:val="–"/>
      <w:lvlJc w:val="left"/>
      <w:pPr>
        <w:ind w:left="1322" w:hanging="360"/>
      </w:pPr>
      <w:rPr>
        <w:rFonts w:ascii="Calibri" w:hAnsi="Calibri" w:cs="Calibri" w:hint="default"/>
      </w:rPr>
    </w:lvl>
    <w:lvl w:ilvl="1">
      <w:start w:val="1"/>
      <w:numFmt w:val="bullet"/>
      <w:lvlText w:val="o"/>
      <w:lvlJc w:val="left"/>
      <w:pPr>
        <w:ind w:left="2042" w:hanging="360"/>
      </w:pPr>
      <w:rPr>
        <w:rFonts w:ascii="Courier New" w:hAnsi="Courier New" w:cs="Courier New" w:hint="default"/>
      </w:rPr>
    </w:lvl>
    <w:lvl w:ilvl="2">
      <w:start w:val="1"/>
      <w:numFmt w:val="bullet"/>
      <w:lvlText w:val=""/>
      <w:lvlJc w:val="left"/>
      <w:pPr>
        <w:ind w:left="2762" w:hanging="360"/>
      </w:pPr>
      <w:rPr>
        <w:rFonts w:ascii="Wingdings" w:hAnsi="Wingdings" w:cs="Wingdings" w:hint="default"/>
      </w:rPr>
    </w:lvl>
    <w:lvl w:ilvl="3">
      <w:start w:val="1"/>
      <w:numFmt w:val="bullet"/>
      <w:lvlText w:val=""/>
      <w:lvlJc w:val="left"/>
      <w:pPr>
        <w:ind w:left="3482" w:hanging="360"/>
      </w:pPr>
      <w:rPr>
        <w:rFonts w:ascii="Symbol" w:hAnsi="Symbol" w:cs="Symbol" w:hint="default"/>
      </w:rPr>
    </w:lvl>
    <w:lvl w:ilvl="4">
      <w:start w:val="1"/>
      <w:numFmt w:val="bullet"/>
      <w:lvlText w:val="o"/>
      <w:lvlJc w:val="left"/>
      <w:pPr>
        <w:ind w:left="4202" w:hanging="360"/>
      </w:pPr>
      <w:rPr>
        <w:rFonts w:ascii="Courier New" w:hAnsi="Courier New" w:cs="Courier New" w:hint="default"/>
      </w:rPr>
    </w:lvl>
    <w:lvl w:ilvl="5">
      <w:start w:val="1"/>
      <w:numFmt w:val="bullet"/>
      <w:lvlText w:val=""/>
      <w:lvlJc w:val="left"/>
      <w:pPr>
        <w:ind w:left="4922" w:hanging="360"/>
      </w:pPr>
      <w:rPr>
        <w:rFonts w:ascii="Wingdings" w:hAnsi="Wingdings" w:cs="Wingdings" w:hint="default"/>
      </w:rPr>
    </w:lvl>
    <w:lvl w:ilvl="6">
      <w:start w:val="1"/>
      <w:numFmt w:val="bullet"/>
      <w:lvlText w:val=""/>
      <w:lvlJc w:val="left"/>
      <w:pPr>
        <w:ind w:left="5642" w:hanging="360"/>
      </w:pPr>
      <w:rPr>
        <w:rFonts w:ascii="Symbol" w:hAnsi="Symbol" w:cs="Symbol" w:hint="default"/>
      </w:rPr>
    </w:lvl>
    <w:lvl w:ilvl="7">
      <w:start w:val="1"/>
      <w:numFmt w:val="bullet"/>
      <w:lvlText w:val="o"/>
      <w:lvlJc w:val="left"/>
      <w:pPr>
        <w:ind w:left="6362" w:hanging="360"/>
      </w:pPr>
      <w:rPr>
        <w:rFonts w:ascii="Courier New" w:hAnsi="Courier New" w:cs="Courier New" w:hint="default"/>
      </w:rPr>
    </w:lvl>
    <w:lvl w:ilvl="8">
      <w:start w:val="1"/>
      <w:numFmt w:val="bullet"/>
      <w:lvlText w:val=""/>
      <w:lvlJc w:val="left"/>
      <w:pPr>
        <w:ind w:left="7082" w:hanging="360"/>
      </w:pPr>
      <w:rPr>
        <w:rFonts w:ascii="Wingdings" w:hAnsi="Wingdings" w:cs="Wingdings" w:hint="default"/>
      </w:rPr>
    </w:lvl>
  </w:abstractNum>
  <w:abstractNum w:abstractNumId="11">
    <w:nsid w:val="1E75303E"/>
    <w:multiLevelType w:val="multilevel"/>
    <w:tmpl w:val="FEF21408"/>
    <w:lvl w:ilvl="0">
      <w:start w:val="1"/>
      <w:numFmt w:val="decimal"/>
      <w:lvlText w:val="%1."/>
      <w:lvlJc w:val="left"/>
      <w:pPr>
        <w:ind w:left="360" w:hanging="360"/>
      </w:pPr>
      <w:rPr>
        <w:rFonts w:ascii="Times New Roman" w:hAnsi="Times New Roman"/>
        <w:sz w:val="24"/>
        <w:u w:val="none"/>
      </w:rPr>
    </w:lvl>
    <w:lvl w:ilvl="1">
      <w:start w:val="1"/>
      <w:numFmt w:val="decimal"/>
      <w:lvlText w:val="%1.%2."/>
      <w:lvlJc w:val="left"/>
      <w:pPr>
        <w:ind w:left="792" w:hanging="432"/>
      </w:pPr>
      <w:rPr>
        <w:rFonts w:ascii="Times New Roman" w:hAnsi="Times New Roman"/>
        <w:sz w:val="24"/>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nsid w:val="1F721F6C"/>
    <w:multiLevelType w:val="multilevel"/>
    <w:tmpl w:val="77A0A63C"/>
    <w:lvl w:ilvl="0">
      <w:start w:val="1"/>
      <w:numFmt w:val="bullet"/>
      <w:lvlText w:val="–"/>
      <w:lvlJc w:val="left"/>
      <w:pPr>
        <w:ind w:left="792" w:hanging="360"/>
      </w:pPr>
      <w:rPr>
        <w:rFonts w:ascii="Calibri" w:hAnsi="Calibri" w:cs="Calibri"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nsid w:val="1FC570A3"/>
    <w:multiLevelType w:val="multilevel"/>
    <w:tmpl w:val="E9947DA8"/>
    <w:lvl w:ilvl="0">
      <w:start w:val="1"/>
      <w:numFmt w:val="bullet"/>
      <w:lvlText w:val="-"/>
      <w:lvlJc w:val="left"/>
      <w:pPr>
        <w:ind w:left="1879" w:firstLine="1519"/>
      </w:pPr>
      <w:rPr>
        <w:rFonts w:ascii="Arial" w:hAnsi="Arial" w:cs="Arial" w:hint="default"/>
        <w:sz w:val="24"/>
      </w:rPr>
    </w:lvl>
    <w:lvl w:ilvl="1">
      <w:start w:val="1"/>
      <w:numFmt w:val="bullet"/>
      <w:lvlText w:val="o"/>
      <w:lvlJc w:val="left"/>
      <w:pPr>
        <w:ind w:left="2599" w:firstLine="2239"/>
      </w:pPr>
      <w:rPr>
        <w:rFonts w:ascii="Arial" w:hAnsi="Arial" w:cs="Arial" w:hint="default"/>
      </w:rPr>
    </w:lvl>
    <w:lvl w:ilvl="2">
      <w:start w:val="1"/>
      <w:numFmt w:val="bullet"/>
      <w:lvlText w:val="▪"/>
      <w:lvlJc w:val="left"/>
      <w:pPr>
        <w:ind w:left="3319" w:firstLine="2959"/>
      </w:pPr>
      <w:rPr>
        <w:rFonts w:ascii="Arial" w:hAnsi="Arial" w:cs="Arial" w:hint="default"/>
      </w:rPr>
    </w:lvl>
    <w:lvl w:ilvl="3">
      <w:start w:val="1"/>
      <w:numFmt w:val="bullet"/>
      <w:lvlText w:val="●"/>
      <w:lvlJc w:val="left"/>
      <w:pPr>
        <w:ind w:left="4039" w:firstLine="3679"/>
      </w:pPr>
      <w:rPr>
        <w:rFonts w:ascii="Arial" w:hAnsi="Arial" w:cs="Arial" w:hint="default"/>
      </w:rPr>
    </w:lvl>
    <w:lvl w:ilvl="4">
      <w:start w:val="1"/>
      <w:numFmt w:val="bullet"/>
      <w:lvlText w:val="o"/>
      <w:lvlJc w:val="left"/>
      <w:pPr>
        <w:ind w:left="4759" w:firstLine="4399"/>
      </w:pPr>
      <w:rPr>
        <w:rFonts w:ascii="Arial" w:hAnsi="Arial" w:cs="Arial" w:hint="default"/>
      </w:rPr>
    </w:lvl>
    <w:lvl w:ilvl="5">
      <w:start w:val="1"/>
      <w:numFmt w:val="bullet"/>
      <w:lvlText w:val="▪"/>
      <w:lvlJc w:val="left"/>
      <w:pPr>
        <w:ind w:left="5479" w:firstLine="5119"/>
      </w:pPr>
      <w:rPr>
        <w:rFonts w:ascii="Arial" w:hAnsi="Arial" w:cs="Arial" w:hint="default"/>
      </w:rPr>
    </w:lvl>
    <w:lvl w:ilvl="6">
      <w:start w:val="1"/>
      <w:numFmt w:val="bullet"/>
      <w:lvlText w:val="●"/>
      <w:lvlJc w:val="left"/>
      <w:pPr>
        <w:ind w:left="6199" w:firstLine="5839"/>
      </w:pPr>
      <w:rPr>
        <w:rFonts w:ascii="Arial" w:hAnsi="Arial" w:cs="Arial" w:hint="default"/>
      </w:rPr>
    </w:lvl>
    <w:lvl w:ilvl="7">
      <w:start w:val="1"/>
      <w:numFmt w:val="bullet"/>
      <w:lvlText w:val="o"/>
      <w:lvlJc w:val="left"/>
      <w:pPr>
        <w:ind w:left="6919" w:firstLine="6559"/>
      </w:pPr>
      <w:rPr>
        <w:rFonts w:ascii="Arial" w:hAnsi="Arial" w:cs="Arial" w:hint="default"/>
      </w:rPr>
    </w:lvl>
    <w:lvl w:ilvl="8">
      <w:start w:val="1"/>
      <w:numFmt w:val="bullet"/>
      <w:lvlText w:val="▪"/>
      <w:lvlJc w:val="left"/>
      <w:pPr>
        <w:ind w:left="7639" w:firstLine="7279"/>
      </w:pPr>
      <w:rPr>
        <w:rFonts w:ascii="Arial" w:hAnsi="Arial" w:cs="Arial" w:hint="default"/>
      </w:rPr>
    </w:lvl>
  </w:abstractNum>
  <w:abstractNum w:abstractNumId="14">
    <w:nsid w:val="1FF82740"/>
    <w:multiLevelType w:val="multilevel"/>
    <w:tmpl w:val="0AB4FE60"/>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21BB482F"/>
    <w:multiLevelType w:val="multilevel"/>
    <w:tmpl w:val="DB3C243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25CE0EE2"/>
    <w:multiLevelType w:val="multilevel"/>
    <w:tmpl w:val="652470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60300B5"/>
    <w:multiLevelType w:val="multilevel"/>
    <w:tmpl w:val="9DE280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62A5E2E"/>
    <w:multiLevelType w:val="multilevel"/>
    <w:tmpl w:val="BE5ED578"/>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9">
    <w:nsid w:val="28464A9E"/>
    <w:multiLevelType w:val="multilevel"/>
    <w:tmpl w:val="C87835DE"/>
    <w:lvl w:ilvl="0">
      <w:start w:val="3"/>
      <w:numFmt w:val="upperRoman"/>
      <w:lvlText w:val="%1."/>
      <w:lvlJc w:val="right"/>
      <w:pPr>
        <w:ind w:left="1287"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C6563E"/>
    <w:multiLevelType w:val="multilevel"/>
    <w:tmpl w:val="846A5E68"/>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2AF41A03"/>
    <w:multiLevelType w:val="multilevel"/>
    <w:tmpl w:val="137AB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20716C"/>
    <w:multiLevelType w:val="multilevel"/>
    <w:tmpl w:val="2C1A495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3">
    <w:nsid w:val="31F6675E"/>
    <w:multiLevelType w:val="multilevel"/>
    <w:tmpl w:val="8092CFD4"/>
    <w:lvl w:ilvl="0">
      <w:start w:val="1"/>
      <w:numFmt w:val="bullet"/>
      <w:lvlText w:val="-"/>
      <w:lvlJc w:val="left"/>
      <w:pPr>
        <w:ind w:left="360" w:firstLine="0"/>
      </w:pPr>
      <w:rPr>
        <w:rFonts w:ascii="Arial" w:hAnsi="Arial" w:cs="Arial" w:hint="default"/>
      </w:rPr>
    </w:lvl>
    <w:lvl w:ilvl="1">
      <w:start w:val="1"/>
      <w:numFmt w:val="bullet"/>
      <w:lvlText w:val="➢"/>
      <w:lvlJc w:val="left"/>
      <w:pPr>
        <w:ind w:left="720" w:firstLine="360"/>
      </w:pPr>
      <w:rPr>
        <w:rFonts w:ascii="Arial" w:hAnsi="Arial" w:cs="Arial" w:hint="default"/>
      </w:rPr>
    </w:lvl>
    <w:lvl w:ilvl="2">
      <w:start w:val="1"/>
      <w:numFmt w:val="bullet"/>
      <w:lvlText w:val="▪"/>
      <w:lvlJc w:val="left"/>
      <w:pPr>
        <w:ind w:left="1080" w:firstLine="720"/>
      </w:pPr>
      <w:rPr>
        <w:rFonts w:ascii="Arial" w:hAnsi="Arial" w:cs="Arial" w:hint="default"/>
      </w:rPr>
    </w:lvl>
    <w:lvl w:ilvl="3">
      <w:start w:val="1"/>
      <w:numFmt w:val="bullet"/>
      <w:lvlText w:val="●"/>
      <w:lvlJc w:val="left"/>
      <w:pPr>
        <w:ind w:left="1440" w:firstLine="1080"/>
      </w:pPr>
      <w:rPr>
        <w:rFonts w:ascii="Arial" w:hAnsi="Arial" w:cs="Arial" w:hint="default"/>
      </w:rPr>
    </w:lvl>
    <w:lvl w:ilvl="4">
      <w:start w:val="1"/>
      <w:numFmt w:val="bullet"/>
      <w:lvlText w:val="–"/>
      <w:lvlJc w:val="left"/>
      <w:pPr>
        <w:ind w:left="1800" w:firstLine="1440"/>
      </w:pPr>
      <w:rPr>
        <w:rFonts w:ascii="Calibri" w:hAnsi="Calibri" w:cs="Calibri" w:hint="default"/>
      </w:rPr>
    </w:lvl>
    <w:lvl w:ilvl="5">
      <w:start w:val="1"/>
      <w:numFmt w:val="bullet"/>
      <w:lvlText w:val="➢"/>
      <w:lvlJc w:val="left"/>
      <w:pPr>
        <w:ind w:left="2160" w:firstLine="1800"/>
      </w:pPr>
      <w:rPr>
        <w:rFonts w:ascii="Arial" w:hAnsi="Arial" w:cs="Arial" w:hint="default"/>
      </w:rPr>
    </w:lvl>
    <w:lvl w:ilvl="6">
      <w:start w:val="1"/>
      <w:numFmt w:val="bullet"/>
      <w:lvlText w:val="▪"/>
      <w:lvlJc w:val="left"/>
      <w:pPr>
        <w:ind w:left="2520" w:firstLine="2160"/>
      </w:pPr>
      <w:rPr>
        <w:rFonts w:ascii="Arial" w:hAnsi="Arial" w:cs="Arial" w:hint="default"/>
      </w:rPr>
    </w:lvl>
    <w:lvl w:ilvl="7">
      <w:start w:val="1"/>
      <w:numFmt w:val="bullet"/>
      <w:lvlText w:val="●"/>
      <w:lvlJc w:val="left"/>
      <w:pPr>
        <w:ind w:left="2880" w:firstLine="2520"/>
      </w:pPr>
      <w:rPr>
        <w:rFonts w:ascii="Arial" w:hAnsi="Arial" w:cs="Arial" w:hint="default"/>
      </w:rPr>
    </w:lvl>
    <w:lvl w:ilvl="8">
      <w:start w:val="1"/>
      <w:numFmt w:val="bullet"/>
      <w:lvlText w:val="♦"/>
      <w:lvlJc w:val="left"/>
      <w:pPr>
        <w:ind w:left="3240" w:firstLine="2880"/>
      </w:pPr>
      <w:rPr>
        <w:rFonts w:ascii="Arial" w:hAnsi="Arial" w:cs="Arial" w:hint="default"/>
      </w:rPr>
    </w:lvl>
  </w:abstractNum>
  <w:abstractNum w:abstractNumId="24">
    <w:nsid w:val="354E34B6"/>
    <w:multiLevelType w:val="multilevel"/>
    <w:tmpl w:val="DDE432C0"/>
    <w:lvl w:ilvl="0">
      <w:start w:val="1"/>
      <w:numFmt w:val="bullet"/>
      <w:lvlText w:val="–"/>
      <w:lvlJc w:val="left"/>
      <w:pPr>
        <w:ind w:left="-180" w:firstLine="360"/>
      </w:pPr>
      <w:rPr>
        <w:rFonts w:ascii="Calibri" w:hAnsi="Calibri" w:cs="Calibri" w:hint="default"/>
        <w:color w:val="auto"/>
        <w:sz w:val="24"/>
      </w:rPr>
    </w:lvl>
    <w:lvl w:ilvl="1">
      <w:start w:val="1"/>
      <w:numFmt w:val="lowerLetter"/>
      <w:lvlText w:val="%2."/>
      <w:lvlJc w:val="left"/>
      <w:pPr>
        <w:ind w:left="540" w:firstLine="1080"/>
      </w:pPr>
    </w:lvl>
    <w:lvl w:ilvl="2">
      <w:start w:val="1"/>
      <w:numFmt w:val="lowerRoman"/>
      <w:lvlText w:val="%3."/>
      <w:lvlJc w:val="right"/>
      <w:pPr>
        <w:ind w:left="1260" w:firstLine="1980"/>
      </w:pPr>
    </w:lvl>
    <w:lvl w:ilvl="3">
      <w:start w:val="1"/>
      <w:numFmt w:val="decimal"/>
      <w:lvlText w:val="%4."/>
      <w:lvlJc w:val="left"/>
      <w:pPr>
        <w:ind w:left="1980" w:firstLine="2520"/>
      </w:pPr>
    </w:lvl>
    <w:lvl w:ilvl="4">
      <w:start w:val="1"/>
      <w:numFmt w:val="lowerLetter"/>
      <w:lvlText w:val="%5."/>
      <w:lvlJc w:val="left"/>
      <w:pPr>
        <w:ind w:left="2700" w:firstLine="3240"/>
      </w:pPr>
    </w:lvl>
    <w:lvl w:ilvl="5">
      <w:start w:val="1"/>
      <w:numFmt w:val="lowerRoman"/>
      <w:lvlText w:val="%6."/>
      <w:lvlJc w:val="right"/>
      <w:pPr>
        <w:ind w:left="3420" w:firstLine="4140"/>
      </w:pPr>
    </w:lvl>
    <w:lvl w:ilvl="6">
      <w:start w:val="1"/>
      <w:numFmt w:val="decimal"/>
      <w:lvlText w:val="%7."/>
      <w:lvlJc w:val="left"/>
      <w:pPr>
        <w:ind w:left="4140" w:firstLine="4680"/>
      </w:pPr>
    </w:lvl>
    <w:lvl w:ilvl="7">
      <w:start w:val="1"/>
      <w:numFmt w:val="lowerLetter"/>
      <w:lvlText w:val="%8."/>
      <w:lvlJc w:val="left"/>
      <w:pPr>
        <w:ind w:left="4860" w:firstLine="5400"/>
      </w:pPr>
    </w:lvl>
    <w:lvl w:ilvl="8">
      <w:start w:val="1"/>
      <w:numFmt w:val="lowerRoman"/>
      <w:lvlText w:val="%9."/>
      <w:lvlJc w:val="right"/>
      <w:pPr>
        <w:ind w:left="5580" w:firstLine="6300"/>
      </w:pPr>
    </w:lvl>
  </w:abstractNum>
  <w:abstractNum w:abstractNumId="25">
    <w:nsid w:val="384437C0"/>
    <w:multiLevelType w:val="multilevel"/>
    <w:tmpl w:val="FB4ACFFE"/>
    <w:lvl w:ilvl="0">
      <w:start w:val="1"/>
      <w:numFmt w:val="bullet"/>
      <w:lvlText w:val="-"/>
      <w:lvlJc w:val="left"/>
      <w:pPr>
        <w:ind w:left="720" w:firstLine="360"/>
      </w:pPr>
      <w:rPr>
        <w:rFonts w:ascii="Arial" w:hAnsi="Arial" w:cs="Arial" w:hint="default"/>
        <w:b/>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6">
    <w:nsid w:val="3B0C727F"/>
    <w:multiLevelType w:val="multilevel"/>
    <w:tmpl w:val="9DECFC84"/>
    <w:lvl w:ilvl="0">
      <w:start w:val="1"/>
      <w:numFmt w:val="bullet"/>
      <w:lvlText w:val="–"/>
      <w:lvlJc w:val="left"/>
      <w:pPr>
        <w:ind w:left="1800" w:firstLine="1440"/>
      </w:pPr>
      <w:rPr>
        <w:rFonts w:ascii="Calibri" w:hAnsi="Calibri" w:cs="Calibri" w:hint="default"/>
      </w:rPr>
    </w:lvl>
    <w:lvl w:ilvl="1">
      <w:start w:val="1"/>
      <w:numFmt w:val="bullet"/>
      <w:lvlText w:val="o"/>
      <w:lvlJc w:val="left"/>
      <w:pPr>
        <w:ind w:left="2520" w:firstLine="2160"/>
      </w:pPr>
      <w:rPr>
        <w:rFonts w:ascii="Arial" w:hAnsi="Arial" w:cs="Arial" w:hint="default"/>
      </w:rPr>
    </w:lvl>
    <w:lvl w:ilvl="2">
      <w:start w:val="1"/>
      <w:numFmt w:val="bullet"/>
      <w:lvlText w:val="▪"/>
      <w:lvlJc w:val="left"/>
      <w:pPr>
        <w:ind w:left="3240" w:firstLine="2880"/>
      </w:pPr>
      <w:rPr>
        <w:rFonts w:ascii="Arial" w:hAnsi="Arial" w:cs="Arial" w:hint="default"/>
      </w:rPr>
    </w:lvl>
    <w:lvl w:ilvl="3">
      <w:start w:val="1"/>
      <w:numFmt w:val="bullet"/>
      <w:lvlText w:val="●"/>
      <w:lvlJc w:val="left"/>
      <w:pPr>
        <w:ind w:left="3960" w:firstLine="3600"/>
      </w:pPr>
      <w:rPr>
        <w:rFonts w:ascii="Arial" w:hAnsi="Arial" w:cs="Arial" w:hint="default"/>
      </w:rPr>
    </w:lvl>
    <w:lvl w:ilvl="4">
      <w:start w:val="1"/>
      <w:numFmt w:val="bullet"/>
      <w:lvlText w:val="o"/>
      <w:lvlJc w:val="left"/>
      <w:pPr>
        <w:ind w:left="4680" w:firstLine="4320"/>
      </w:pPr>
      <w:rPr>
        <w:rFonts w:ascii="Arial" w:hAnsi="Arial" w:cs="Arial" w:hint="default"/>
      </w:rPr>
    </w:lvl>
    <w:lvl w:ilvl="5">
      <w:start w:val="1"/>
      <w:numFmt w:val="bullet"/>
      <w:lvlText w:val="▪"/>
      <w:lvlJc w:val="left"/>
      <w:pPr>
        <w:ind w:left="5400" w:firstLine="5040"/>
      </w:pPr>
      <w:rPr>
        <w:rFonts w:ascii="Arial" w:hAnsi="Arial" w:cs="Arial" w:hint="default"/>
      </w:rPr>
    </w:lvl>
    <w:lvl w:ilvl="6">
      <w:start w:val="1"/>
      <w:numFmt w:val="bullet"/>
      <w:lvlText w:val="●"/>
      <w:lvlJc w:val="left"/>
      <w:pPr>
        <w:ind w:left="6120" w:firstLine="5760"/>
      </w:pPr>
      <w:rPr>
        <w:rFonts w:ascii="Arial" w:hAnsi="Arial" w:cs="Arial" w:hint="default"/>
      </w:rPr>
    </w:lvl>
    <w:lvl w:ilvl="7">
      <w:start w:val="1"/>
      <w:numFmt w:val="bullet"/>
      <w:lvlText w:val="o"/>
      <w:lvlJc w:val="left"/>
      <w:pPr>
        <w:ind w:left="6840" w:firstLine="6480"/>
      </w:pPr>
      <w:rPr>
        <w:rFonts w:ascii="Arial" w:hAnsi="Arial" w:cs="Arial" w:hint="default"/>
      </w:rPr>
    </w:lvl>
    <w:lvl w:ilvl="8">
      <w:start w:val="1"/>
      <w:numFmt w:val="bullet"/>
      <w:lvlText w:val="▪"/>
      <w:lvlJc w:val="left"/>
      <w:pPr>
        <w:ind w:left="7560" w:firstLine="7200"/>
      </w:pPr>
      <w:rPr>
        <w:rFonts w:ascii="Arial" w:hAnsi="Arial" w:cs="Arial" w:hint="default"/>
      </w:rPr>
    </w:lvl>
  </w:abstractNum>
  <w:abstractNum w:abstractNumId="27">
    <w:nsid w:val="3B2C47FE"/>
    <w:multiLevelType w:val="multilevel"/>
    <w:tmpl w:val="5F6C2484"/>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nsid w:val="3CA11FF7"/>
    <w:multiLevelType w:val="multilevel"/>
    <w:tmpl w:val="E15E7614"/>
    <w:lvl w:ilvl="0">
      <w:start w:val="1"/>
      <w:numFmt w:val="bullet"/>
      <w:lvlText w:val="–"/>
      <w:lvlJc w:val="left"/>
      <w:pPr>
        <w:ind w:left="1924" w:firstLine="1564"/>
      </w:pPr>
      <w:rPr>
        <w:rFonts w:ascii="Calibri" w:hAnsi="Calibri" w:cs="Calibri" w:hint="default"/>
      </w:rPr>
    </w:lvl>
    <w:lvl w:ilvl="1">
      <w:start w:val="1"/>
      <w:numFmt w:val="bullet"/>
      <w:lvlText w:val="o"/>
      <w:lvlJc w:val="left"/>
      <w:pPr>
        <w:ind w:left="2644" w:firstLine="2284"/>
      </w:pPr>
      <w:rPr>
        <w:rFonts w:ascii="Arial" w:hAnsi="Arial" w:cs="Arial" w:hint="default"/>
      </w:rPr>
    </w:lvl>
    <w:lvl w:ilvl="2">
      <w:start w:val="1"/>
      <w:numFmt w:val="bullet"/>
      <w:lvlText w:val="▪"/>
      <w:lvlJc w:val="left"/>
      <w:pPr>
        <w:ind w:left="3364" w:firstLine="3004"/>
      </w:pPr>
      <w:rPr>
        <w:rFonts w:ascii="Arial" w:hAnsi="Arial" w:cs="Arial" w:hint="default"/>
      </w:rPr>
    </w:lvl>
    <w:lvl w:ilvl="3">
      <w:start w:val="1"/>
      <w:numFmt w:val="bullet"/>
      <w:lvlText w:val="●"/>
      <w:lvlJc w:val="left"/>
      <w:pPr>
        <w:ind w:left="4084" w:firstLine="3724"/>
      </w:pPr>
      <w:rPr>
        <w:rFonts w:ascii="Arial" w:hAnsi="Arial" w:cs="Arial" w:hint="default"/>
      </w:rPr>
    </w:lvl>
    <w:lvl w:ilvl="4">
      <w:start w:val="1"/>
      <w:numFmt w:val="bullet"/>
      <w:lvlText w:val="o"/>
      <w:lvlJc w:val="left"/>
      <w:pPr>
        <w:ind w:left="4804" w:firstLine="4444"/>
      </w:pPr>
      <w:rPr>
        <w:rFonts w:ascii="Arial" w:hAnsi="Arial" w:cs="Arial" w:hint="default"/>
      </w:rPr>
    </w:lvl>
    <w:lvl w:ilvl="5">
      <w:start w:val="1"/>
      <w:numFmt w:val="bullet"/>
      <w:lvlText w:val="▪"/>
      <w:lvlJc w:val="left"/>
      <w:pPr>
        <w:ind w:left="5524" w:firstLine="5164"/>
      </w:pPr>
      <w:rPr>
        <w:rFonts w:ascii="Arial" w:hAnsi="Arial" w:cs="Arial" w:hint="default"/>
      </w:rPr>
    </w:lvl>
    <w:lvl w:ilvl="6">
      <w:start w:val="1"/>
      <w:numFmt w:val="bullet"/>
      <w:lvlText w:val="●"/>
      <w:lvlJc w:val="left"/>
      <w:pPr>
        <w:ind w:left="6244" w:firstLine="5884"/>
      </w:pPr>
      <w:rPr>
        <w:rFonts w:ascii="Arial" w:hAnsi="Arial" w:cs="Arial" w:hint="default"/>
      </w:rPr>
    </w:lvl>
    <w:lvl w:ilvl="7">
      <w:start w:val="1"/>
      <w:numFmt w:val="bullet"/>
      <w:lvlText w:val="o"/>
      <w:lvlJc w:val="left"/>
      <w:pPr>
        <w:ind w:left="6964" w:firstLine="6604"/>
      </w:pPr>
      <w:rPr>
        <w:rFonts w:ascii="Arial" w:hAnsi="Arial" w:cs="Arial" w:hint="default"/>
      </w:rPr>
    </w:lvl>
    <w:lvl w:ilvl="8">
      <w:start w:val="1"/>
      <w:numFmt w:val="bullet"/>
      <w:lvlText w:val="▪"/>
      <w:lvlJc w:val="left"/>
      <w:pPr>
        <w:ind w:left="7684" w:firstLine="7324"/>
      </w:pPr>
      <w:rPr>
        <w:rFonts w:ascii="Arial" w:hAnsi="Arial" w:cs="Arial" w:hint="default"/>
      </w:rPr>
    </w:lvl>
  </w:abstractNum>
  <w:abstractNum w:abstractNumId="29">
    <w:nsid w:val="3D6A40ED"/>
    <w:multiLevelType w:val="multilevel"/>
    <w:tmpl w:val="0310E0C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3EA862C8"/>
    <w:multiLevelType w:val="multilevel"/>
    <w:tmpl w:val="A186303A"/>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0FA795F"/>
    <w:multiLevelType w:val="multilevel"/>
    <w:tmpl w:val="06D2165A"/>
    <w:lvl w:ilvl="0">
      <w:start w:val="1"/>
      <w:numFmt w:val="bullet"/>
      <w:lvlText w:val="–"/>
      <w:lvlJc w:val="left"/>
      <w:pPr>
        <w:ind w:left="1440" w:firstLine="1080"/>
      </w:pPr>
      <w:rPr>
        <w:rFonts w:ascii="Calibri" w:hAnsi="Calibri" w:cs="Calibri" w:hint="default"/>
      </w:rPr>
    </w:lvl>
    <w:lvl w:ilvl="1">
      <w:start w:val="1"/>
      <w:numFmt w:val="bullet"/>
      <w:lvlText w:val="o"/>
      <w:lvlJc w:val="left"/>
      <w:pPr>
        <w:ind w:left="2160" w:firstLine="1800"/>
      </w:pPr>
      <w:rPr>
        <w:rFonts w:ascii="Arial" w:hAnsi="Arial" w:cs="Arial" w:hint="default"/>
      </w:rPr>
    </w:lvl>
    <w:lvl w:ilvl="2">
      <w:start w:val="1"/>
      <w:numFmt w:val="bullet"/>
      <w:lvlText w:val="▪"/>
      <w:lvlJc w:val="left"/>
      <w:pPr>
        <w:ind w:left="2880" w:firstLine="2520"/>
      </w:pPr>
      <w:rPr>
        <w:rFonts w:ascii="Arial" w:hAnsi="Arial" w:cs="Arial" w:hint="default"/>
      </w:rPr>
    </w:lvl>
    <w:lvl w:ilvl="3">
      <w:start w:val="1"/>
      <w:numFmt w:val="bullet"/>
      <w:lvlText w:val="●"/>
      <w:lvlJc w:val="left"/>
      <w:pPr>
        <w:ind w:left="3600" w:firstLine="3240"/>
      </w:pPr>
      <w:rPr>
        <w:rFonts w:ascii="Arial" w:hAnsi="Arial" w:cs="Arial" w:hint="default"/>
      </w:rPr>
    </w:lvl>
    <w:lvl w:ilvl="4">
      <w:start w:val="1"/>
      <w:numFmt w:val="bullet"/>
      <w:lvlText w:val="o"/>
      <w:lvlJc w:val="left"/>
      <w:pPr>
        <w:ind w:left="4320" w:firstLine="3960"/>
      </w:pPr>
      <w:rPr>
        <w:rFonts w:ascii="Arial" w:hAnsi="Arial" w:cs="Arial" w:hint="default"/>
      </w:rPr>
    </w:lvl>
    <w:lvl w:ilvl="5">
      <w:start w:val="1"/>
      <w:numFmt w:val="bullet"/>
      <w:lvlText w:val="▪"/>
      <w:lvlJc w:val="left"/>
      <w:pPr>
        <w:ind w:left="5040" w:firstLine="4680"/>
      </w:pPr>
      <w:rPr>
        <w:rFonts w:ascii="Arial" w:hAnsi="Arial" w:cs="Arial" w:hint="default"/>
      </w:rPr>
    </w:lvl>
    <w:lvl w:ilvl="6">
      <w:start w:val="1"/>
      <w:numFmt w:val="bullet"/>
      <w:lvlText w:val="●"/>
      <w:lvlJc w:val="left"/>
      <w:pPr>
        <w:ind w:left="5760" w:firstLine="5400"/>
      </w:pPr>
      <w:rPr>
        <w:rFonts w:ascii="Arial" w:hAnsi="Arial" w:cs="Arial" w:hint="default"/>
      </w:rPr>
    </w:lvl>
    <w:lvl w:ilvl="7">
      <w:start w:val="1"/>
      <w:numFmt w:val="bullet"/>
      <w:lvlText w:val="o"/>
      <w:lvlJc w:val="left"/>
      <w:pPr>
        <w:ind w:left="6480" w:firstLine="6120"/>
      </w:pPr>
      <w:rPr>
        <w:rFonts w:ascii="Arial" w:hAnsi="Arial" w:cs="Arial" w:hint="default"/>
      </w:rPr>
    </w:lvl>
    <w:lvl w:ilvl="8">
      <w:start w:val="1"/>
      <w:numFmt w:val="bullet"/>
      <w:lvlText w:val="▪"/>
      <w:lvlJc w:val="left"/>
      <w:pPr>
        <w:ind w:left="7200" w:firstLine="6840"/>
      </w:pPr>
      <w:rPr>
        <w:rFonts w:ascii="Arial" w:hAnsi="Arial" w:cs="Arial" w:hint="default"/>
      </w:rPr>
    </w:lvl>
  </w:abstractNum>
  <w:abstractNum w:abstractNumId="32">
    <w:nsid w:val="41093DED"/>
    <w:multiLevelType w:val="multilevel"/>
    <w:tmpl w:val="D6B8E7D6"/>
    <w:lvl w:ilvl="0">
      <w:start w:val="1"/>
      <w:numFmt w:val="bullet"/>
      <w:lvlText w:val="–"/>
      <w:lvlJc w:val="left"/>
      <w:pPr>
        <w:ind w:left="1468" w:firstLine="1108"/>
      </w:pPr>
      <w:rPr>
        <w:rFonts w:ascii="Calibri" w:hAnsi="Calibri" w:cs="Calibri" w:hint="default"/>
      </w:rPr>
    </w:lvl>
    <w:lvl w:ilvl="1">
      <w:start w:val="1"/>
      <w:numFmt w:val="bullet"/>
      <w:lvlText w:val="o"/>
      <w:lvlJc w:val="left"/>
      <w:pPr>
        <w:ind w:left="2188" w:firstLine="1828"/>
      </w:pPr>
      <w:rPr>
        <w:rFonts w:ascii="Arial" w:hAnsi="Arial" w:cs="Arial" w:hint="default"/>
      </w:rPr>
    </w:lvl>
    <w:lvl w:ilvl="2">
      <w:start w:val="1"/>
      <w:numFmt w:val="bullet"/>
      <w:lvlText w:val="▪"/>
      <w:lvlJc w:val="left"/>
      <w:pPr>
        <w:ind w:left="2908" w:firstLine="2548"/>
      </w:pPr>
      <w:rPr>
        <w:rFonts w:ascii="Arial" w:hAnsi="Arial" w:cs="Arial" w:hint="default"/>
      </w:rPr>
    </w:lvl>
    <w:lvl w:ilvl="3">
      <w:start w:val="1"/>
      <w:numFmt w:val="bullet"/>
      <w:lvlText w:val="●"/>
      <w:lvlJc w:val="left"/>
      <w:pPr>
        <w:ind w:left="3628" w:firstLine="3268"/>
      </w:pPr>
      <w:rPr>
        <w:rFonts w:ascii="Arial" w:hAnsi="Arial" w:cs="Arial" w:hint="default"/>
      </w:rPr>
    </w:lvl>
    <w:lvl w:ilvl="4">
      <w:start w:val="1"/>
      <w:numFmt w:val="bullet"/>
      <w:lvlText w:val="o"/>
      <w:lvlJc w:val="left"/>
      <w:pPr>
        <w:ind w:left="4348" w:firstLine="3988"/>
      </w:pPr>
      <w:rPr>
        <w:rFonts w:ascii="Arial" w:hAnsi="Arial" w:cs="Arial" w:hint="default"/>
      </w:rPr>
    </w:lvl>
    <w:lvl w:ilvl="5">
      <w:start w:val="1"/>
      <w:numFmt w:val="bullet"/>
      <w:lvlText w:val="▪"/>
      <w:lvlJc w:val="left"/>
      <w:pPr>
        <w:ind w:left="5068" w:firstLine="4708"/>
      </w:pPr>
      <w:rPr>
        <w:rFonts w:ascii="Arial" w:hAnsi="Arial" w:cs="Arial" w:hint="default"/>
      </w:rPr>
    </w:lvl>
    <w:lvl w:ilvl="6">
      <w:start w:val="1"/>
      <w:numFmt w:val="bullet"/>
      <w:lvlText w:val="●"/>
      <w:lvlJc w:val="left"/>
      <w:pPr>
        <w:ind w:left="5788" w:firstLine="5428"/>
      </w:pPr>
      <w:rPr>
        <w:rFonts w:ascii="Arial" w:hAnsi="Arial" w:cs="Arial" w:hint="default"/>
      </w:rPr>
    </w:lvl>
    <w:lvl w:ilvl="7">
      <w:start w:val="1"/>
      <w:numFmt w:val="bullet"/>
      <w:lvlText w:val="o"/>
      <w:lvlJc w:val="left"/>
      <w:pPr>
        <w:ind w:left="6508" w:firstLine="6148"/>
      </w:pPr>
      <w:rPr>
        <w:rFonts w:ascii="Arial" w:hAnsi="Arial" w:cs="Arial" w:hint="default"/>
      </w:rPr>
    </w:lvl>
    <w:lvl w:ilvl="8">
      <w:start w:val="1"/>
      <w:numFmt w:val="bullet"/>
      <w:lvlText w:val="▪"/>
      <w:lvlJc w:val="left"/>
      <w:pPr>
        <w:ind w:left="7228" w:firstLine="6868"/>
      </w:pPr>
      <w:rPr>
        <w:rFonts w:ascii="Arial" w:hAnsi="Arial" w:cs="Arial" w:hint="default"/>
      </w:rPr>
    </w:lvl>
  </w:abstractNum>
  <w:abstractNum w:abstractNumId="33">
    <w:nsid w:val="42754800"/>
    <w:multiLevelType w:val="multilevel"/>
    <w:tmpl w:val="BC2C9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2D65387"/>
    <w:multiLevelType w:val="multilevel"/>
    <w:tmpl w:val="35A218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5B85AEB"/>
    <w:multiLevelType w:val="multilevel"/>
    <w:tmpl w:val="8ABE32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6C661FD"/>
    <w:multiLevelType w:val="multilevel"/>
    <w:tmpl w:val="DEDAD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8605BA4"/>
    <w:multiLevelType w:val="multilevel"/>
    <w:tmpl w:val="F566D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A5E414B"/>
    <w:multiLevelType w:val="multilevel"/>
    <w:tmpl w:val="25A46DAE"/>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39">
    <w:nsid w:val="542019D8"/>
    <w:multiLevelType w:val="multilevel"/>
    <w:tmpl w:val="3BEC3E4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0">
    <w:nsid w:val="580E4B03"/>
    <w:multiLevelType w:val="multilevel"/>
    <w:tmpl w:val="FD7E9976"/>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41">
    <w:nsid w:val="59276E6B"/>
    <w:multiLevelType w:val="multilevel"/>
    <w:tmpl w:val="9F4A6180"/>
    <w:lvl w:ilvl="0">
      <w:start w:val="1"/>
      <w:numFmt w:val="bullet"/>
      <w:lvlText w:val=""/>
      <w:lvlJc w:val="left"/>
      <w:pPr>
        <w:ind w:left="1350" w:hanging="360"/>
      </w:pPr>
      <w:rPr>
        <w:rFonts w:ascii="Symbol" w:hAnsi="Symbol" w:cs="Symbol" w:hint="default"/>
      </w:rPr>
    </w:lvl>
    <w:lvl w:ilvl="1">
      <w:start w:val="1"/>
      <w:numFmt w:val="bullet"/>
      <w:lvlText w:val="o"/>
      <w:lvlJc w:val="left"/>
      <w:pPr>
        <w:ind w:left="2104" w:hanging="360"/>
      </w:pPr>
      <w:rPr>
        <w:rFonts w:ascii="Courier New" w:hAnsi="Courier New" w:cs="Courier New" w:hint="default"/>
      </w:rPr>
    </w:lvl>
    <w:lvl w:ilvl="2">
      <w:start w:val="1"/>
      <w:numFmt w:val="bullet"/>
      <w:lvlText w:val=""/>
      <w:lvlJc w:val="left"/>
      <w:pPr>
        <w:ind w:left="2824" w:hanging="360"/>
      </w:pPr>
      <w:rPr>
        <w:rFonts w:ascii="Wingdings" w:hAnsi="Wingdings" w:cs="Wingdings" w:hint="default"/>
      </w:rPr>
    </w:lvl>
    <w:lvl w:ilvl="3">
      <w:start w:val="1"/>
      <w:numFmt w:val="bullet"/>
      <w:lvlText w:val=""/>
      <w:lvlJc w:val="left"/>
      <w:pPr>
        <w:ind w:left="3544" w:hanging="360"/>
      </w:pPr>
      <w:rPr>
        <w:rFonts w:ascii="Symbol" w:hAnsi="Symbol" w:cs="Symbol" w:hint="default"/>
      </w:rPr>
    </w:lvl>
    <w:lvl w:ilvl="4">
      <w:start w:val="1"/>
      <w:numFmt w:val="bullet"/>
      <w:lvlText w:val="o"/>
      <w:lvlJc w:val="left"/>
      <w:pPr>
        <w:ind w:left="4264" w:hanging="360"/>
      </w:pPr>
      <w:rPr>
        <w:rFonts w:ascii="Courier New" w:hAnsi="Courier New" w:cs="Courier New" w:hint="default"/>
      </w:rPr>
    </w:lvl>
    <w:lvl w:ilvl="5">
      <w:start w:val="1"/>
      <w:numFmt w:val="bullet"/>
      <w:lvlText w:val=""/>
      <w:lvlJc w:val="left"/>
      <w:pPr>
        <w:ind w:left="4984" w:hanging="360"/>
      </w:pPr>
      <w:rPr>
        <w:rFonts w:ascii="Wingdings" w:hAnsi="Wingdings" w:cs="Wingdings" w:hint="default"/>
      </w:rPr>
    </w:lvl>
    <w:lvl w:ilvl="6">
      <w:start w:val="1"/>
      <w:numFmt w:val="bullet"/>
      <w:lvlText w:val=""/>
      <w:lvlJc w:val="left"/>
      <w:pPr>
        <w:ind w:left="5704" w:hanging="360"/>
      </w:pPr>
      <w:rPr>
        <w:rFonts w:ascii="Symbol" w:hAnsi="Symbol" w:cs="Symbol" w:hint="default"/>
      </w:rPr>
    </w:lvl>
    <w:lvl w:ilvl="7">
      <w:start w:val="1"/>
      <w:numFmt w:val="bullet"/>
      <w:lvlText w:val="o"/>
      <w:lvlJc w:val="left"/>
      <w:pPr>
        <w:ind w:left="6424" w:hanging="360"/>
      </w:pPr>
      <w:rPr>
        <w:rFonts w:ascii="Courier New" w:hAnsi="Courier New" w:cs="Courier New" w:hint="default"/>
      </w:rPr>
    </w:lvl>
    <w:lvl w:ilvl="8">
      <w:start w:val="1"/>
      <w:numFmt w:val="bullet"/>
      <w:lvlText w:val=""/>
      <w:lvlJc w:val="left"/>
      <w:pPr>
        <w:ind w:left="7144" w:hanging="360"/>
      </w:pPr>
      <w:rPr>
        <w:rFonts w:ascii="Wingdings" w:hAnsi="Wingdings" w:cs="Wingdings" w:hint="default"/>
      </w:rPr>
    </w:lvl>
  </w:abstractNum>
  <w:abstractNum w:abstractNumId="42">
    <w:nsid w:val="5A12398F"/>
    <w:multiLevelType w:val="multilevel"/>
    <w:tmpl w:val="C908B986"/>
    <w:lvl w:ilvl="0">
      <w:start w:val="1"/>
      <w:numFmt w:val="bullet"/>
      <w:lvlText w:val=""/>
      <w:lvlJc w:val="left"/>
      <w:pPr>
        <w:ind w:left="720" w:hanging="360"/>
      </w:pPr>
      <w:rPr>
        <w:rFonts w:ascii="Symbol" w:hAnsi="Symbol" w:cs="Symbol" w:hint="default"/>
        <w:color w:val="212121"/>
        <w:sz w:val="23"/>
        <w:szCs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3">
    <w:nsid w:val="5A5B29BD"/>
    <w:multiLevelType w:val="multilevel"/>
    <w:tmpl w:val="DFD0EFEC"/>
    <w:lvl w:ilvl="0">
      <w:start w:val="1"/>
      <w:numFmt w:val="bullet"/>
      <w:lvlText w:val="–"/>
      <w:lvlJc w:val="left"/>
      <w:pPr>
        <w:ind w:left="1235" w:hanging="360"/>
      </w:pPr>
      <w:rPr>
        <w:rFonts w:ascii="Calibri" w:hAnsi="Calibri" w:cs="Calibri" w:hint="default"/>
      </w:rPr>
    </w:lvl>
    <w:lvl w:ilvl="1">
      <w:start w:val="1"/>
      <w:numFmt w:val="bullet"/>
      <w:lvlText w:val="o"/>
      <w:lvlJc w:val="left"/>
      <w:pPr>
        <w:ind w:left="1955" w:hanging="360"/>
      </w:pPr>
      <w:rPr>
        <w:rFonts w:ascii="Courier New" w:hAnsi="Courier New" w:cs="Courier New" w:hint="default"/>
      </w:rPr>
    </w:lvl>
    <w:lvl w:ilvl="2">
      <w:start w:val="1"/>
      <w:numFmt w:val="bullet"/>
      <w:lvlText w:val=""/>
      <w:lvlJc w:val="left"/>
      <w:pPr>
        <w:ind w:left="2675" w:hanging="360"/>
      </w:pPr>
      <w:rPr>
        <w:rFonts w:ascii="Wingdings" w:hAnsi="Wingdings" w:cs="Wingdings" w:hint="default"/>
      </w:rPr>
    </w:lvl>
    <w:lvl w:ilvl="3">
      <w:start w:val="1"/>
      <w:numFmt w:val="bullet"/>
      <w:lvlText w:val=""/>
      <w:lvlJc w:val="left"/>
      <w:pPr>
        <w:ind w:left="3395" w:hanging="360"/>
      </w:pPr>
      <w:rPr>
        <w:rFonts w:ascii="Symbol" w:hAnsi="Symbol" w:cs="Symbol" w:hint="default"/>
      </w:rPr>
    </w:lvl>
    <w:lvl w:ilvl="4">
      <w:start w:val="1"/>
      <w:numFmt w:val="bullet"/>
      <w:lvlText w:val="o"/>
      <w:lvlJc w:val="left"/>
      <w:pPr>
        <w:ind w:left="4115" w:hanging="360"/>
      </w:pPr>
      <w:rPr>
        <w:rFonts w:ascii="Courier New" w:hAnsi="Courier New" w:cs="Courier New" w:hint="default"/>
      </w:rPr>
    </w:lvl>
    <w:lvl w:ilvl="5">
      <w:start w:val="1"/>
      <w:numFmt w:val="bullet"/>
      <w:lvlText w:val=""/>
      <w:lvlJc w:val="left"/>
      <w:pPr>
        <w:ind w:left="4835" w:hanging="360"/>
      </w:pPr>
      <w:rPr>
        <w:rFonts w:ascii="Wingdings" w:hAnsi="Wingdings" w:cs="Wingdings" w:hint="default"/>
      </w:rPr>
    </w:lvl>
    <w:lvl w:ilvl="6">
      <w:start w:val="1"/>
      <w:numFmt w:val="bullet"/>
      <w:lvlText w:val=""/>
      <w:lvlJc w:val="left"/>
      <w:pPr>
        <w:ind w:left="5555" w:hanging="360"/>
      </w:pPr>
      <w:rPr>
        <w:rFonts w:ascii="Symbol" w:hAnsi="Symbol" w:cs="Symbol" w:hint="default"/>
      </w:rPr>
    </w:lvl>
    <w:lvl w:ilvl="7">
      <w:start w:val="1"/>
      <w:numFmt w:val="bullet"/>
      <w:lvlText w:val="o"/>
      <w:lvlJc w:val="left"/>
      <w:pPr>
        <w:ind w:left="6275" w:hanging="360"/>
      </w:pPr>
      <w:rPr>
        <w:rFonts w:ascii="Courier New" w:hAnsi="Courier New" w:cs="Courier New" w:hint="default"/>
      </w:rPr>
    </w:lvl>
    <w:lvl w:ilvl="8">
      <w:start w:val="1"/>
      <w:numFmt w:val="bullet"/>
      <w:lvlText w:val=""/>
      <w:lvlJc w:val="left"/>
      <w:pPr>
        <w:ind w:left="6995" w:hanging="360"/>
      </w:pPr>
      <w:rPr>
        <w:rFonts w:ascii="Wingdings" w:hAnsi="Wingdings" w:cs="Wingdings" w:hint="default"/>
      </w:rPr>
    </w:lvl>
  </w:abstractNum>
  <w:abstractNum w:abstractNumId="44">
    <w:nsid w:val="5E110F2F"/>
    <w:multiLevelType w:val="multilevel"/>
    <w:tmpl w:val="5E3C856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EE77E5C"/>
    <w:multiLevelType w:val="multilevel"/>
    <w:tmpl w:val="E864FCA8"/>
    <w:lvl w:ilvl="0">
      <w:start w:val="1"/>
      <w:numFmt w:val="bullet"/>
      <w:lvlText w:val="–"/>
      <w:lvlJc w:val="left"/>
      <w:pPr>
        <w:ind w:left="720" w:firstLine="360"/>
      </w:pPr>
      <w:rPr>
        <w:rFonts w:ascii="Calibri" w:hAnsi="Calibri" w:cs="Calibri"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46">
    <w:nsid w:val="650E25E6"/>
    <w:multiLevelType w:val="multilevel"/>
    <w:tmpl w:val="4B2C4174"/>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nsid w:val="653A30FF"/>
    <w:multiLevelType w:val="multilevel"/>
    <w:tmpl w:val="A4B2BB74"/>
    <w:lvl w:ilvl="0">
      <w:start w:val="1"/>
      <w:numFmt w:val="bullet"/>
      <w:lvlText w:val="–"/>
      <w:lvlJc w:val="left"/>
      <w:pPr>
        <w:ind w:left="1938" w:firstLine="1578"/>
      </w:pPr>
      <w:rPr>
        <w:rFonts w:ascii="Calibri" w:hAnsi="Calibri" w:cs="Calibri" w:hint="default"/>
      </w:rPr>
    </w:lvl>
    <w:lvl w:ilvl="1">
      <w:start w:val="1"/>
      <w:numFmt w:val="bullet"/>
      <w:lvlText w:val="o"/>
      <w:lvlJc w:val="left"/>
      <w:pPr>
        <w:ind w:left="2658" w:firstLine="2298"/>
      </w:pPr>
      <w:rPr>
        <w:rFonts w:ascii="Arial" w:hAnsi="Arial" w:cs="Arial" w:hint="default"/>
      </w:rPr>
    </w:lvl>
    <w:lvl w:ilvl="2">
      <w:start w:val="1"/>
      <w:numFmt w:val="bullet"/>
      <w:lvlText w:val="▪"/>
      <w:lvlJc w:val="left"/>
      <w:pPr>
        <w:ind w:left="3378" w:firstLine="3018"/>
      </w:pPr>
      <w:rPr>
        <w:rFonts w:ascii="Arial" w:hAnsi="Arial" w:cs="Arial" w:hint="default"/>
      </w:rPr>
    </w:lvl>
    <w:lvl w:ilvl="3">
      <w:start w:val="1"/>
      <w:numFmt w:val="bullet"/>
      <w:lvlText w:val="●"/>
      <w:lvlJc w:val="left"/>
      <w:pPr>
        <w:ind w:left="4098" w:firstLine="3738"/>
      </w:pPr>
      <w:rPr>
        <w:rFonts w:ascii="Arial" w:hAnsi="Arial" w:cs="Arial" w:hint="default"/>
      </w:rPr>
    </w:lvl>
    <w:lvl w:ilvl="4">
      <w:start w:val="1"/>
      <w:numFmt w:val="bullet"/>
      <w:lvlText w:val="o"/>
      <w:lvlJc w:val="left"/>
      <w:pPr>
        <w:ind w:left="4818" w:firstLine="4458"/>
      </w:pPr>
      <w:rPr>
        <w:rFonts w:ascii="Arial" w:hAnsi="Arial" w:cs="Arial" w:hint="default"/>
      </w:rPr>
    </w:lvl>
    <w:lvl w:ilvl="5">
      <w:start w:val="1"/>
      <w:numFmt w:val="bullet"/>
      <w:lvlText w:val="▪"/>
      <w:lvlJc w:val="left"/>
      <w:pPr>
        <w:ind w:left="5538" w:firstLine="5178"/>
      </w:pPr>
      <w:rPr>
        <w:rFonts w:ascii="Arial" w:hAnsi="Arial" w:cs="Arial" w:hint="default"/>
      </w:rPr>
    </w:lvl>
    <w:lvl w:ilvl="6">
      <w:start w:val="1"/>
      <w:numFmt w:val="bullet"/>
      <w:lvlText w:val="●"/>
      <w:lvlJc w:val="left"/>
      <w:pPr>
        <w:ind w:left="6258" w:firstLine="5898"/>
      </w:pPr>
      <w:rPr>
        <w:rFonts w:ascii="Arial" w:hAnsi="Arial" w:cs="Arial" w:hint="default"/>
      </w:rPr>
    </w:lvl>
    <w:lvl w:ilvl="7">
      <w:start w:val="1"/>
      <w:numFmt w:val="bullet"/>
      <w:lvlText w:val="o"/>
      <w:lvlJc w:val="left"/>
      <w:pPr>
        <w:ind w:left="6978" w:firstLine="6618"/>
      </w:pPr>
      <w:rPr>
        <w:rFonts w:ascii="Arial" w:hAnsi="Arial" w:cs="Arial" w:hint="default"/>
      </w:rPr>
    </w:lvl>
    <w:lvl w:ilvl="8">
      <w:start w:val="1"/>
      <w:numFmt w:val="bullet"/>
      <w:lvlText w:val="▪"/>
      <w:lvlJc w:val="left"/>
      <w:pPr>
        <w:ind w:left="7698" w:firstLine="7338"/>
      </w:pPr>
      <w:rPr>
        <w:rFonts w:ascii="Arial" w:hAnsi="Arial" w:cs="Arial" w:hint="default"/>
      </w:rPr>
    </w:lvl>
  </w:abstractNum>
  <w:abstractNum w:abstractNumId="48">
    <w:nsid w:val="65967288"/>
    <w:multiLevelType w:val="multilevel"/>
    <w:tmpl w:val="2EA0019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5F65600"/>
    <w:multiLevelType w:val="multilevel"/>
    <w:tmpl w:val="EF262A86"/>
    <w:lvl w:ilvl="0">
      <w:start w:val="1"/>
      <w:numFmt w:val="bullet"/>
      <w:lvlText w:val="–"/>
      <w:lvlJc w:val="left"/>
      <w:pPr>
        <w:ind w:left="1440" w:hanging="360"/>
      </w:pPr>
      <w:rPr>
        <w:rFonts w:ascii="Calibri" w:hAnsi="Calibri" w:cs="Calibri" w:hint="default"/>
        <w:color w:val="auto"/>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0">
    <w:nsid w:val="67A72DCF"/>
    <w:multiLevelType w:val="multilevel"/>
    <w:tmpl w:val="1936AC6A"/>
    <w:lvl w:ilvl="0">
      <w:start w:val="1"/>
      <w:numFmt w:val="upperRoman"/>
      <w:lvlText w:val="%1."/>
      <w:lvlJc w:val="left"/>
      <w:pPr>
        <w:ind w:left="1140" w:firstLine="420"/>
      </w:pPr>
      <w:rPr>
        <w:rFonts w:ascii="Times New Roman" w:hAnsi="Times New Roman"/>
        <w:b w:val="0"/>
        <w:sz w:val="24"/>
      </w:r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51">
    <w:nsid w:val="6A563719"/>
    <w:multiLevelType w:val="multilevel"/>
    <w:tmpl w:val="F26EEAB4"/>
    <w:lvl w:ilvl="0">
      <w:start w:val="1"/>
      <w:numFmt w:val="bullet"/>
      <w:lvlText w:val=""/>
      <w:lvlJc w:val="left"/>
      <w:pPr>
        <w:ind w:left="1734" w:hanging="360"/>
      </w:pPr>
      <w:rPr>
        <w:rFonts w:ascii="Symbol" w:hAnsi="Symbol" w:cs="Symbol" w:hint="default"/>
      </w:rPr>
    </w:lvl>
    <w:lvl w:ilvl="1">
      <w:start w:val="1"/>
      <w:numFmt w:val="bullet"/>
      <w:lvlText w:val="o"/>
      <w:lvlJc w:val="left"/>
      <w:pPr>
        <w:ind w:left="2454" w:hanging="360"/>
      </w:pPr>
      <w:rPr>
        <w:rFonts w:ascii="Courier New" w:hAnsi="Courier New" w:cs="Courier New" w:hint="default"/>
      </w:rPr>
    </w:lvl>
    <w:lvl w:ilvl="2">
      <w:start w:val="1"/>
      <w:numFmt w:val="bullet"/>
      <w:lvlText w:val=""/>
      <w:lvlJc w:val="left"/>
      <w:pPr>
        <w:ind w:left="3174" w:hanging="360"/>
      </w:pPr>
      <w:rPr>
        <w:rFonts w:ascii="Wingdings" w:hAnsi="Wingdings" w:cs="Wingdings" w:hint="default"/>
      </w:rPr>
    </w:lvl>
    <w:lvl w:ilvl="3">
      <w:start w:val="1"/>
      <w:numFmt w:val="bullet"/>
      <w:lvlText w:val=""/>
      <w:lvlJc w:val="left"/>
      <w:pPr>
        <w:ind w:left="3894" w:hanging="360"/>
      </w:pPr>
      <w:rPr>
        <w:rFonts w:ascii="Symbol" w:hAnsi="Symbol" w:cs="Symbol" w:hint="default"/>
      </w:rPr>
    </w:lvl>
    <w:lvl w:ilvl="4">
      <w:start w:val="1"/>
      <w:numFmt w:val="bullet"/>
      <w:lvlText w:val="o"/>
      <w:lvlJc w:val="left"/>
      <w:pPr>
        <w:ind w:left="4614" w:hanging="360"/>
      </w:pPr>
      <w:rPr>
        <w:rFonts w:ascii="Courier New" w:hAnsi="Courier New" w:cs="Courier New" w:hint="default"/>
      </w:rPr>
    </w:lvl>
    <w:lvl w:ilvl="5">
      <w:start w:val="1"/>
      <w:numFmt w:val="bullet"/>
      <w:lvlText w:val=""/>
      <w:lvlJc w:val="left"/>
      <w:pPr>
        <w:ind w:left="5334" w:hanging="360"/>
      </w:pPr>
      <w:rPr>
        <w:rFonts w:ascii="Wingdings" w:hAnsi="Wingdings" w:cs="Wingdings" w:hint="default"/>
      </w:rPr>
    </w:lvl>
    <w:lvl w:ilvl="6">
      <w:start w:val="1"/>
      <w:numFmt w:val="bullet"/>
      <w:lvlText w:val=""/>
      <w:lvlJc w:val="left"/>
      <w:pPr>
        <w:ind w:left="6054" w:hanging="360"/>
      </w:pPr>
      <w:rPr>
        <w:rFonts w:ascii="Symbol" w:hAnsi="Symbol" w:cs="Symbol" w:hint="default"/>
      </w:rPr>
    </w:lvl>
    <w:lvl w:ilvl="7">
      <w:start w:val="1"/>
      <w:numFmt w:val="bullet"/>
      <w:lvlText w:val="o"/>
      <w:lvlJc w:val="left"/>
      <w:pPr>
        <w:ind w:left="6774" w:hanging="360"/>
      </w:pPr>
      <w:rPr>
        <w:rFonts w:ascii="Courier New" w:hAnsi="Courier New" w:cs="Courier New" w:hint="default"/>
      </w:rPr>
    </w:lvl>
    <w:lvl w:ilvl="8">
      <w:start w:val="1"/>
      <w:numFmt w:val="bullet"/>
      <w:lvlText w:val=""/>
      <w:lvlJc w:val="left"/>
      <w:pPr>
        <w:ind w:left="7494" w:hanging="360"/>
      </w:pPr>
      <w:rPr>
        <w:rFonts w:ascii="Wingdings" w:hAnsi="Wingdings" w:cs="Wingdings" w:hint="default"/>
      </w:rPr>
    </w:lvl>
  </w:abstractNum>
  <w:abstractNum w:abstractNumId="52">
    <w:nsid w:val="6AB317FF"/>
    <w:multiLevelType w:val="multilevel"/>
    <w:tmpl w:val="71C62804"/>
    <w:lvl w:ilvl="0">
      <w:start w:val="1"/>
      <w:numFmt w:val="decimal"/>
      <w:lvlText w:val="%1."/>
      <w:lvlJc w:val="left"/>
      <w:pPr>
        <w:ind w:left="1158" w:firstLine="798"/>
      </w:pPr>
    </w:lvl>
    <w:lvl w:ilvl="1">
      <w:start w:val="1"/>
      <w:numFmt w:val="lowerLetter"/>
      <w:lvlText w:val="%2."/>
      <w:lvlJc w:val="left"/>
      <w:pPr>
        <w:ind w:left="1878" w:firstLine="1518"/>
      </w:pPr>
    </w:lvl>
    <w:lvl w:ilvl="2">
      <w:start w:val="1"/>
      <w:numFmt w:val="lowerRoman"/>
      <w:lvlText w:val="%3."/>
      <w:lvlJc w:val="right"/>
      <w:pPr>
        <w:ind w:left="2598" w:firstLine="2418"/>
      </w:pPr>
    </w:lvl>
    <w:lvl w:ilvl="3">
      <w:start w:val="1"/>
      <w:numFmt w:val="decimal"/>
      <w:lvlText w:val="%4."/>
      <w:lvlJc w:val="left"/>
      <w:pPr>
        <w:ind w:left="3318" w:firstLine="2958"/>
      </w:pPr>
    </w:lvl>
    <w:lvl w:ilvl="4">
      <w:start w:val="1"/>
      <w:numFmt w:val="lowerLetter"/>
      <w:lvlText w:val="%5."/>
      <w:lvlJc w:val="left"/>
      <w:pPr>
        <w:ind w:left="4038" w:firstLine="3678"/>
      </w:pPr>
    </w:lvl>
    <w:lvl w:ilvl="5">
      <w:start w:val="1"/>
      <w:numFmt w:val="lowerRoman"/>
      <w:lvlText w:val="%6."/>
      <w:lvlJc w:val="right"/>
      <w:pPr>
        <w:ind w:left="4758" w:firstLine="4578"/>
      </w:pPr>
    </w:lvl>
    <w:lvl w:ilvl="6">
      <w:start w:val="1"/>
      <w:numFmt w:val="decimal"/>
      <w:lvlText w:val="%7."/>
      <w:lvlJc w:val="left"/>
      <w:pPr>
        <w:ind w:left="5478" w:firstLine="5118"/>
      </w:pPr>
    </w:lvl>
    <w:lvl w:ilvl="7">
      <w:start w:val="1"/>
      <w:numFmt w:val="lowerLetter"/>
      <w:lvlText w:val="%8."/>
      <w:lvlJc w:val="left"/>
      <w:pPr>
        <w:ind w:left="6198" w:firstLine="5838"/>
      </w:pPr>
    </w:lvl>
    <w:lvl w:ilvl="8">
      <w:start w:val="1"/>
      <w:numFmt w:val="lowerRoman"/>
      <w:lvlText w:val="%9."/>
      <w:lvlJc w:val="right"/>
      <w:pPr>
        <w:ind w:left="6918" w:firstLine="6738"/>
      </w:pPr>
    </w:lvl>
  </w:abstractNum>
  <w:abstractNum w:abstractNumId="53">
    <w:nsid w:val="6CC10176"/>
    <w:multiLevelType w:val="multilevel"/>
    <w:tmpl w:val="6194D080"/>
    <w:lvl w:ilvl="0">
      <w:start w:val="1"/>
      <w:numFmt w:val="bullet"/>
      <w:lvlText w:val="–"/>
      <w:lvlJc w:val="left"/>
      <w:pPr>
        <w:ind w:left="1440" w:firstLine="1080"/>
      </w:pPr>
      <w:rPr>
        <w:rFonts w:ascii="Calibri" w:hAnsi="Calibri" w:cs="Calibri" w:hint="default"/>
      </w:rPr>
    </w:lvl>
    <w:lvl w:ilvl="1">
      <w:start w:val="1"/>
      <w:numFmt w:val="bullet"/>
      <w:lvlText w:val="o"/>
      <w:lvlJc w:val="left"/>
      <w:pPr>
        <w:ind w:left="2160" w:firstLine="1800"/>
      </w:pPr>
      <w:rPr>
        <w:rFonts w:ascii="Arial" w:hAnsi="Arial" w:cs="Arial" w:hint="default"/>
      </w:rPr>
    </w:lvl>
    <w:lvl w:ilvl="2">
      <w:start w:val="1"/>
      <w:numFmt w:val="bullet"/>
      <w:lvlText w:val="▪"/>
      <w:lvlJc w:val="left"/>
      <w:pPr>
        <w:ind w:left="2880" w:firstLine="2520"/>
      </w:pPr>
      <w:rPr>
        <w:rFonts w:ascii="Arial" w:hAnsi="Arial" w:cs="Arial" w:hint="default"/>
      </w:rPr>
    </w:lvl>
    <w:lvl w:ilvl="3">
      <w:start w:val="1"/>
      <w:numFmt w:val="bullet"/>
      <w:lvlText w:val="●"/>
      <w:lvlJc w:val="left"/>
      <w:pPr>
        <w:ind w:left="3600" w:firstLine="3240"/>
      </w:pPr>
      <w:rPr>
        <w:rFonts w:ascii="Arial" w:hAnsi="Arial" w:cs="Arial" w:hint="default"/>
      </w:rPr>
    </w:lvl>
    <w:lvl w:ilvl="4">
      <w:start w:val="1"/>
      <w:numFmt w:val="bullet"/>
      <w:lvlText w:val="o"/>
      <w:lvlJc w:val="left"/>
      <w:pPr>
        <w:ind w:left="4320" w:firstLine="3960"/>
      </w:pPr>
      <w:rPr>
        <w:rFonts w:ascii="Arial" w:hAnsi="Arial" w:cs="Arial" w:hint="default"/>
      </w:rPr>
    </w:lvl>
    <w:lvl w:ilvl="5">
      <w:start w:val="1"/>
      <w:numFmt w:val="bullet"/>
      <w:lvlText w:val="▪"/>
      <w:lvlJc w:val="left"/>
      <w:pPr>
        <w:ind w:left="5040" w:firstLine="4680"/>
      </w:pPr>
      <w:rPr>
        <w:rFonts w:ascii="Arial" w:hAnsi="Arial" w:cs="Arial" w:hint="default"/>
      </w:rPr>
    </w:lvl>
    <w:lvl w:ilvl="6">
      <w:start w:val="1"/>
      <w:numFmt w:val="bullet"/>
      <w:lvlText w:val="●"/>
      <w:lvlJc w:val="left"/>
      <w:pPr>
        <w:ind w:left="5760" w:firstLine="5400"/>
      </w:pPr>
      <w:rPr>
        <w:rFonts w:ascii="Arial" w:hAnsi="Arial" w:cs="Arial" w:hint="default"/>
      </w:rPr>
    </w:lvl>
    <w:lvl w:ilvl="7">
      <w:start w:val="1"/>
      <w:numFmt w:val="bullet"/>
      <w:lvlText w:val="o"/>
      <w:lvlJc w:val="left"/>
      <w:pPr>
        <w:ind w:left="6480" w:firstLine="6120"/>
      </w:pPr>
      <w:rPr>
        <w:rFonts w:ascii="Arial" w:hAnsi="Arial" w:cs="Arial" w:hint="default"/>
      </w:rPr>
    </w:lvl>
    <w:lvl w:ilvl="8">
      <w:start w:val="1"/>
      <w:numFmt w:val="bullet"/>
      <w:lvlText w:val="▪"/>
      <w:lvlJc w:val="left"/>
      <w:pPr>
        <w:ind w:left="7200" w:firstLine="6840"/>
      </w:pPr>
      <w:rPr>
        <w:rFonts w:ascii="Arial" w:hAnsi="Arial" w:cs="Arial" w:hint="default"/>
      </w:rPr>
    </w:lvl>
  </w:abstractNum>
  <w:abstractNum w:abstractNumId="54">
    <w:nsid w:val="6EA1647C"/>
    <w:multiLevelType w:val="multilevel"/>
    <w:tmpl w:val="45509ED6"/>
    <w:lvl w:ilvl="0">
      <w:start w:val="1"/>
      <w:numFmt w:val="bullet"/>
      <w:lvlText w:val="−"/>
      <w:lvlJc w:val="left"/>
      <w:pPr>
        <w:ind w:left="1131" w:hanging="360"/>
      </w:pPr>
      <w:rPr>
        <w:rFonts w:ascii="Times New Roman" w:hAnsi="Times New Roman" w:cs="Times New Roman" w:hint="default"/>
        <w:sz w:val="24"/>
      </w:rPr>
    </w:lvl>
    <w:lvl w:ilvl="1">
      <w:start w:val="1"/>
      <w:numFmt w:val="bullet"/>
      <w:lvlText w:val="o"/>
      <w:lvlJc w:val="left"/>
      <w:pPr>
        <w:ind w:left="1851" w:hanging="360"/>
      </w:pPr>
      <w:rPr>
        <w:rFonts w:ascii="Courier New" w:hAnsi="Courier New" w:cs="Courier New" w:hint="default"/>
      </w:rPr>
    </w:lvl>
    <w:lvl w:ilvl="2">
      <w:start w:val="1"/>
      <w:numFmt w:val="bullet"/>
      <w:lvlText w:val=""/>
      <w:lvlJc w:val="left"/>
      <w:pPr>
        <w:ind w:left="2571" w:hanging="360"/>
      </w:pPr>
      <w:rPr>
        <w:rFonts w:ascii="Wingdings" w:hAnsi="Wingdings" w:cs="Wingdings" w:hint="default"/>
      </w:rPr>
    </w:lvl>
    <w:lvl w:ilvl="3">
      <w:start w:val="1"/>
      <w:numFmt w:val="bullet"/>
      <w:lvlText w:val=""/>
      <w:lvlJc w:val="left"/>
      <w:pPr>
        <w:ind w:left="3291" w:hanging="360"/>
      </w:pPr>
      <w:rPr>
        <w:rFonts w:ascii="Symbol" w:hAnsi="Symbol" w:cs="Symbol" w:hint="default"/>
      </w:rPr>
    </w:lvl>
    <w:lvl w:ilvl="4">
      <w:start w:val="1"/>
      <w:numFmt w:val="bullet"/>
      <w:lvlText w:val="o"/>
      <w:lvlJc w:val="left"/>
      <w:pPr>
        <w:ind w:left="4011" w:hanging="360"/>
      </w:pPr>
      <w:rPr>
        <w:rFonts w:ascii="Courier New" w:hAnsi="Courier New" w:cs="Courier New" w:hint="default"/>
      </w:rPr>
    </w:lvl>
    <w:lvl w:ilvl="5">
      <w:start w:val="1"/>
      <w:numFmt w:val="bullet"/>
      <w:lvlText w:val=""/>
      <w:lvlJc w:val="left"/>
      <w:pPr>
        <w:ind w:left="4731" w:hanging="360"/>
      </w:pPr>
      <w:rPr>
        <w:rFonts w:ascii="Wingdings" w:hAnsi="Wingdings" w:cs="Wingdings" w:hint="default"/>
      </w:rPr>
    </w:lvl>
    <w:lvl w:ilvl="6">
      <w:start w:val="1"/>
      <w:numFmt w:val="bullet"/>
      <w:lvlText w:val=""/>
      <w:lvlJc w:val="left"/>
      <w:pPr>
        <w:ind w:left="5451" w:hanging="360"/>
      </w:pPr>
      <w:rPr>
        <w:rFonts w:ascii="Symbol" w:hAnsi="Symbol" w:cs="Symbol" w:hint="default"/>
      </w:rPr>
    </w:lvl>
    <w:lvl w:ilvl="7">
      <w:start w:val="1"/>
      <w:numFmt w:val="bullet"/>
      <w:lvlText w:val="o"/>
      <w:lvlJc w:val="left"/>
      <w:pPr>
        <w:ind w:left="6171" w:hanging="360"/>
      </w:pPr>
      <w:rPr>
        <w:rFonts w:ascii="Courier New" w:hAnsi="Courier New" w:cs="Courier New" w:hint="default"/>
      </w:rPr>
    </w:lvl>
    <w:lvl w:ilvl="8">
      <w:start w:val="1"/>
      <w:numFmt w:val="bullet"/>
      <w:lvlText w:val=""/>
      <w:lvlJc w:val="left"/>
      <w:pPr>
        <w:ind w:left="6891" w:hanging="360"/>
      </w:pPr>
      <w:rPr>
        <w:rFonts w:ascii="Wingdings" w:hAnsi="Wingdings" w:cs="Wingdings" w:hint="default"/>
      </w:rPr>
    </w:lvl>
  </w:abstractNum>
  <w:abstractNum w:abstractNumId="55">
    <w:nsid w:val="6FC22326"/>
    <w:multiLevelType w:val="multilevel"/>
    <w:tmpl w:val="3F924F4C"/>
    <w:lvl w:ilvl="0">
      <w:start w:val="1"/>
      <w:numFmt w:val="bullet"/>
      <w:lvlText w:val="–"/>
      <w:lvlJc w:val="left"/>
      <w:pPr>
        <w:ind w:left="1440" w:firstLine="1080"/>
      </w:pPr>
      <w:rPr>
        <w:rFonts w:ascii="Calibri" w:hAnsi="Calibri" w:cs="Calibri" w:hint="default"/>
      </w:rPr>
    </w:lvl>
    <w:lvl w:ilvl="1">
      <w:start w:val="1"/>
      <w:numFmt w:val="bullet"/>
      <w:lvlText w:val="o"/>
      <w:lvlJc w:val="left"/>
      <w:pPr>
        <w:ind w:left="2160" w:firstLine="1800"/>
      </w:pPr>
      <w:rPr>
        <w:rFonts w:ascii="Arial" w:hAnsi="Arial" w:cs="Arial" w:hint="default"/>
      </w:rPr>
    </w:lvl>
    <w:lvl w:ilvl="2">
      <w:start w:val="1"/>
      <w:numFmt w:val="bullet"/>
      <w:lvlText w:val="▪"/>
      <w:lvlJc w:val="left"/>
      <w:pPr>
        <w:ind w:left="2880" w:firstLine="2520"/>
      </w:pPr>
      <w:rPr>
        <w:rFonts w:ascii="Arial" w:hAnsi="Arial" w:cs="Arial" w:hint="default"/>
      </w:rPr>
    </w:lvl>
    <w:lvl w:ilvl="3">
      <w:start w:val="1"/>
      <w:numFmt w:val="bullet"/>
      <w:lvlText w:val="●"/>
      <w:lvlJc w:val="left"/>
      <w:pPr>
        <w:ind w:left="3600" w:firstLine="3240"/>
      </w:pPr>
      <w:rPr>
        <w:rFonts w:ascii="Arial" w:hAnsi="Arial" w:cs="Arial" w:hint="default"/>
      </w:rPr>
    </w:lvl>
    <w:lvl w:ilvl="4">
      <w:start w:val="1"/>
      <w:numFmt w:val="bullet"/>
      <w:lvlText w:val="o"/>
      <w:lvlJc w:val="left"/>
      <w:pPr>
        <w:ind w:left="4320" w:firstLine="3960"/>
      </w:pPr>
      <w:rPr>
        <w:rFonts w:ascii="Arial" w:hAnsi="Arial" w:cs="Arial" w:hint="default"/>
      </w:rPr>
    </w:lvl>
    <w:lvl w:ilvl="5">
      <w:start w:val="1"/>
      <w:numFmt w:val="bullet"/>
      <w:lvlText w:val="▪"/>
      <w:lvlJc w:val="left"/>
      <w:pPr>
        <w:ind w:left="5040" w:firstLine="4680"/>
      </w:pPr>
      <w:rPr>
        <w:rFonts w:ascii="Arial" w:hAnsi="Arial" w:cs="Arial" w:hint="default"/>
      </w:rPr>
    </w:lvl>
    <w:lvl w:ilvl="6">
      <w:start w:val="1"/>
      <w:numFmt w:val="bullet"/>
      <w:lvlText w:val="●"/>
      <w:lvlJc w:val="left"/>
      <w:pPr>
        <w:ind w:left="5760" w:firstLine="5400"/>
      </w:pPr>
      <w:rPr>
        <w:rFonts w:ascii="Arial" w:hAnsi="Arial" w:cs="Arial" w:hint="default"/>
      </w:rPr>
    </w:lvl>
    <w:lvl w:ilvl="7">
      <w:start w:val="1"/>
      <w:numFmt w:val="bullet"/>
      <w:lvlText w:val="o"/>
      <w:lvlJc w:val="left"/>
      <w:pPr>
        <w:ind w:left="6480" w:firstLine="6120"/>
      </w:pPr>
      <w:rPr>
        <w:rFonts w:ascii="Arial" w:hAnsi="Arial" w:cs="Arial" w:hint="default"/>
      </w:rPr>
    </w:lvl>
    <w:lvl w:ilvl="8">
      <w:start w:val="1"/>
      <w:numFmt w:val="bullet"/>
      <w:lvlText w:val="▪"/>
      <w:lvlJc w:val="left"/>
      <w:pPr>
        <w:ind w:left="7200" w:firstLine="6840"/>
      </w:pPr>
      <w:rPr>
        <w:rFonts w:ascii="Arial" w:hAnsi="Arial" w:cs="Arial" w:hint="default"/>
      </w:rPr>
    </w:lvl>
  </w:abstractNum>
  <w:abstractNum w:abstractNumId="56">
    <w:nsid w:val="725D3978"/>
    <w:multiLevelType w:val="multilevel"/>
    <w:tmpl w:val="D77AE0E0"/>
    <w:lvl w:ilvl="0">
      <w:start w:val="1"/>
      <w:numFmt w:val="bullet"/>
      <w:lvlText w:val="–"/>
      <w:lvlJc w:val="left"/>
      <w:pPr>
        <w:ind w:left="1235" w:hanging="360"/>
      </w:pPr>
      <w:rPr>
        <w:rFonts w:ascii="Calibri" w:hAnsi="Calibri" w:cs="Calibri" w:hint="default"/>
      </w:rPr>
    </w:lvl>
    <w:lvl w:ilvl="1">
      <w:start w:val="1"/>
      <w:numFmt w:val="bullet"/>
      <w:lvlText w:val="o"/>
      <w:lvlJc w:val="left"/>
      <w:pPr>
        <w:ind w:left="1955" w:hanging="360"/>
      </w:pPr>
      <w:rPr>
        <w:rFonts w:ascii="Courier New" w:hAnsi="Courier New" w:cs="Courier New" w:hint="default"/>
      </w:rPr>
    </w:lvl>
    <w:lvl w:ilvl="2">
      <w:start w:val="1"/>
      <w:numFmt w:val="bullet"/>
      <w:lvlText w:val=""/>
      <w:lvlJc w:val="left"/>
      <w:pPr>
        <w:ind w:left="2675" w:hanging="360"/>
      </w:pPr>
      <w:rPr>
        <w:rFonts w:ascii="Wingdings" w:hAnsi="Wingdings" w:cs="Wingdings" w:hint="default"/>
      </w:rPr>
    </w:lvl>
    <w:lvl w:ilvl="3">
      <w:start w:val="1"/>
      <w:numFmt w:val="bullet"/>
      <w:lvlText w:val=""/>
      <w:lvlJc w:val="left"/>
      <w:pPr>
        <w:ind w:left="3395" w:hanging="360"/>
      </w:pPr>
      <w:rPr>
        <w:rFonts w:ascii="Symbol" w:hAnsi="Symbol" w:cs="Symbol" w:hint="default"/>
      </w:rPr>
    </w:lvl>
    <w:lvl w:ilvl="4">
      <w:start w:val="1"/>
      <w:numFmt w:val="bullet"/>
      <w:lvlText w:val="o"/>
      <w:lvlJc w:val="left"/>
      <w:pPr>
        <w:ind w:left="4115" w:hanging="360"/>
      </w:pPr>
      <w:rPr>
        <w:rFonts w:ascii="Courier New" w:hAnsi="Courier New" w:cs="Courier New" w:hint="default"/>
      </w:rPr>
    </w:lvl>
    <w:lvl w:ilvl="5">
      <w:start w:val="1"/>
      <w:numFmt w:val="bullet"/>
      <w:lvlText w:val=""/>
      <w:lvlJc w:val="left"/>
      <w:pPr>
        <w:ind w:left="4835" w:hanging="360"/>
      </w:pPr>
      <w:rPr>
        <w:rFonts w:ascii="Wingdings" w:hAnsi="Wingdings" w:cs="Wingdings" w:hint="default"/>
      </w:rPr>
    </w:lvl>
    <w:lvl w:ilvl="6">
      <w:start w:val="1"/>
      <w:numFmt w:val="bullet"/>
      <w:lvlText w:val=""/>
      <w:lvlJc w:val="left"/>
      <w:pPr>
        <w:ind w:left="5555" w:hanging="360"/>
      </w:pPr>
      <w:rPr>
        <w:rFonts w:ascii="Symbol" w:hAnsi="Symbol" w:cs="Symbol" w:hint="default"/>
      </w:rPr>
    </w:lvl>
    <w:lvl w:ilvl="7">
      <w:start w:val="1"/>
      <w:numFmt w:val="bullet"/>
      <w:lvlText w:val="o"/>
      <w:lvlJc w:val="left"/>
      <w:pPr>
        <w:ind w:left="6275" w:hanging="360"/>
      </w:pPr>
      <w:rPr>
        <w:rFonts w:ascii="Courier New" w:hAnsi="Courier New" w:cs="Courier New" w:hint="default"/>
      </w:rPr>
    </w:lvl>
    <w:lvl w:ilvl="8">
      <w:start w:val="1"/>
      <w:numFmt w:val="bullet"/>
      <w:lvlText w:val=""/>
      <w:lvlJc w:val="left"/>
      <w:pPr>
        <w:ind w:left="6995" w:hanging="360"/>
      </w:pPr>
      <w:rPr>
        <w:rFonts w:ascii="Wingdings" w:hAnsi="Wingdings" w:cs="Wingdings" w:hint="default"/>
      </w:rPr>
    </w:lvl>
  </w:abstractNum>
  <w:abstractNum w:abstractNumId="57">
    <w:nsid w:val="72A14F24"/>
    <w:multiLevelType w:val="multilevel"/>
    <w:tmpl w:val="9A6A74D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6014B52"/>
    <w:multiLevelType w:val="multilevel"/>
    <w:tmpl w:val="7FF8B5C8"/>
    <w:lvl w:ilvl="0">
      <w:start w:val="1"/>
      <w:numFmt w:val="decimal"/>
      <w:lvlText w:val="%1."/>
      <w:lvlJc w:val="left"/>
      <w:pPr>
        <w:ind w:left="-458" w:firstLine="2160"/>
      </w:pPr>
      <w:rPr>
        <w:rFonts w:ascii="Times New Roman" w:hAnsi="Times New Roman"/>
        <w:color w:val="auto"/>
        <w:sz w:val="24"/>
      </w:rPr>
    </w:lvl>
    <w:lvl w:ilvl="1">
      <w:start w:val="2"/>
      <w:numFmt w:val="decimal"/>
      <w:lvlText w:val="%1.%2."/>
      <w:lvlJc w:val="left"/>
      <w:pPr>
        <w:ind w:left="2824" w:firstLine="2464"/>
      </w:pPr>
    </w:lvl>
    <w:lvl w:ilvl="2">
      <w:start w:val="1"/>
      <w:numFmt w:val="decimal"/>
      <w:lvlText w:val="%1.%2.%3."/>
      <w:lvlJc w:val="left"/>
      <w:pPr>
        <w:ind w:left="5288" w:firstLine="4568"/>
      </w:pPr>
    </w:lvl>
    <w:lvl w:ilvl="3">
      <w:start w:val="1"/>
      <w:numFmt w:val="decimal"/>
      <w:lvlText w:val="%1.%2.%3.%4."/>
      <w:lvlJc w:val="left"/>
      <w:pPr>
        <w:ind w:left="7392" w:firstLine="6672"/>
      </w:pPr>
    </w:lvl>
    <w:lvl w:ilvl="4">
      <w:start w:val="1"/>
      <w:numFmt w:val="decimal"/>
      <w:lvlText w:val="%1.%2.%3.%4.%5."/>
      <w:lvlJc w:val="left"/>
      <w:pPr>
        <w:ind w:left="9856" w:firstLine="8776"/>
      </w:pPr>
    </w:lvl>
    <w:lvl w:ilvl="5">
      <w:start w:val="1"/>
      <w:numFmt w:val="decimal"/>
      <w:lvlText w:val="%1.%2.%3.%4.%5.%6."/>
      <w:lvlJc w:val="left"/>
      <w:pPr>
        <w:ind w:left="11960" w:firstLine="10880"/>
      </w:pPr>
    </w:lvl>
    <w:lvl w:ilvl="6">
      <w:start w:val="1"/>
      <w:numFmt w:val="decimal"/>
      <w:lvlText w:val="%1.%2.%3.%4.%5.%6.%7."/>
      <w:lvlJc w:val="left"/>
      <w:pPr>
        <w:ind w:left="14424" w:firstLine="12984"/>
      </w:pPr>
    </w:lvl>
    <w:lvl w:ilvl="7">
      <w:start w:val="1"/>
      <w:numFmt w:val="decimal"/>
      <w:lvlText w:val="%1.%2.%3.%4.%5.%6.%7.%8."/>
      <w:lvlJc w:val="left"/>
      <w:pPr>
        <w:ind w:left="16528" w:firstLine="15088"/>
      </w:pPr>
    </w:lvl>
    <w:lvl w:ilvl="8">
      <w:start w:val="1"/>
      <w:numFmt w:val="decimal"/>
      <w:lvlText w:val="%1.%2.%3.%4.%5.%6.%7.%8.%9."/>
      <w:lvlJc w:val="left"/>
      <w:pPr>
        <w:ind w:left="18992" w:firstLine="17192"/>
      </w:pPr>
    </w:lvl>
  </w:abstractNum>
  <w:abstractNum w:abstractNumId="59">
    <w:nsid w:val="7A705AA2"/>
    <w:multiLevelType w:val="multilevel"/>
    <w:tmpl w:val="6A8629BE"/>
    <w:lvl w:ilvl="0">
      <w:start w:val="1"/>
      <w:numFmt w:val="decimal"/>
      <w:lvlText w:val="%1."/>
      <w:lvlJc w:val="left"/>
      <w:pPr>
        <w:ind w:left="742" w:firstLine="382"/>
      </w:pPr>
      <w:rPr>
        <w:rFonts w:ascii="Times New Roman" w:hAnsi="Times New Roman" w:cs="Times New Roman"/>
        <w:b/>
        <w:sz w:val="24"/>
      </w:rPr>
    </w:lvl>
    <w:lvl w:ilvl="1">
      <w:start w:val="1"/>
      <w:numFmt w:val="bullet"/>
      <w:lvlText w:val="o"/>
      <w:lvlJc w:val="left"/>
      <w:pPr>
        <w:ind w:left="1462" w:firstLine="1102"/>
      </w:pPr>
      <w:rPr>
        <w:rFonts w:ascii="Arial" w:hAnsi="Arial" w:cs="Arial" w:hint="default"/>
      </w:rPr>
    </w:lvl>
    <w:lvl w:ilvl="2">
      <w:start w:val="1"/>
      <w:numFmt w:val="bullet"/>
      <w:lvlText w:val="▪"/>
      <w:lvlJc w:val="left"/>
      <w:pPr>
        <w:ind w:left="2182" w:firstLine="1822"/>
      </w:pPr>
      <w:rPr>
        <w:rFonts w:ascii="Arial" w:hAnsi="Arial" w:cs="Arial" w:hint="default"/>
      </w:rPr>
    </w:lvl>
    <w:lvl w:ilvl="3">
      <w:start w:val="1"/>
      <w:numFmt w:val="bullet"/>
      <w:lvlText w:val="●"/>
      <w:lvlJc w:val="left"/>
      <w:pPr>
        <w:ind w:left="2902" w:firstLine="2542"/>
      </w:pPr>
      <w:rPr>
        <w:rFonts w:ascii="Arial" w:hAnsi="Arial" w:cs="Arial" w:hint="default"/>
      </w:rPr>
    </w:lvl>
    <w:lvl w:ilvl="4">
      <w:start w:val="1"/>
      <w:numFmt w:val="bullet"/>
      <w:lvlText w:val="o"/>
      <w:lvlJc w:val="left"/>
      <w:pPr>
        <w:ind w:left="3622" w:firstLine="3262"/>
      </w:pPr>
      <w:rPr>
        <w:rFonts w:ascii="Arial" w:hAnsi="Arial" w:cs="Arial" w:hint="default"/>
      </w:rPr>
    </w:lvl>
    <w:lvl w:ilvl="5">
      <w:start w:val="1"/>
      <w:numFmt w:val="bullet"/>
      <w:lvlText w:val="▪"/>
      <w:lvlJc w:val="left"/>
      <w:pPr>
        <w:ind w:left="4342" w:firstLine="3982"/>
      </w:pPr>
      <w:rPr>
        <w:rFonts w:ascii="Arial" w:hAnsi="Arial" w:cs="Arial" w:hint="default"/>
      </w:rPr>
    </w:lvl>
    <w:lvl w:ilvl="6">
      <w:start w:val="1"/>
      <w:numFmt w:val="bullet"/>
      <w:lvlText w:val="●"/>
      <w:lvlJc w:val="left"/>
      <w:pPr>
        <w:ind w:left="5062" w:firstLine="4702"/>
      </w:pPr>
      <w:rPr>
        <w:rFonts w:ascii="Arial" w:hAnsi="Arial" w:cs="Arial" w:hint="default"/>
      </w:rPr>
    </w:lvl>
    <w:lvl w:ilvl="7">
      <w:start w:val="1"/>
      <w:numFmt w:val="bullet"/>
      <w:lvlText w:val="o"/>
      <w:lvlJc w:val="left"/>
      <w:pPr>
        <w:ind w:left="5782" w:firstLine="5422"/>
      </w:pPr>
      <w:rPr>
        <w:rFonts w:ascii="Arial" w:hAnsi="Arial" w:cs="Arial" w:hint="default"/>
      </w:rPr>
    </w:lvl>
    <w:lvl w:ilvl="8">
      <w:start w:val="1"/>
      <w:numFmt w:val="bullet"/>
      <w:lvlText w:val="▪"/>
      <w:lvlJc w:val="left"/>
      <w:pPr>
        <w:ind w:left="6502" w:firstLine="6142"/>
      </w:pPr>
      <w:rPr>
        <w:rFonts w:ascii="Arial" w:hAnsi="Arial" w:cs="Arial" w:hint="default"/>
      </w:rPr>
    </w:lvl>
  </w:abstractNum>
  <w:abstractNum w:abstractNumId="60">
    <w:nsid w:val="7D4501B1"/>
    <w:multiLevelType w:val="multilevel"/>
    <w:tmpl w:val="01882854"/>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FB104D4"/>
    <w:multiLevelType w:val="multilevel"/>
    <w:tmpl w:val="C41638F0"/>
    <w:lvl w:ilvl="0">
      <w:start w:val="1"/>
      <w:numFmt w:val="bullet"/>
      <w:lvlText w:val="–"/>
      <w:lvlJc w:val="left"/>
      <w:pPr>
        <w:ind w:left="1336" w:hanging="360"/>
      </w:pPr>
      <w:rPr>
        <w:rFonts w:ascii="Calibri" w:hAnsi="Calibri" w:cs="Calibri" w:hint="default"/>
      </w:rPr>
    </w:lvl>
    <w:lvl w:ilvl="1">
      <w:start w:val="1"/>
      <w:numFmt w:val="bullet"/>
      <w:lvlText w:val="o"/>
      <w:lvlJc w:val="left"/>
      <w:pPr>
        <w:ind w:left="2056" w:hanging="360"/>
      </w:pPr>
      <w:rPr>
        <w:rFonts w:ascii="Courier New" w:hAnsi="Courier New" w:cs="Courier New" w:hint="default"/>
      </w:rPr>
    </w:lvl>
    <w:lvl w:ilvl="2">
      <w:start w:val="1"/>
      <w:numFmt w:val="bullet"/>
      <w:lvlText w:val=""/>
      <w:lvlJc w:val="left"/>
      <w:pPr>
        <w:ind w:left="2776" w:hanging="360"/>
      </w:pPr>
      <w:rPr>
        <w:rFonts w:ascii="Wingdings" w:hAnsi="Wingdings" w:cs="Wingdings" w:hint="default"/>
      </w:rPr>
    </w:lvl>
    <w:lvl w:ilvl="3">
      <w:start w:val="1"/>
      <w:numFmt w:val="bullet"/>
      <w:lvlText w:val=""/>
      <w:lvlJc w:val="left"/>
      <w:pPr>
        <w:ind w:left="3496" w:hanging="360"/>
      </w:pPr>
      <w:rPr>
        <w:rFonts w:ascii="Symbol" w:hAnsi="Symbol" w:cs="Symbol" w:hint="default"/>
      </w:rPr>
    </w:lvl>
    <w:lvl w:ilvl="4">
      <w:start w:val="1"/>
      <w:numFmt w:val="bullet"/>
      <w:lvlText w:val="o"/>
      <w:lvlJc w:val="left"/>
      <w:pPr>
        <w:ind w:left="4216" w:hanging="360"/>
      </w:pPr>
      <w:rPr>
        <w:rFonts w:ascii="Courier New" w:hAnsi="Courier New" w:cs="Courier New" w:hint="default"/>
      </w:rPr>
    </w:lvl>
    <w:lvl w:ilvl="5">
      <w:start w:val="1"/>
      <w:numFmt w:val="bullet"/>
      <w:lvlText w:val=""/>
      <w:lvlJc w:val="left"/>
      <w:pPr>
        <w:ind w:left="4936" w:hanging="360"/>
      </w:pPr>
      <w:rPr>
        <w:rFonts w:ascii="Wingdings" w:hAnsi="Wingdings" w:cs="Wingdings" w:hint="default"/>
      </w:rPr>
    </w:lvl>
    <w:lvl w:ilvl="6">
      <w:start w:val="1"/>
      <w:numFmt w:val="bullet"/>
      <w:lvlText w:val=""/>
      <w:lvlJc w:val="left"/>
      <w:pPr>
        <w:ind w:left="5656" w:hanging="360"/>
      </w:pPr>
      <w:rPr>
        <w:rFonts w:ascii="Symbol" w:hAnsi="Symbol" w:cs="Symbol" w:hint="default"/>
      </w:rPr>
    </w:lvl>
    <w:lvl w:ilvl="7">
      <w:start w:val="1"/>
      <w:numFmt w:val="bullet"/>
      <w:lvlText w:val="o"/>
      <w:lvlJc w:val="left"/>
      <w:pPr>
        <w:ind w:left="6376" w:hanging="360"/>
      </w:pPr>
      <w:rPr>
        <w:rFonts w:ascii="Courier New" w:hAnsi="Courier New" w:cs="Courier New" w:hint="default"/>
      </w:rPr>
    </w:lvl>
    <w:lvl w:ilvl="8">
      <w:start w:val="1"/>
      <w:numFmt w:val="bullet"/>
      <w:lvlText w:val=""/>
      <w:lvlJc w:val="left"/>
      <w:pPr>
        <w:ind w:left="7096" w:hanging="360"/>
      </w:pPr>
      <w:rPr>
        <w:rFonts w:ascii="Wingdings" w:hAnsi="Wingdings" w:cs="Wingdings" w:hint="default"/>
      </w:rPr>
    </w:lvl>
  </w:abstractNum>
  <w:abstractNum w:abstractNumId="62">
    <w:nsid w:val="7FF07FF7"/>
    <w:multiLevelType w:val="multilevel"/>
    <w:tmpl w:val="0C465C0A"/>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7"/>
  </w:num>
  <w:num w:numId="2">
    <w:abstractNumId w:val="16"/>
  </w:num>
  <w:num w:numId="3">
    <w:abstractNumId w:val="29"/>
  </w:num>
  <w:num w:numId="4">
    <w:abstractNumId w:val="39"/>
  </w:num>
  <w:num w:numId="5">
    <w:abstractNumId w:val="0"/>
  </w:num>
  <w:num w:numId="6">
    <w:abstractNumId w:val="21"/>
  </w:num>
  <w:num w:numId="7">
    <w:abstractNumId w:val="37"/>
  </w:num>
  <w:num w:numId="8">
    <w:abstractNumId w:val="5"/>
  </w:num>
  <w:num w:numId="9">
    <w:abstractNumId w:val="19"/>
  </w:num>
  <w:num w:numId="10">
    <w:abstractNumId w:val="1"/>
  </w:num>
  <w:num w:numId="11">
    <w:abstractNumId w:val="4"/>
  </w:num>
  <w:num w:numId="12">
    <w:abstractNumId w:val="13"/>
  </w:num>
  <w:num w:numId="13">
    <w:abstractNumId w:val="2"/>
  </w:num>
  <w:num w:numId="14">
    <w:abstractNumId w:val="26"/>
  </w:num>
  <w:num w:numId="15">
    <w:abstractNumId w:val="58"/>
  </w:num>
  <w:num w:numId="16">
    <w:abstractNumId w:val="25"/>
  </w:num>
  <w:num w:numId="17">
    <w:abstractNumId w:val="52"/>
  </w:num>
  <w:num w:numId="18">
    <w:abstractNumId w:val="38"/>
  </w:num>
  <w:num w:numId="19">
    <w:abstractNumId w:val="3"/>
  </w:num>
  <w:num w:numId="20">
    <w:abstractNumId w:val="9"/>
  </w:num>
  <w:num w:numId="21">
    <w:abstractNumId w:val="11"/>
  </w:num>
  <w:num w:numId="22">
    <w:abstractNumId w:val="50"/>
  </w:num>
  <w:num w:numId="23">
    <w:abstractNumId w:val="53"/>
  </w:num>
  <w:num w:numId="24">
    <w:abstractNumId w:val="23"/>
  </w:num>
  <w:num w:numId="25">
    <w:abstractNumId w:val="31"/>
  </w:num>
  <w:num w:numId="26">
    <w:abstractNumId w:val="55"/>
  </w:num>
  <w:num w:numId="27">
    <w:abstractNumId w:val="28"/>
  </w:num>
  <w:num w:numId="28">
    <w:abstractNumId w:val="18"/>
  </w:num>
  <w:num w:numId="29">
    <w:abstractNumId w:val="59"/>
  </w:num>
  <w:num w:numId="30">
    <w:abstractNumId w:val="44"/>
  </w:num>
  <w:num w:numId="31">
    <w:abstractNumId w:val="12"/>
  </w:num>
  <w:num w:numId="32">
    <w:abstractNumId w:val="48"/>
  </w:num>
  <w:num w:numId="33">
    <w:abstractNumId w:val="57"/>
  </w:num>
  <w:num w:numId="34">
    <w:abstractNumId w:val="54"/>
  </w:num>
  <w:num w:numId="35">
    <w:abstractNumId w:val="7"/>
  </w:num>
  <w:num w:numId="36">
    <w:abstractNumId w:val="33"/>
  </w:num>
  <w:num w:numId="37">
    <w:abstractNumId w:val="41"/>
  </w:num>
  <w:num w:numId="38">
    <w:abstractNumId w:val="51"/>
  </w:num>
  <w:num w:numId="39">
    <w:abstractNumId w:val="36"/>
  </w:num>
  <w:num w:numId="40">
    <w:abstractNumId w:val="8"/>
  </w:num>
  <w:num w:numId="41">
    <w:abstractNumId w:val="22"/>
  </w:num>
  <w:num w:numId="42">
    <w:abstractNumId w:val="47"/>
  </w:num>
  <w:num w:numId="43">
    <w:abstractNumId w:val="62"/>
  </w:num>
  <w:num w:numId="44">
    <w:abstractNumId w:val="24"/>
  </w:num>
  <w:num w:numId="45">
    <w:abstractNumId w:val="30"/>
  </w:num>
  <w:num w:numId="46">
    <w:abstractNumId w:val="35"/>
  </w:num>
  <w:num w:numId="47">
    <w:abstractNumId w:val="20"/>
  </w:num>
  <w:num w:numId="48">
    <w:abstractNumId w:val="14"/>
  </w:num>
  <w:num w:numId="49">
    <w:abstractNumId w:val="27"/>
  </w:num>
  <w:num w:numId="50">
    <w:abstractNumId w:val="10"/>
  </w:num>
  <w:num w:numId="51">
    <w:abstractNumId w:val="61"/>
  </w:num>
  <w:num w:numId="52">
    <w:abstractNumId w:val="40"/>
  </w:num>
  <w:num w:numId="53">
    <w:abstractNumId w:val="43"/>
  </w:num>
  <w:num w:numId="54">
    <w:abstractNumId w:val="56"/>
  </w:num>
  <w:num w:numId="55">
    <w:abstractNumId w:val="34"/>
  </w:num>
  <w:num w:numId="56">
    <w:abstractNumId w:val="6"/>
  </w:num>
  <w:num w:numId="57">
    <w:abstractNumId w:val="49"/>
  </w:num>
  <w:num w:numId="58">
    <w:abstractNumId w:val="46"/>
  </w:num>
  <w:num w:numId="59">
    <w:abstractNumId w:val="32"/>
  </w:num>
  <w:num w:numId="60">
    <w:abstractNumId w:val="45"/>
  </w:num>
  <w:num w:numId="61">
    <w:abstractNumId w:val="15"/>
  </w:num>
  <w:num w:numId="62">
    <w:abstractNumId w:val="42"/>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04"/>
    <w:rsid w:val="00274FF1"/>
    <w:rsid w:val="003E2404"/>
    <w:rsid w:val="005A0B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B952DC"/>
    <w:pPr>
      <w:keepNext/>
      <w:spacing w:after="0" w:line="240" w:lineRule="auto"/>
      <w:jc w:val="center"/>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B952D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952D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952D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952D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952D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67045"/>
    <w:pPr>
      <w:tabs>
        <w:tab w:val="left" w:pos="0"/>
      </w:tabs>
      <w:suppressAutoHyphens/>
      <w:spacing w:before="240" w:after="60" w:line="276" w:lineRule="auto"/>
      <w:ind w:left="1296" w:hanging="1296"/>
      <w:outlineLvl w:val="6"/>
    </w:pPr>
    <w:rPr>
      <w:rFonts w:ascii="Calibri" w:eastAsia="Times New Roman" w:hAnsi="Calibri" w:cs="Times New Roman"/>
      <w:color w:val="000000"/>
      <w:sz w:val="24"/>
      <w:szCs w:val="24"/>
      <w:lang w:eastAsia="ar-SA"/>
    </w:rPr>
  </w:style>
  <w:style w:type="paragraph" w:styleId="Heading8">
    <w:name w:val="heading 8"/>
    <w:basedOn w:val="Normal"/>
    <w:next w:val="Normal"/>
    <w:link w:val="Heading8Char"/>
    <w:qFormat/>
    <w:rsid w:val="00F67045"/>
    <w:pPr>
      <w:suppressAutoHyphens/>
      <w:spacing w:before="240" w:after="60" w:line="276" w:lineRule="auto"/>
      <w:outlineLvl w:val="7"/>
    </w:pPr>
    <w:rPr>
      <w:rFonts w:ascii="Times New Roman" w:eastAsia="Times New Roman" w:hAnsi="Times New Roman" w:cs="Times New Roman"/>
      <w:i/>
      <w:iCs/>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952D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qFormat/>
    <w:rsid w:val="00B952DC"/>
    <w:rPr>
      <w:rFonts w:ascii="Arial" w:eastAsia="Times New Roman" w:hAnsi="Arial" w:cs="Arial"/>
      <w:b/>
      <w:bCs/>
      <w:i/>
      <w:iCs/>
      <w:sz w:val="28"/>
      <w:szCs w:val="28"/>
    </w:rPr>
  </w:style>
  <w:style w:type="character" w:customStyle="1" w:styleId="Heading3Char">
    <w:name w:val="Heading 3 Char"/>
    <w:basedOn w:val="DefaultParagraphFont"/>
    <w:link w:val="Heading3"/>
    <w:uiPriority w:val="9"/>
    <w:qFormat/>
    <w:rsid w:val="00B952DC"/>
    <w:rPr>
      <w:rFonts w:ascii="Arial" w:eastAsia="Times New Roman" w:hAnsi="Arial" w:cs="Arial"/>
      <w:b/>
      <w:bCs/>
      <w:sz w:val="26"/>
      <w:szCs w:val="26"/>
    </w:rPr>
  </w:style>
  <w:style w:type="character" w:customStyle="1" w:styleId="Heading4Char">
    <w:name w:val="Heading 4 Char"/>
    <w:basedOn w:val="DefaultParagraphFont"/>
    <w:link w:val="Heading4"/>
    <w:qFormat/>
    <w:rsid w:val="00B952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qFormat/>
    <w:rsid w:val="00B952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B952DC"/>
    <w:rPr>
      <w:rFonts w:ascii="Times New Roman" w:eastAsia="Times New Roman" w:hAnsi="Times New Roman" w:cs="Times New Roman"/>
      <w:b/>
      <w:bCs/>
    </w:rPr>
  </w:style>
  <w:style w:type="character" w:customStyle="1" w:styleId="FooterChar">
    <w:name w:val="Footer Char"/>
    <w:basedOn w:val="DefaultParagraphFont"/>
    <w:link w:val="Footer"/>
    <w:uiPriority w:val="99"/>
    <w:qFormat/>
    <w:rsid w:val="00B952DC"/>
    <w:rPr>
      <w:rFonts w:ascii="Times YU" w:eastAsia="Times New Roman" w:hAnsi="Times YU" w:cs="Times New Roman"/>
      <w:sz w:val="24"/>
      <w:szCs w:val="24"/>
      <w:lang w:val="x-none" w:eastAsia="x-none"/>
    </w:rPr>
  </w:style>
  <w:style w:type="character" w:styleId="PageNumber">
    <w:name w:val="page number"/>
    <w:basedOn w:val="DefaultParagraphFont"/>
    <w:qFormat/>
    <w:rsid w:val="00B952DC"/>
  </w:style>
  <w:style w:type="character" w:customStyle="1" w:styleId="BodyTextIndentChar">
    <w:name w:val="Body Text Indent Char"/>
    <w:basedOn w:val="DefaultParagraphFont"/>
    <w:link w:val="BodyTextIndent"/>
    <w:qFormat/>
    <w:rsid w:val="00B952DC"/>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B952DC"/>
    <w:rPr>
      <w:rFonts w:ascii="Times New Roman" w:eastAsia="Times New Roman" w:hAnsi="Times New Roman" w:cs="Times New Roman"/>
      <w:sz w:val="24"/>
      <w:szCs w:val="24"/>
    </w:rPr>
  </w:style>
  <w:style w:type="character" w:customStyle="1" w:styleId="BodyText2Char">
    <w:name w:val="Body Text 2 Char"/>
    <w:basedOn w:val="DefaultParagraphFont"/>
    <w:link w:val="BodyText2"/>
    <w:qFormat/>
    <w:rsid w:val="00B952DC"/>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B952DC"/>
    <w:rPr>
      <w:rFonts w:ascii="Times New Roman" w:eastAsia="Times New Roman" w:hAnsi="Times New Roman" w:cs="Times New Roman"/>
      <w:sz w:val="24"/>
      <w:szCs w:val="24"/>
    </w:rPr>
  </w:style>
  <w:style w:type="character" w:styleId="Strong">
    <w:name w:val="Strong"/>
    <w:uiPriority w:val="22"/>
    <w:qFormat/>
    <w:rsid w:val="00B952DC"/>
    <w:rPr>
      <w:b/>
      <w:bCs/>
    </w:rPr>
  </w:style>
  <w:style w:type="character" w:customStyle="1" w:styleId="BodyTextIndent2Char">
    <w:name w:val="Body Text Indent 2 Char"/>
    <w:basedOn w:val="DefaultParagraphFont"/>
    <w:link w:val="BodyTextIndent2"/>
    <w:qFormat/>
    <w:rsid w:val="00B952DC"/>
    <w:rPr>
      <w:rFonts w:ascii="Times New Roman" w:eastAsia="Times New Roman" w:hAnsi="Times New Roman" w:cs="Times New Roman"/>
      <w:sz w:val="24"/>
      <w:szCs w:val="24"/>
    </w:rPr>
  </w:style>
  <w:style w:type="character" w:customStyle="1" w:styleId="PodnaslovChar">
    <w:name w:val="Podnaslov Char"/>
    <w:link w:val="Podnaslov"/>
    <w:qFormat/>
    <w:rsid w:val="00B952DC"/>
    <w:rPr>
      <w:rFonts w:ascii="Helv Ciril" w:eastAsia="Times New Roman" w:hAnsi="Helv Ciril" w:cs="Times New Roman"/>
      <w:b/>
      <w:caps/>
      <w:sz w:val="26"/>
      <w:szCs w:val="24"/>
    </w:rPr>
  </w:style>
  <w:style w:type="character" w:customStyle="1" w:styleId="ClanChar">
    <w:name w:val="Clan Char"/>
    <w:link w:val="Clan"/>
    <w:qFormat/>
    <w:rsid w:val="00B952DC"/>
    <w:rPr>
      <w:rFonts w:ascii="Times New Roman" w:eastAsia="Times New Roman" w:hAnsi="Times New Roman" w:cs="Times New Roman"/>
      <w:b/>
      <w:sz w:val="24"/>
      <w:szCs w:val="24"/>
    </w:rPr>
  </w:style>
  <w:style w:type="character" w:customStyle="1" w:styleId="stepen">
    <w:name w:val="stepen"/>
    <w:basedOn w:val="DefaultParagraphFont"/>
    <w:qFormat/>
    <w:rsid w:val="00B952DC"/>
  </w:style>
  <w:style w:type="character" w:customStyle="1" w:styleId="InternetLink">
    <w:name w:val="Internet Link"/>
    <w:uiPriority w:val="99"/>
    <w:rsid w:val="00B952DC"/>
    <w:rPr>
      <w:color w:val="0000FF"/>
      <w:u w:val="single"/>
    </w:rPr>
  </w:style>
  <w:style w:type="character" w:styleId="FollowedHyperlink">
    <w:name w:val="FollowedHyperlink"/>
    <w:uiPriority w:val="99"/>
    <w:qFormat/>
    <w:rsid w:val="00B952DC"/>
    <w:rPr>
      <w:color w:val="0000FF"/>
      <w:u w:val="single"/>
    </w:rPr>
  </w:style>
  <w:style w:type="character" w:customStyle="1" w:styleId="simboli">
    <w:name w:val="simboli"/>
    <w:basedOn w:val="DefaultParagraphFont"/>
    <w:qFormat/>
    <w:rsid w:val="00B952DC"/>
  </w:style>
  <w:style w:type="character" w:customStyle="1" w:styleId="indeks1">
    <w:name w:val="indeks1"/>
    <w:qFormat/>
    <w:rsid w:val="00F661AC"/>
    <w:rPr>
      <w:sz w:val="15"/>
      <w:szCs w:val="15"/>
      <w:vertAlign w:val="subscript"/>
    </w:rPr>
  </w:style>
  <w:style w:type="character" w:customStyle="1" w:styleId="simboli1">
    <w:name w:val="simboli1"/>
    <w:qFormat/>
    <w:rsid w:val="00F661AC"/>
    <w:rPr>
      <w:rFonts w:ascii="Symbol" w:hAnsi="Symbol"/>
      <w:sz w:val="22"/>
      <w:szCs w:val="22"/>
    </w:rPr>
  </w:style>
  <w:style w:type="character" w:customStyle="1" w:styleId="bold">
    <w:name w:val="bold"/>
    <w:qFormat/>
    <w:rsid w:val="00F661AC"/>
  </w:style>
  <w:style w:type="character" w:customStyle="1" w:styleId="italik">
    <w:name w:val="italik"/>
    <w:qFormat/>
    <w:rsid w:val="00F661AC"/>
  </w:style>
  <w:style w:type="character" w:customStyle="1" w:styleId="subscript">
    <w:name w:val="subscript"/>
    <w:qFormat/>
    <w:rsid w:val="00F661AC"/>
  </w:style>
  <w:style w:type="character" w:customStyle="1" w:styleId="superscript">
    <w:name w:val="superscript"/>
    <w:qFormat/>
    <w:rsid w:val="00F661AC"/>
  </w:style>
  <w:style w:type="character" w:customStyle="1" w:styleId="Heading7Char">
    <w:name w:val="Heading 7 Char"/>
    <w:basedOn w:val="DefaultParagraphFont"/>
    <w:link w:val="Heading7"/>
    <w:qFormat/>
    <w:rsid w:val="00F67045"/>
    <w:rPr>
      <w:rFonts w:ascii="Calibri" w:eastAsia="Times New Roman" w:hAnsi="Calibri" w:cs="Times New Roman"/>
      <w:color w:val="000000"/>
      <w:sz w:val="24"/>
      <w:szCs w:val="24"/>
      <w:lang w:eastAsia="ar-SA"/>
    </w:rPr>
  </w:style>
  <w:style w:type="character" w:customStyle="1" w:styleId="Heading8Char">
    <w:name w:val="Heading 8 Char"/>
    <w:basedOn w:val="DefaultParagraphFont"/>
    <w:link w:val="Heading8"/>
    <w:qFormat/>
    <w:rsid w:val="00F67045"/>
    <w:rPr>
      <w:rFonts w:ascii="Times New Roman" w:eastAsia="Times New Roman" w:hAnsi="Times New Roman" w:cs="Times New Roman"/>
      <w:i/>
      <w:iCs/>
      <w:color w:val="000000"/>
      <w:sz w:val="24"/>
      <w:szCs w:val="24"/>
      <w:lang w:eastAsia="ar-SA"/>
    </w:rPr>
  </w:style>
  <w:style w:type="character" w:customStyle="1" w:styleId="TitleChar">
    <w:name w:val="Title Char"/>
    <w:basedOn w:val="DefaultParagraphFont"/>
    <w:link w:val="Title"/>
    <w:qFormat/>
    <w:rsid w:val="00F67045"/>
    <w:rPr>
      <w:rFonts w:ascii="Arial" w:eastAsia="Arial" w:hAnsi="Arial" w:cs="Arial"/>
      <w:color w:val="000000"/>
      <w:sz w:val="52"/>
      <w:szCs w:val="52"/>
    </w:rPr>
  </w:style>
  <w:style w:type="character" w:customStyle="1" w:styleId="SubtitleChar">
    <w:name w:val="Subtitle Char"/>
    <w:basedOn w:val="DefaultParagraphFont"/>
    <w:link w:val="Subtitle"/>
    <w:qFormat/>
    <w:rsid w:val="00F67045"/>
    <w:rPr>
      <w:rFonts w:ascii="Arial" w:eastAsia="Arial" w:hAnsi="Arial" w:cs="Arial"/>
      <w:color w:val="666666"/>
      <w:sz w:val="30"/>
      <w:szCs w:val="30"/>
    </w:rPr>
  </w:style>
  <w:style w:type="character" w:customStyle="1" w:styleId="CommentTextChar">
    <w:name w:val="Comment Text Char"/>
    <w:basedOn w:val="DefaultParagraphFont"/>
    <w:link w:val="CommentText"/>
    <w:uiPriority w:val="99"/>
    <w:qFormat/>
    <w:rsid w:val="00F67045"/>
    <w:rPr>
      <w:rFonts w:ascii="Arial" w:eastAsia="Arial" w:hAnsi="Arial" w:cs="Arial"/>
      <w:color w:val="000000"/>
      <w:sz w:val="20"/>
      <w:szCs w:val="20"/>
    </w:rPr>
  </w:style>
  <w:style w:type="character" w:styleId="CommentReference">
    <w:name w:val="annotation reference"/>
    <w:uiPriority w:val="99"/>
    <w:unhideWhenUsed/>
    <w:qFormat/>
    <w:rsid w:val="00F67045"/>
    <w:rPr>
      <w:sz w:val="16"/>
      <w:szCs w:val="16"/>
    </w:rPr>
  </w:style>
  <w:style w:type="character" w:customStyle="1" w:styleId="BalloonTextChar">
    <w:name w:val="Balloon Text Char"/>
    <w:basedOn w:val="DefaultParagraphFont"/>
    <w:link w:val="BalloonText"/>
    <w:uiPriority w:val="99"/>
    <w:qFormat/>
    <w:rsid w:val="00F67045"/>
    <w:rPr>
      <w:rFonts w:ascii="Tahoma" w:eastAsia="Arial" w:hAnsi="Tahoma" w:cs="Tahoma"/>
      <w:color w:val="000000"/>
      <w:sz w:val="16"/>
      <w:szCs w:val="16"/>
    </w:rPr>
  </w:style>
  <w:style w:type="character" w:styleId="SubtleEmphasis">
    <w:name w:val="Subtle Emphasis"/>
    <w:uiPriority w:val="19"/>
    <w:qFormat/>
    <w:rsid w:val="00F67045"/>
    <w:rPr>
      <w:rFonts w:ascii="Times New Roman" w:hAnsi="Times New Roman"/>
      <w:i w:val="0"/>
      <w:iCs/>
      <w:color w:val="808080"/>
      <w:sz w:val="22"/>
    </w:rPr>
  </w:style>
  <w:style w:type="character" w:customStyle="1" w:styleId="CommentSubjectChar">
    <w:name w:val="Comment Subject Char"/>
    <w:basedOn w:val="CommentTextChar"/>
    <w:link w:val="CommentSubject"/>
    <w:uiPriority w:val="99"/>
    <w:semiHidden/>
    <w:qFormat/>
    <w:rsid w:val="00F67045"/>
    <w:rPr>
      <w:rFonts w:ascii="Arial" w:eastAsia="Arial" w:hAnsi="Arial" w:cs="Arial"/>
      <w:b/>
      <w:bCs/>
      <w:color w:val="000000"/>
      <w:sz w:val="20"/>
      <w:szCs w:val="20"/>
    </w:rPr>
  </w:style>
  <w:style w:type="character" w:customStyle="1" w:styleId="apple-converted-space">
    <w:name w:val="apple-converted-space"/>
    <w:basedOn w:val="DefaultParagraphFont"/>
    <w:qFormat/>
    <w:rsid w:val="00F67045"/>
  </w:style>
  <w:style w:type="character" w:customStyle="1" w:styleId="st1">
    <w:name w:val="st1"/>
    <w:basedOn w:val="DefaultParagraphFont"/>
    <w:qFormat/>
    <w:rsid w:val="00F67045"/>
  </w:style>
  <w:style w:type="character" w:styleId="Emphasis">
    <w:name w:val="Emphasis"/>
    <w:uiPriority w:val="20"/>
    <w:qFormat/>
    <w:rsid w:val="00F67045"/>
    <w:rPr>
      <w:b/>
      <w:bCs/>
      <w:i w:val="0"/>
      <w:iCs w:val="0"/>
    </w:rPr>
  </w:style>
  <w:style w:type="character" w:customStyle="1" w:styleId="cim1">
    <w:name w:val="cim1"/>
    <w:qFormat/>
    <w:rsid w:val="00F67045"/>
    <w:rPr>
      <w:rFonts w:ascii="Arial" w:hAnsi="Arial" w:cs="Arial"/>
      <w:b/>
      <w:bCs/>
      <w:sz w:val="24"/>
      <w:szCs w:val="24"/>
    </w:rPr>
  </w:style>
  <w:style w:type="character" w:customStyle="1" w:styleId="FontStyle13">
    <w:name w:val="Font Style13"/>
    <w:uiPriority w:val="99"/>
    <w:qFormat/>
    <w:rsid w:val="00F67045"/>
    <w:rPr>
      <w:rFonts w:ascii="Microsoft Sans Serif" w:hAnsi="Microsoft Sans Serif" w:cs="Microsoft Sans Serif"/>
      <w:sz w:val="18"/>
      <w:szCs w:val="18"/>
    </w:rPr>
  </w:style>
  <w:style w:type="character" w:customStyle="1" w:styleId="FontStyle12">
    <w:name w:val="Font Style12"/>
    <w:uiPriority w:val="99"/>
    <w:qFormat/>
    <w:rsid w:val="00F67045"/>
    <w:rPr>
      <w:rFonts w:ascii="Microsoft Sans Serif" w:hAnsi="Microsoft Sans Serif" w:cs="Microsoft Sans Serif"/>
      <w:sz w:val="18"/>
      <w:szCs w:val="18"/>
    </w:rPr>
  </w:style>
  <w:style w:type="character" w:customStyle="1" w:styleId="st">
    <w:name w:val="st"/>
    <w:qFormat/>
    <w:rsid w:val="00F67045"/>
  </w:style>
  <w:style w:type="character" w:customStyle="1" w:styleId="ListParagraphChar">
    <w:name w:val="List Paragraph Char"/>
    <w:link w:val="ListParagraph"/>
    <w:uiPriority w:val="34"/>
    <w:qFormat/>
    <w:locked/>
    <w:rsid w:val="00F67045"/>
    <w:rPr>
      <w:rFonts w:ascii="Calibri" w:eastAsia="Calibri" w:hAnsi="Calibri" w:cs="Times New Roman"/>
    </w:rPr>
  </w:style>
  <w:style w:type="character" w:customStyle="1" w:styleId="FootnoteTextChar">
    <w:name w:val="Footnote Text Char"/>
    <w:basedOn w:val="DefaultParagraphFont"/>
    <w:link w:val="FootnoteText"/>
    <w:uiPriority w:val="99"/>
    <w:qFormat/>
    <w:rsid w:val="00F67045"/>
    <w:rPr>
      <w:rFonts w:ascii="Calibri" w:eastAsia="Calibri" w:hAnsi="Calibri" w:cs="Times New Roman"/>
      <w:sz w:val="20"/>
      <w:szCs w:val="20"/>
    </w:rPr>
  </w:style>
  <w:style w:type="character" w:customStyle="1" w:styleId="FootnoteCharacters">
    <w:name w:val="Footnote Characters"/>
    <w:uiPriority w:val="99"/>
    <w:semiHidden/>
    <w:unhideWhenUsed/>
    <w:qFormat/>
    <w:rsid w:val="00F67045"/>
    <w:rPr>
      <w:vertAlign w:val="superscript"/>
    </w:rPr>
  </w:style>
  <w:style w:type="character" w:customStyle="1" w:styleId="FootnoteAnchor">
    <w:name w:val="Footnote Anchor"/>
    <w:rPr>
      <w:vertAlign w:val="superscript"/>
    </w:rPr>
  </w:style>
  <w:style w:type="character" w:customStyle="1" w:styleId="SubtitleChar1">
    <w:name w:val="Subtitle Char1"/>
    <w:qFormat/>
    <w:rsid w:val="00F67045"/>
    <w:rPr>
      <w:rFonts w:ascii="Arial" w:eastAsia="Times New Roman" w:hAnsi="Arial" w:cs="Arial"/>
      <w:color w:val="666666"/>
      <w:sz w:val="30"/>
      <w:szCs w:val="30"/>
      <w:lang w:eastAsia="ar-SA"/>
    </w:rPr>
  </w:style>
  <w:style w:type="character" w:customStyle="1" w:styleId="WW8Num1z0">
    <w:name w:val="WW8Num1z0"/>
    <w:qFormat/>
    <w:rsid w:val="00F67045"/>
    <w:rPr>
      <w:rFonts w:cs="Times New Roman"/>
    </w:rPr>
  </w:style>
  <w:style w:type="character" w:customStyle="1" w:styleId="WW8Num1z1">
    <w:name w:val="WW8Num1z1"/>
    <w:qFormat/>
    <w:rsid w:val="00F67045"/>
  </w:style>
  <w:style w:type="character" w:customStyle="1" w:styleId="WW8Num1z2">
    <w:name w:val="WW8Num1z2"/>
    <w:qFormat/>
    <w:rsid w:val="00F67045"/>
  </w:style>
  <w:style w:type="character" w:customStyle="1" w:styleId="WW8Num1z3">
    <w:name w:val="WW8Num1z3"/>
    <w:qFormat/>
    <w:rsid w:val="00F67045"/>
  </w:style>
  <w:style w:type="character" w:customStyle="1" w:styleId="WW8Num1z4">
    <w:name w:val="WW8Num1z4"/>
    <w:qFormat/>
    <w:rsid w:val="00F67045"/>
  </w:style>
  <w:style w:type="character" w:customStyle="1" w:styleId="WW8Num1z5">
    <w:name w:val="WW8Num1z5"/>
    <w:qFormat/>
    <w:rsid w:val="00F67045"/>
  </w:style>
  <w:style w:type="character" w:customStyle="1" w:styleId="WW8Num1z6">
    <w:name w:val="WW8Num1z6"/>
    <w:qFormat/>
    <w:rsid w:val="00F67045"/>
  </w:style>
  <w:style w:type="character" w:customStyle="1" w:styleId="WW8Num1z7">
    <w:name w:val="WW8Num1z7"/>
    <w:qFormat/>
    <w:rsid w:val="00F67045"/>
  </w:style>
  <w:style w:type="character" w:customStyle="1" w:styleId="WW8Num1z8">
    <w:name w:val="WW8Num1z8"/>
    <w:qFormat/>
    <w:rsid w:val="00F67045"/>
  </w:style>
  <w:style w:type="character" w:customStyle="1" w:styleId="WW8Num2z0">
    <w:name w:val="WW8Num2z0"/>
    <w:qFormat/>
    <w:rsid w:val="00F67045"/>
    <w:rPr>
      <w:rFonts w:ascii="Times New Roman" w:eastAsia="Times New Roman" w:hAnsi="Times New Roman" w:cs="Times New Roman"/>
      <w:color w:val="auto"/>
      <w:sz w:val="24"/>
      <w:szCs w:val="24"/>
    </w:rPr>
  </w:style>
  <w:style w:type="character" w:customStyle="1" w:styleId="WW8Num3z0">
    <w:name w:val="WW8Num3z0"/>
    <w:qFormat/>
    <w:rsid w:val="00F67045"/>
    <w:rPr>
      <w:rFonts w:cs="Times New Roman"/>
      <w:lang w:val="sk-SK"/>
    </w:rPr>
  </w:style>
  <w:style w:type="character" w:customStyle="1" w:styleId="WW8Num3z1">
    <w:name w:val="WW8Num3z1"/>
    <w:qFormat/>
    <w:rsid w:val="00F67045"/>
    <w:rPr>
      <w:rFonts w:cs="Times New Roman"/>
    </w:rPr>
  </w:style>
  <w:style w:type="character" w:customStyle="1" w:styleId="WW8Num4z0">
    <w:name w:val="WW8Num4z0"/>
    <w:qFormat/>
    <w:rsid w:val="00F67045"/>
    <w:rPr>
      <w:rFonts w:ascii="Symbol" w:hAnsi="Symbol" w:cs="Symbol"/>
      <w:b/>
    </w:rPr>
  </w:style>
  <w:style w:type="character" w:customStyle="1" w:styleId="WW8Num5z0">
    <w:name w:val="WW8Num5z0"/>
    <w:qFormat/>
    <w:rsid w:val="00F67045"/>
    <w:rPr>
      <w:rFonts w:cs="Times New Roman"/>
    </w:rPr>
  </w:style>
  <w:style w:type="character" w:customStyle="1" w:styleId="WW8Num6z0">
    <w:name w:val="WW8Num6z0"/>
    <w:qFormat/>
    <w:rsid w:val="00F67045"/>
    <w:rPr>
      <w:rFonts w:ascii="Times New Roman" w:eastAsia="Times New Roman" w:hAnsi="Times New Roman" w:cs="Times New Roman"/>
      <w:i w:val="0"/>
      <w:lang w:val="sk-SK"/>
    </w:rPr>
  </w:style>
  <w:style w:type="character" w:customStyle="1" w:styleId="WW8Num6z2">
    <w:name w:val="WW8Num6z2"/>
    <w:qFormat/>
    <w:rsid w:val="00F67045"/>
    <w:rPr>
      <w:rFonts w:cs="Times New Roman"/>
    </w:rPr>
  </w:style>
  <w:style w:type="character" w:customStyle="1" w:styleId="WW8Num7z0">
    <w:name w:val="WW8Num7z0"/>
    <w:qFormat/>
    <w:rsid w:val="00F67045"/>
    <w:rPr>
      <w:rFonts w:ascii="Times New Roman" w:eastAsia="Arial" w:hAnsi="Times New Roman" w:cs="Times New Roman"/>
      <w:color w:val="auto"/>
      <w:sz w:val="24"/>
      <w:szCs w:val="24"/>
      <w:lang w:val="sk-SK"/>
    </w:rPr>
  </w:style>
  <w:style w:type="character" w:customStyle="1" w:styleId="WW8Num7z1">
    <w:name w:val="WW8Num7z1"/>
    <w:qFormat/>
    <w:rsid w:val="00F67045"/>
    <w:rPr>
      <w:rFonts w:ascii="Arial" w:hAnsi="Arial" w:cs="Arial"/>
    </w:rPr>
  </w:style>
  <w:style w:type="character" w:customStyle="1" w:styleId="WW8Num8z0">
    <w:name w:val="WW8Num8z0"/>
    <w:qFormat/>
    <w:rsid w:val="00F67045"/>
    <w:rPr>
      <w:rFonts w:cs="Times New Roman"/>
    </w:rPr>
  </w:style>
  <w:style w:type="character" w:customStyle="1" w:styleId="WW8Num8z2">
    <w:name w:val="WW8Num8z2"/>
    <w:qFormat/>
    <w:rsid w:val="00F67045"/>
  </w:style>
  <w:style w:type="character" w:customStyle="1" w:styleId="WW8Num2z1">
    <w:name w:val="WW8Num2z1"/>
    <w:qFormat/>
    <w:rsid w:val="00F67045"/>
    <w:rPr>
      <w:rFonts w:ascii="Courier New" w:hAnsi="Courier New" w:cs="Courier New"/>
    </w:rPr>
  </w:style>
  <w:style w:type="character" w:customStyle="1" w:styleId="WW8Num2z2">
    <w:name w:val="WW8Num2z2"/>
    <w:qFormat/>
    <w:rsid w:val="00F67045"/>
    <w:rPr>
      <w:rFonts w:ascii="Wingdings" w:hAnsi="Wingdings" w:cs="Wingdings"/>
    </w:rPr>
  </w:style>
  <w:style w:type="character" w:customStyle="1" w:styleId="WW8Num2z3">
    <w:name w:val="WW8Num2z3"/>
    <w:qFormat/>
    <w:rsid w:val="00F67045"/>
    <w:rPr>
      <w:rFonts w:ascii="Symbol" w:hAnsi="Symbol" w:cs="Symbol"/>
    </w:rPr>
  </w:style>
  <w:style w:type="character" w:customStyle="1" w:styleId="WW8Num4z1">
    <w:name w:val="WW8Num4z1"/>
    <w:qFormat/>
    <w:rsid w:val="00F67045"/>
    <w:rPr>
      <w:rFonts w:ascii="Arial" w:eastAsia="Times New Roman" w:hAnsi="Arial" w:cs="Arial"/>
    </w:rPr>
  </w:style>
  <w:style w:type="character" w:customStyle="1" w:styleId="WW8Num6z1">
    <w:name w:val="WW8Num6z1"/>
    <w:qFormat/>
    <w:rsid w:val="00F67045"/>
    <w:rPr>
      <w:rFonts w:cs="Times New Roman"/>
    </w:rPr>
  </w:style>
  <w:style w:type="character" w:customStyle="1" w:styleId="WW8Num9z0">
    <w:name w:val="WW8Num9z0"/>
    <w:qFormat/>
    <w:rsid w:val="00F67045"/>
    <w:rPr>
      <w:rFonts w:ascii="Arial" w:eastAsia="Times New Roman" w:hAnsi="Arial" w:cs="Arial"/>
      <w:b/>
    </w:rPr>
  </w:style>
  <w:style w:type="character" w:customStyle="1" w:styleId="WW8Num9z1">
    <w:name w:val="WW8Num9z1"/>
    <w:qFormat/>
    <w:rsid w:val="00F67045"/>
    <w:rPr>
      <w:rFonts w:ascii="Arial" w:eastAsia="Times New Roman" w:hAnsi="Arial" w:cs="Arial"/>
    </w:rPr>
  </w:style>
  <w:style w:type="character" w:customStyle="1" w:styleId="WW8Num10z0">
    <w:name w:val="WW8Num10z0"/>
    <w:qFormat/>
    <w:rsid w:val="00F67045"/>
    <w:rPr>
      <w:rFonts w:ascii="Arial" w:eastAsia="Times New Roman" w:hAnsi="Arial" w:cs="Arial"/>
    </w:rPr>
  </w:style>
  <w:style w:type="character" w:customStyle="1" w:styleId="WW8Num10z1">
    <w:name w:val="WW8Num10z1"/>
    <w:qFormat/>
    <w:rsid w:val="00F67045"/>
    <w:rPr>
      <w:rFonts w:ascii="Courier New" w:hAnsi="Courier New" w:cs="Courier New"/>
    </w:rPr>
  </w:style>
  <w:style w:type="character" w:customStyle="1" w:styleId="WW8Num10z2">
    <w:name w:val="WW8Num10z2"/>
    <w:qFormat/>
    <w:rsid w:val="00F67045"/>
    <w:rPr>
      <w:rFonts w:ascii="Wingdings" w:hAnsi="Wingdings" w:cs="Wingdings"/>
    </w:rPr>
  </w:style>
  <w:style w:type="character" w:customStyle="1" w:styleId="WW8Num10z3">
    <w:name w:val="WW8Num10z3"/>
    <w:qFormat/>
    <w:rsid w:val="00F67045"/>
    <w:rPr>
      <w:rFonts w:ascii="Symbol" w:hAnsi="Symbol" w:cs="Symbol"/>
    </w:rPr>
  </w:style>
  <w:style w:type="character" w:customStyle="1" w:styleId="WW8Num11z0">
    <w:name w:val="WW8Num11z0"/>
    <w:qFormat/>
    <w:rsid w:val="00F67045"/>
    <w:rPr>
      <w:rFonts w:ascii="Times New Roman" w:eastAsia="Times New Roman" w:hAnsi="Times New Roman" w:cs="Times New Roman"/>
      <w:color w:val="auto"/>
      <w:sz w:val="24"/>
    </w:rPr>
  </w:style>
  <w:style w:type="character" w:customStyle="1" w:styleId="WW8Num11z1">
    <w:name w:val="WW8Num11z1"/>
    <w:qFormat/>
    <w:rsid w:val="00F67045"/>
    <w:rPr>
      <w:rFonts w:ascii="Courier New" w:hAnsi="Courier New" w:cs="Courier New"/>
    </w:rPr>
  </w:style>
  <w:style w:type="character" w:customStyle="1" w:styleId="WW8Num11z2">
    <w:name w:val="WW8Num11z2"/>
    <w:qFormat/>
    <w:rsid w:val="00F67045"/>
    <w:rPr>
      <w:rFonts w:ascii="Wingdings" w:hAnsi="Wingdings" w:cs="Wingdings"/>
    </w:rPr>
  </w:style>
  <w:style w:type="character" w:customStyle="1" w:styleId="WW8Num11z3">
    <w:name w:val="WW8Num11z3"/>
    <w:qFormat/>
    <w:rsid w:val="00F67045"/>
    <w:rPr>
      <w:rFonts w:ascii="Symbol" w:hAnsi="Symbol" w:cs="Symbol"/>
    </w:rPr>
  </w:style>
  <w:style w:type="character" w:customStyle="1" w:styleId="WW8Num12z0">
    <w:name w:val="WW8Num12z0"/>
    <w:qFormat/>
    <w:rsid w:val="00F67045"/>
    <w:rPr>
      <w:rFonts w:ascii="Times New Roman" w:eastAsia="Times New Roman" w:hAnsi="Times New Roman" w:cs="Times New Roman"/>
    </w:rPr>
  </w:style>
  <w:style w:type="character" w:customStyle="1" w:styleId="WW8Num12z1">
    <w:name w:val="WW8Num12z1"/>
    <w:qFormat/>
    <w:rsid w:val="00F67045"/>
    <w:rPr>
      <w:rFonts w:ascii="Courier New" w:hAnsi="Courier New" w:cs="Courier New"/>
    </w:rPr>
  </w:style>
  <w:style w:type="character" w:customStyle="1" w:styleId="WW8Num12z2">
    <w:name w:val="WW8Num12z2"/>
    <w:qFormat/>
    <w:rsid w:val="00F67045"/>
    <w:rPr>
      <w:rFonts w:ascii="Wingdings" w:hAnsi="Wingdings" w:cs="Wingdings"/>
    </w:rPr>
  </w:style>
  <w:style w:type="character" w:customStyle="1" w:styleId="WW8Num12z3">
    <w:name w:val="WW8Num12z3"/>
    <w:qFormat/>
    <w:rsid w:val="00F67045"/>
    <w:rPr>
      <w:rFonts w:ascii="Symbol" w:hAnsi="Symbol" w:cs="Symbol"/>
    </w:rPr>
  </w:style>
  <w:style w:type="character" w:customStyle="1" w:styleId="WW8Num13z0">
    <w:name w:val="WW8Num13z0"/>
    <w:qFormat/>
    <w:rsid w:val="00F67045"/>
    <w:rPr>
      <w:rFonts w:ascii="Arial" w:eastAsia="Times New Roman" w:hAnsi="Arial" w:cs="Arial"/>
      <w:b/>
    </w:rPr>
  </w:style>
  <w:style w:type="character" w:customStyle="1" w:styleId="WW8Num13z1">
    <w:name w:val="WW8Num13z1"/>
    <w:qFormat/>
    <w:rsid w:val="00F67045"/>
    <w:rPr>
      <w:rFonts w:ascii="Arial" w:eastAsia="Times New Roman" w:hAnsi="Arial" w:cs="Arial"/>
    </w:rPr>
  </w:style>
  <w:style w:type="character" w:customStyle="1" w:styleId="WW8Num14z0">
    <w:name w:val="WW8Num14z0"/>
    <w:qFormat/>
    <w:rsid w:val="00F67045"/>
    <w:rPr>
      <w:rFonts w:ascii="Arial" w:eastAsia="Times New Roman" w:hAnsi="Arial" w:cs="Arial"/>
      <w:color w:val="000000"/>
      <w:sz w:val="16"/>
    </w:rPr>
  </w:style>
  <w:style w:type="character" w:customStyle="1" w:styleId="WW8Num14z1">
    <w:name w:val="WW8Num14z1"/>
    <w:qFormat/>
    <w:rsid w:val="00F67045"/>
    <w:rPr>
      <w:rFonts w:ascii="Arial" w:eastAsia="Times New Roman" w:hAnsi="Arial" w:cs="Arial"/>
    </w:rPr>
  </w:style>
  <w:style w:type="character" w:customStyle="1" w:styleId="WW8Num15z0">
    <w:name w:val="WW8Num15z0"/>
    <w:qFormat/>
    <w:rsid w:val="00F67045"/>
    <w:rPr>
      <w:rFonts w:ascii="Arial" w:eastAsia="Times New Roman" w:hAnsi="Arial" w:cs="Arial"/>
    </w:rPr>
  </w:style>
  <w:style w:type="character" w:customStyle="1" w:styleId="WW8Num16z0">
    <w:name w:val="WW8Num16z0"/>
    <w:qFormat/>
    <w:rsid w:val="00F67045"/>
    <w:rPr>
      <w:rFonts w:ascii="Arial" w:eastAsia="Times New Roman" w:hAnsi="Arial" w:cs="Arial"/>
    </w:rPr>
  </w:style>
  <w:style w:type="character" w:customStyle="1" w:styleId="WW8Num17z0">
    <w:name w:val="WW8Num17z0"/>
    <w:qFormat/>
    <w:rsid w:val="00F67045"/>
    <w:rPr>
      <w:rFonts w:ascii="Times New Roman" w:hAnsi="Times New Roman" w:cs="Times New Roman"/>
      <w:sz w:val="24"/>
      <w:szCs w:val="24"/>
      <w:u w:val="none"/>
    </w:rPr>
  </w:style>
  <w:style w:type="character" w:customStyle="1" w:styleId="WW8Num17z1">
    <w:name w:val="WW8Num17z1"/>
    <w:qFormat/>
    <w:rsid w:val="00F67045"/>
    <w:rPr>
      <w:rFonts w:cs="Times New Roman"/>
      <w:u w:val="none"/>
    </w:rPr>
  </w:style>
  <w:style w:type="character" w:customStyle="1" w:styleId="WW8Num18z0">
    <w:name w:val="WW8Num18z0"/>
    <w:qFormat/>
    <w:rsid w:val="00F67045"/>
    <w:rPr>
      <w:rFonts w:cs="Times New Roman"/>
    </w:rPr>
  </w:style>
  <w:style w:type="character" w:customStyle="1" w:styleId="WW8Num18z1">
    <w:name w:val="WW8Num18z1"/>
    <w:qFormat/>
    <w:rsid w:val="00F67045"/>
    <w:rPr>
      <w:rFonts w:cs="Times New Roman"/>
    </w:rPr>
  </w:style>
  <w:style w:type="character" w:customStyle="1" w:styleId="WW8Num19z0">
    <w:name w:val="WW8Num19z0"/>
    <w:qFormat/>
    <w:rsid w:val="00F67045"/>
    <w:rPr>
      <w:rFonts w:ascii="Arial" w:eastAsia="Times New Roman" w:hAnsi="Arial" w:cs="Arial"/>
      <w:u w:val="none"/>
    </w:rPr>
  </w:style>
  <w:style w:type="character" w:customStyle="1" w:styleId="WW8Num20z0">
    <w:name w:val="WW8Num20z0"/>
    <w:qFormat/>
    <w:rsid w:val="00F67045"/>
    <w:rPr>
      <w:rFonts w:ascii="Arial" w:eastAsia="Times New Roman" w:hAnsi="Arial" w:cs="Arial"/>
      <w:strike w:val="0"/>
      <w:dstrike w:val="0"/>
      <w:color w:val="000000"/>
      <w:sz w:val="16"/>
    </w:rPr>
  </w:style>
  <w:style w:type="character" w:customStyle="1" w:styleId="WW8Num20z1">
    <w:name w:val="WW8Num20z1"/>
    <w:qFormat/>
    <w:rsid w:val="00F67045"/>
    <w:rPr>
      <w:rFonts w:ascii="Arial" w:eastAsia="Times New Roman" w:hAnsi="Arial" w:cs="Arial"/>
    </w:rPr>
  </w:style>
  <w:style w:type="character" w:customStyle="1" w:styleId="WW8Num21z0">
    <w:name w:val="WW8Num21z0"/>
    <w:qFormat/>
    <w:rsid w:val="00F67045"/>
    <w:rPr>
      <w:rFonts w:ascii="Arial" w:eastAsia="Times New Roman" w:hAnsi="Arial" w:cs="Arial"/>
    </w:rPr>
  </w:style>
  <w:style w:type="character" w:customStyle="1" w:styleId="WW8Num22z0">
    <w:name w:val="WW8Num22z0"/>
    <w:qFormat/>
    <w:rsid w:val="00F67045"/>
    <w:rPr>
      <w:rFonts w:ascii="Arial" w:eastAsia="Times New Roman" w:hAnsi="Arial" w:cs="Arial"/>
    </w:rPr>
  </w:style>
  <w:style w:type="character" w:customStyle="1" w:styleId="WW8Num23z0">
    <w:name w:val="WW8Num23z0"/>
    <w:qFormat/>
    <w:rsid w:val="00F67045"/>
    <w:rPr>
      <w:rFonts w:cs="Times New Roman"/>
    </w:rPr>
  </w:style>
  <w:style w:type="character" w:customStyle="1" w:styleId="WW8Num24z0">
    <w:name w:val="WW8Num24z0"/>
    <w:qFormat/>
    <w:rsid w:val="00F67045"/>
    <w:rPr>
      <w:rFonts w:ascii="Times New Roman" w:eastAsia="Times New Roman" w:hAnsi="Times New Roman" w:cs="Times New Roman"/>
    </w:rPr>
  </w:style>
  <w:style w:type="character" w:customStyle="1" w:styleId="WW8Num24z1">
    <w:name w:val="WW8Num24z1"/>
    <w:qFormat/>
    <w:rsid w:val="00F67045"/>
    <w:rPr>
      <w:rFonts w:ascii="Courier New" w:hAnsi="Courier New" w:cs="Courier New"/>
    </w:rPr>
  </w:style>
  <w:style w:type="character" w:customStyle="1" w:styleId="WW8Num24z2">
    <w:name w:val="WW8Num24z2"/>
    <w:qFormat/>
    <w:rsid w:val="00F67045"/>
    <w:rPr>
      <w:rFonts w:ascii="Wingdings" w:hAnsi="Wingdings" w:cs="Wingdings"/>
    </w:rPr>
  </w:style>
  <w:style w:type="character" w:customStyle="1" w:styleId="WW8Num24z3">
    <w:name w:val="WW8Num24z3"/>
    <w:qFormat/>
    <w:rsid w:val="00F67045"/>
    <w:rPr>
      <w:rFonts w:ascii="Symbol" w:hAnsi="Symbol" w:cs="Symbol"/>
    </w:rPr>
  </w:style>
  <w:style w:type="character" w:customStyle="1" w:styleId="WW8Num25z0">
    <w:name w:val="WW8Num25z0"/>
    <w:qFormat/>
    <w:rsid w:val="00F67045"/>
    <w:rPr>
      <w:rFonts w:ascii="Times New Roman" w:eastAsia="Times New Roman" w:hAnsi="Times New Roman" w:cs="Times New Roman"/>
      <w:color w:val="auto"/>
      <w:sz w:val="24"/>
    </w:rPr>
  </w:style>
  <w:style w:type="character" w:customStyle="1" w:styleId="WW8Num25z1">
    <w:name w:val="WW8Num25z1"/>
    <w:qFormat/>
    <w:rsid w:val="00F67045"/>
    <w:rPr>
      <w:rFonts w:ascii="Courier New" w:hAnsi="Courier New" w:cs="Courier New"/>
    </w:rPr>
  </w:style>
  <w:style w:type="character" w:customStyle="1" w:styleId="WW8Num25z2">
    <w:name w:val="WW8Num25z2"/>
    <w:qFormat/>
    <w:rsid w:val="00F67045"/>
    <w:rPr>
      <w:rFonts w:ascii="Wingdings" w:hAnsi="Wingdings" w:cs="Wingdings"/>
    </w:rPr>
  </w:style>
  <w:style w:type="character" w:customStyle="1" w:styleId="WW8Num25z3">
    <w:name w:val="WW8Num25z3"/>
    <w:qFormat/>
    <w:rsid w:val="00F67045"/>
    <w:rPr>
      <w:rFonts w:ascii="Symbol" w:hAnsi="Symbol" w:cs="Symbol"/>
    </w:rPr>
  </w:style>
  <w:style w:type="character" w:customStyle="1" w:styleId="WW8Num26z0">
    <w:name w:val="WW8Num26z0"/>
    <w:qFormat/>
    <w:rsid w:val="00F67045"/>
    <w:rPr>
      <w:rFonts w:ascii="Arial" w:eastAsia="Times New Roman" w:hAnsi="Arial" w:cs="Arial"/>
      <w:color w:val="000000"/>
      <w:sz w:val="16"/>
    </w:rPr>
  </w:style>
  <w:style w:type="character" w:customStyle="1" w:styleId="WW8Num26z1">
    <w:name w:val="WW8Num26z1"/>
    <w:qFormat/>
    <w:rsid w:val="00F67045"/>
    <w:rPr>
      <w:rFonts w:ascii="Arial" w:eastAsia="Times New Roman" w:hAnsi="Arial" w:cs="Arial"/>
    </w:rPr>
  </w:style>
  <w:style w:type="character" w:customStyle="1" w:styleId="WW8Num27z0">
    <w:name w:val="WW8Num27z0"/>
    <w:qFormat/>
    <w:rsid w:val="00F67045"/>
    <w:rPr>
      <w:rFonts w:ascii="Times New Roman" w:eastAsia="Times New Roman" w:hAnsi="Times New Roman" w:cs="Times New Roman"/>
    </w:rPr>
  </w:style>
  <w:style w:type="character" w:customStyle="1" w:styleId="WW8Num27z1">
    <w:name w:val="WW8Num27z1"/>
    <w:qFormat/>
    <w:rsid w:val="00F67045"/>
    <w:rPr>
      <w:rFonts w:ascii="Courier New" w:hAnsi="Courier New" w:cs="Courier New"/>
    </w:rPr>
  </w:style>
  <w:style w:type="character" w:customStyle="1" w:styleId="WW8Num27z2">
    <w:name w:val="WW8Num27z2"/>
    <w:qFormat/>
    <w:rsid w:val="00F67045"/>
    <w:rPr>
      <w:rFonts w:ascii="Wingdings" w:hAnsi="Wingdings" w:cs="Wingdings"/>
    </w:rPr>
  </w:style>
  <w:style w:type="character" w:customStyle="1" w:styleId="WW8Num27z3">
    <w:name w:val="WW8Num27z3"/>
    <w:qFormat/>
    <w:rsid w:val="00F67045"/>
    <w:rPr>
      <w:rFonts w:ascii="Symbol" w:hAnsi="Symbol" w:cs="Symbol"/>
    </w:rPr>
  </w:style>
  <w:style w:type="character" w:customStyle="1" w:styleId="WW8Num28z0">
    <w:name w:val="WW8Num28z0"/>
    <w:qFormat/>
    <w:rsid w:val="00F67045"/>
    <w:rPr>
      <w:rFonts w:ascii="Arial" w:eastAsia="Times New Roman" w:hAnsi="Arial" w:cs="Arial"/>
    </w:rPr>
  </w:style>
  <w:style w:type="character" w:customStyle="1" w:styleId="WW8Num29z0">
    <w:name w:val="WW8Num29z0"/>
    <w:qFormat/>
    <w:rsid w:val="00F67045"/>
    <w:rPr>
      <w:rFonts w:ascii="Arial" w:eastAsia="Times New Roman" w:hAnsi="Arial" w:cs="Arial"/>
    </w:rPr>
  </w:style>
  <w:style w:type="character" w:customStyle="1" w:styleId="WW8Num30z0">
    <w:name w:val="WW8Num30z0"/>
    <w:qFormat/>
    <w:rsid w:val="00F67045"/>
    <w:rPr>
      <w:rFonts w:cs="Times New Roman"/>
      <w:i w:val="0"/>
    </w:rPr>
  </w:style>
  <w:style w:type="character" w:customStyle="1" w:styleId="WW8Num30z1">
    <w:name w:val="WW8Num30z1"/>
    <w:qFormat/>
    <w:rsid w:val="00F67045"/>
    <w:rPr>
      <w:rFonts w:cs="Times New Roman"/>
    </w:rPr>
  </w:style>
  <w:style w:type="character" w:customStyle="1" w:styleId="WW8Num31z0">
    <w:name w:val="WW8Num31z0"/>
    <w:qFormat/>
    <w:rsid w:val="00F67045"/>
    <w:rPr>
      <w:rFonts w:ascii="Arial" w:eastAsia="Times New Roman" w:hAnsi="Arial" w:cs="Arial"/>
      <w:b/>
    </w:rPr>
  </w:style>
  <w:style w:type="character" w:customStyle="1" w:styleId="WW8Num31z1">
    <w:name w:val="WW8Num31z1"/>
    <w:qFormat/>
    <w:rsid w:val="00F67045"/>
    <w:rPr>
      <w:rFonts w:ascii="Arial" w:eastAsia="Times New Roman" w:hAnsi="Arial" w:cs="Arial"/>
    </w:rPr>
  </w:style>
  <w:style w:type="character" w:customStyle="1" w:styleId="WW8Num32z0">
    <w:name w:val="WW8Num32z0"/>
    <w:qFormat/>
    <w:rsid w:val="00F67045"/>
    <w:rPr>
      <w:rFonts w:ascii="Arial" w:eastAsia="Times New Roman" w:hAnsi="Arial" w:cs="Arial"/>
    </w:rPr>
  </w:style>
  <w:style w:type="character" w:customStyle="1" w:styleId="WW8Num33z0">
    <w:name w:val="WW8Num33z0"/>
    <w:qFormat/>
    <w:rsid w:val="00F67045"/>
    <w:rPr>
      <w:rFonts w:ascii="Symbol" w:hAnsi="Symbol" w:cs="Symbol"/>
    </w:rPr>
  </w:style>
  <w:style w:type="character" w:customStyle="1" w:styleId="WW8Num33z1">
    <w:name w:val="WW8Num33z1"/>
    <w:qFormat/>
    <w:rsid w:val="00F67045"/>
    <w:rPr>
      <w:rFonts w:ascii="Courier New" w:hAnsi="Courier New" w:cs="Courier New"/>
    </w:rPr>
  </w:style>
  <w:style w:type="character" w:customStyle="1" w:styleId="WW8Num33z2">
    <w:name w:val="WW8Num33z2"/>
    <w:qFormat/>
    <w:rsid w:val="00F67045"/>
    <w:rPr>
      <w:rFonts w:ascii="Wingdings" w:hAnsi="Wingdings" w:cs="Wingdings"/>
    </w:rPr>
  </w:style>
  <w:style w:type="character" w:customStyle="1" w:styleId="WW8Num34z0">
    <w:name w:val="WW8Num34z0"/>
    <w:qFormat/>
    <w:rsid w:val="00F67045"/>
    <w:rPr>
      <w:rFonts w:ascii="Arial" w:eastAsia="Times New Roman" w:hAnsi="Arial" w:cs="Arial"/>
    </w:rPr>
  </w:style>
  <w:style w:type="character" w:customStyle="1" w:styleId="WW8Num35z0">
    <w:name w:val="WW8Num35z0"/>
    <w:qFormat/>
    <w:rsid w:val="00F67045"/>
    <w:rPr>
      <w:rFonts w:ascii="Arial" w:eastAsia="Times New Roman" w:hAnsi="Arial" w:cs="Arial"/>
    </w:rPr>
  </w:style>
  <w:style w:type="character" w:customStyle="1" w:styleId="WW8Num36z0">
    <w:name w:val="WW8Num36z0"/>
    <w:qFormat/>
    <w:rsid w:val="00F67045"/>
    <w:rPr>
      <w:rFonts w:ascii="Arial" w:eastAsia="Times New Roman" w:hAnsi="Arial" w:cs="Arial"/>
    </w:rPr>
  </w:style>
  <w:style w:type="character" w:customStyle="1" w:styleId="WW8Num37z0">
    <w:name w:val="WW8Num37z0"/>
    <w:qFormat/>
    <w:rsid w:val="00F67045"/>
    <w:rPr>
      <w:rFonts w:ascii="Arial" w:eastAsia="Times New Roman" w:hAnsi="Arial" w:cs="Arial"/>
      <w:color w:val="000000"/>
      <w:sz w:val="16"/>
    </w:rPr>
  </w:style>
  <w:style w:type="character" w:customStyle="1" w:styleId="WW8Num37z1">
    <w:name w:val="WW8Num37z1"/>
    <w:qFormat/>
    <w:rsid w:val="00F67045"/>
    <w:rPr>
      <w:rFonts w:ascii="Arial" w:eastAsia="Times New Roman" w:hAnsi="Arial" w:cs="Arial"/>
    </w:rPr>
  </w:style>
  <w:style w:type="character" w:customStyle="1" w:styleId="WW8Num38z0">
    <w:name w:val="WW8Num38z0"/>
    <w:qFormat/>
    <w:rsid w:val="00F67045"/>
    <w:rPr>
      <w:rFonts w:ascii="Times New Roman" w:hAnsi="Times New Roman" w:cs="Times New Roman"/>
      <w:color w:val="231F20"/>
      <w:sz w:val="24"/>
      <w:szCs w:val="24"/>
      <w:lang w:val="sk-SK"/>
    </w:rPr>
  </w:style>
  <w:style w:type="character" w:customStyle="1" w:styleId="WW8Num38z1">
    <w:name w:val="WW8Num38z1"/>
    <w:qFormat/>
    <w:rsid w:val="00F67045"/>
    <w:rPr>
      <w:rFonts w:cs="Times New Roman"/>
    </w:rPr>
  </w:style>
  <w:style w:type="character" w:customStyle="1" w:styleId="WW8Num39z0">
    <w:name w:val="WW8Num39z0"/>
    <w:qFormat/>
    <w:rsid w:val="00F67045"/>
    <w:rPr>
      <w:rFonts w:ascii="Arial" w:eastAsia="Times New Roman" w:hAnsi="Arial" w:cs="Arial"/>
    </w:rPr>
  </w:style>
  <w:style w:type="character" w:customStyle="1" w:styleId="WW8Num40z0">
    <w:name w:val="WW8Num40z0"/>
    <w:qFormat/>
    <w:rsid w:val="00F67045"/>
    <w:rPr>
      <w:rFonts w:ascii="Arial" w:eastAsia="Arial" w:hAnsi="Arial" w:cs="Arial"/>
    </w:rPr>
  </w:style>
  <w:style w:type="character" w:customStyle="1" w:styleId="WW8Num40z1">
    <w:name w:val="WW8Num40z1"/>
    <w:qFormat/>
    <w:rsid w:val="00F67045"/>
    <w:rPr>
      <w:rFonts w:ascii="Courier New" w:hAnsi="Courier New" w:cs="Courier New"/>
    </w:rPr>
  </w:style>
  <w:style w:type="character" w:customStyle="1" w:styleId="WW8Num40z2">
    <w:name w:val="WW8Num40z2"/>
    <w:qFormat/>
    <w:rsid w:val="00F67045"/>
    <w:rPr>
      <w:rFonts w:ascii="Wingdings" w:hAnsi="Wingdings" w:cs="Wingdings"/>
    </w:rPr>
  </w:style>
  <w:style w:type="character" w:customStyle="1" w:styleId="WW8Num40z3">
    <w:name w:val="WW8Num40z3"/>
    <w:qFormat/>
    <w:rsid w:val="00F67045"/>
    <w:rPr>
      <w:rFonts w:ascii="Symbol" w:hAnsi="Symbol" w:cs="Symbol"/>
    </w:rPr>
  </w:style>
  <w:style w:type="character" w:customStyle="1" w:styleId="WW8Num41z0">
    <w:name w:val="WW8Num41z0"/>
    <w:qFormat/>
    <w:rsid w:val="00F67045"/>
    <w:rPr>
      <w:rFonts w:cs="Times New Roman"/>
    </w:rPr>
  </w:style>
  <w:style w:type="character" w:customStyle="1" w:styleId="WW8Num42z0">
    <w:name w:val="WW8Num42z0"/>
    <w:qFormat/>
    <w:rsid w:val="00F67045"/>
    <w:rPr>
      <w:rFonts w:ascii="Arial" w:eastAsia="Times New Roman" w:hAnsi="Arial" w:cs="Arial"/>
    </w:rPr>
  </w:style>
  <w:style w:type="character" w:customStyle="1" w:styleId="WW8Num43z0">
    <w:name w:val="WW8Num43z0"/>
    <w:qFormat/>
    <w:rsid w:val="00F67045"/>
    <w:rPr>
      <w:rFonts w:cs="Times New Roman"/>
      <w:u w:val="none"/>
    </w:rPr>
  </w:style>
  <w:style w:type="character" w:customStyle="1" w:styleId="WW8Num44z0">
    <w:name w:val="WW8Num44z0"/>
    <w:qFormat/>
    <w:rsid w:val="00F67045"/>
    <w:rPr>
      <w:rFonts w:ascii="Arial" w:eastAsia="Times New Roman" w:hAnsi="Arial" w:cs="Arial"/>
      <w:b/>
    </w:rPr>
  </w:style>
  <w:style w:type="character" w:customStyle="1" w:styleId="WW8Num44z1">
    <w:name w:val="WW8Num44z1"/>
    <w:qFormat/>
    <w:rsid w:val="00F67045"/>
    <w:rPr>
      <w:rFonts w:ascii="Arial" w:eastAsia="Times New Roman" w:hAnsi="Arial" w:cs="Arial"/>
    </w:rPr>
  </w:style>
  <w:style w:type="character" w:customStyle="1" w:styleId="WW8Num45z0">
    <w:name w:val="WW8Num45z0"/>
    <w:qFormat/>
    <w:rsid w:val="00F67045"/>
    <w:rPr>
      <w:rFonts w:ascii="Calibri" w:eastAsia="Times New Roman" w:hAnsi="Calibri" w:cs="Calibri"/>
    </w:rPr>
  </w:style>
  <w:style w:type="character" w:customStyle="1" w:styleId="WW8Num45z1">
    <w:name w:val="WW8Num45z1"/>
    <w:qFormat/>
    <w:rsid w:val="00F67045"/>
    <w:rPr>
      <w:rFonts w:ascii="Courier New" w:hAnsi="Courier New" w:cs="Courier New"/>
    </w:rPr>
  </w:style>
  <w:style w:type="character" w:customStyle="1" w:styleId="WW8Num45z2">
    <w:name w:val="WW8Num45z2"/>
    <w:qFormat/>
    <w:rsid w:val="00F67045"/>
    <w:rPr>
      <w:rFonts w:ascii="Wingdings" w:hAnsi="Wingdings" w:cs="Wingdings"/>
    </w:rPr>
  </w:style>
  <w:style w:type="character" w:customStyle="1" w:styleId="WW8Num45z3">
    <w:name w:val="WW8Num45z3"/>
    <w:qFormat/>
    <w:rsid w:val="00F67045"/>
    <w:rPr>
      <w:rFonts w:ascii="Symbol" w:hAnsi="Symbol" w:cs="Symbol"/>
    </w:rPr>
  </w:style>
  <w:style w:type="character" w:customStyle="1" w:styleId="WW8Num46z0">
    <w:name w:val="WW8Num46z0"/>
    <w:qFormat/>
    <w:rsid w:val="00F67045"/>
    <w:rPr>
      <w:rFonts w:ascii="Times New Roman" w:eastAsia="Times New Roman" w:hAnsi="Times New Roman" w:cs="Times New Roman"/>
      <w:color w:val="auto"/>
      <w:sz w:val="24"/>
    </w:rPr>
  </w:style>
  <w:style w:type="character" w:customStyle="1" w:styleId="WW8Num46z1">
    <w:name w:val="WW8Num46z1"/>
    <w:qFormat/>
    <w:rsid w:val="00F67045"/>
    <w:rPr>
      <w:rFonts w:ascii="Courier New" w:hAnsi="Courier New" w:cs="Courier New"/>
    </w:rPr>
  </w:style>
  <w:style w:type="character" w:customStyle="1" w:styleId="WW8Num46z2">
    <w:name w:val="WW8Num46z2"/>
    <w:qFormat/>
    <w:rsid w:val="00F67045"/>
    <w:rPr>
      <w:rFonts w:ascii="Wingdings" w:hAnsi="Wingdings" w:cs="Wingdings"/>
    </w:rPr>
  </w:style>
  <w:style w:type="character" w:customStyle="1" w:styleId="WW8Num46z3">
    <w:name w:val="WW8Num46z3"/>
    <w:qFormat/>
    <w:rsid w:val="00F67045"/>
    <w:rPr>
      <w:rFonts w:ascii="Symbol" w:hAnsi="Symbol" w:cs="Symbol"/>
    </w:rPr>
  </w:style>
  <w:style w:type="character" w:customStyle="1" w:styleId="WW8Num47z0">
    <w:name w:val="WW8Num47z0"/>
    <w:qFormat/>
    <w:rsid w:val="00F67045"/>
    <w:rPr>
      <w:rFonts w:ascii="Arial" w:eastAsia="Times New Roman" w:hAnsi="Arial" w:cs="Arial"/>
    </w:rPr>
  </w:style>
  <w:style w:type="character" w:customStyle="1" w:styleId="WW8Num48z0">
    <w:name w:val="WW8Num48z0"/>
    <w:qFormat/>
    <w:rsid w:val="00F67045"/>
    <w:rPr>
      <w:rFonts w:cs="Times New Roman"/>
    </w:rPr>
  </w:style>
  <w:style w:type="character" w:customStyle="1" w:styleId="WW8Num49z0">
    <w:name w:val="WW8Num49z0"/>
    <w:qFormat/>
    <w:rsid w:val="00F67045"/>
    <w:rPr>
      <w:rFonts w:cs="Times New Roman"/>
    </w:rPr>
  </w:style>
  <w:style w:type="character" w:customStyle="1" w:styleId="WW8Num49z1">
    <w:name w:val="WW8Num49z1"/>
    <w:qFormat/>
    <w:rsid w:val="00F67045"/>
    <w:rPr>
      <w:rFonts w:cs="Times New Roman"/>
    </w:rPr>
  </w:style>
  <w:style w:type="character" w:customStyle="1" w:styleId="WW8Num50z0">
    <w:name w:val="WW8Num50z0"/>
    <w:qFormat/>
    <w:rsid w:val="00F67045"/>
    <w:rPr>
      <w:rFonts w:cs="Times New Roman"/>
    </w:rPr>
  </w:style>
  <w:style w:type="character" w:customStyle="1" w:styleId="WW8Num50z1">
    <w:name w:val="WW8Num50z1"/>
    <w:qFormat/>
    <w:rsid w:val="00F67045"/>
    <w:rPr>
      <w:rFonts w:ascii="Arial" w:eastAsia="Times New Roman" w:hAnsi="Arial" w:cs="Arial"/>
    </w:rPr>
  </w:style>
  <w:style w:type="character" w:customStyle="1" w:styleId="WW8Num51z0">
    <w:name w:val="WW8Num51z0"/>
    <w:qFormat/>
    <w:rsid w:val="00F67045"/>
    <w:rPr>
      <w:rFonts w:ascii="Arial" w:eastAsia="Times New Roman" w:hAnsi="Arial" w:cs="Arial"/>
    </w:rPr>
  </w:style>
  <w:style w:type="character" w:customStyle="1" w:styleId="WW8Num52z0">
    <w:name w:val="WW8Num52z0"/>
    <w:qFormat/>
    <w:rsid w:val="00F67045"/>
    <w:rPr>
      <w:rFonts w:ascii="Arial" w:eastAsia="Times New Roman" w:hAnsi="Arial" w:cs="Arial"/>
    </w:rPr>
  </w:style>
  <w:style w:type="character" w:customStyle="1" w:styleId="WW8Num53z0">
    <w:name w:val="WW8Num53z0"/>
    <w:qFormat/>
    <w:rsid w:val="00F67045"/>
    <w:rPr>
      <w:rFonts w:cs="Times New Roman"/>
    </w:rPr>
  </w:style>
  <w:style w:type="character" w:customStyle="1" w:styleId="WW8Num54z0">
    <w:name w:val="WW8Num54z0"/>
    <w:qFormat/>
    <w:rsid w:val="00F67045"/>
    <w:rPr>
      <w:rFonts w:ascii="Arial" w:eastAsia="Times New Roman" w:hAnsi="Arial" w:cs="Arial"/>
    </w:rPr>
  </w:style>
  <w:style w:type="character" w:customStyle="1" w:styleId="WW8Num55z0">
    <w:name w:val="WW8Num55z0"/>
    <w:qFormat/>
    <w:rsid w:val="00F67045"/>
    <w:rPr>
      <w:rFonts w:ascii="Arial" w:eastAsia="Times New Roman" w:hAnsi="Arial" w:cs="Arial"/>
      <w:b/>
    </w:rPr>
  </w:style>
  <w:style w:type="character" w:customStyle="1" w:styleId="WW8Num55z1">
    <w:name w:val="WW8Num55z1"/>
    <w:qFormat/>
    <w:rsid w:val="00F67045"/>
    <w:rPr>
      <w:rFonts w:ascii="Arial" w:eastAsia="Times New Roman" w:hAnsi="Arial" w:cs="Arial"/>
    </w:rPr>
  </w:style>
  <w:style w:type="character" w:customStyle="1" w:styleId="WW8Num56z0">
    <w:name w:val="WW8Num56z0"/>
    <w:qFormat/>
    <w:rsid w:val="00F67045"/>
    <w:rPr>
      <w:rFonts w:ascii="Times New Roman" w:hAnsi="Times New Roman" w:cs="Times New Roman"/>
      <w:color w:val="231F20"/>
      <w:sz w:val="24"/>
      <w:szCs w:val="24"/>
      <w:lang w:val="sk-SK"/>
    </w:rPr>
  </w:style>
  <w:style w:type="character" w:customStyle="1" w:styleId="WW8Num57z0">
    <w:name w:val="WW8Num57z0"/>
    <w:qFormat/>
    <w:rsid w:val="00F67045"/>
    <w:rPr>
      <w:rFonts w:ascii="Arial" w:eastAsia="Times New Roman" w:hAnsi="Arial" w:cs="Arial"/>
    </w:rPr>
  </w:style>
  <w:style w:type="character" w:customStyle="1" w:styleId="WW8Num57z1">
    <w:name w:val="WW8Num57z1"/>
    <w:qFormat/>
    <w:rsid w:val="00F67045"/>
    <w:rPr>
      <w:rFonts w:cs="Times New Roman"/>
    </w:rPr>
  </w:style>
  <w:style w:type="character" w:customStyle="1" w:styleId="WW8Num58z0">
    <w:name w:val="WW8Num58z0"/>
    <w:qFormat/>
    <w:rsid w:val="00F67045"/>
    <w:rPr>
      <w:rFonts w:cs="Times New Roman"/>
    </w:rPr>
  </w:style>
  <w:style w:type="character" w:customStyle="1" w:styleId="WW8Num59z0">
    <w:name w:val="WW8Num59z0"/>
    <w:qFormat/>
    <w:rsid w:val="00F67045"/>
    <w:rPr>
      <w:rFonts w:ascii="Arial" w:eastAsia="Times New Roman" w:hAnsi="Arial" w:cs="Arial"/>
      <w:sz w:val="24"/>
      <w:szCs w:val="24"/>
      <w:lang w:val="sk-SK"/>
    </w:rPr>
  </w:style>
  <w:style w:type="character" w:customStyle="1" w:styleId="WW8Num60z0">
    <w:name w:val="WW8Num60z0"/>
    <w:qFormat/>
    <w:rsid w:val="00F67045"/>
    <w:rPr>
      <w:rFonts w:cs="Times New Roman"/>
    </w:rPr>
  </w:style>
  <w:style w:type="character" w:customStyle="1" w:styleId="WW8Num61z0">
    <w:name w:val="WW8Num61z0"/>
    <w:qFormat/>
    <w:rsid w:val="00F67045"/>
    <w:rPr>
      <w:rFonts w:cs="Times New Roman"/>
    </w:rPr>
  </w:style>
  <w:style w:type="character" w:customStyle="1" w:styleId="WW8Num62z0">
    <w:name w:val="WW8Num62z0"/>
    <w:qFormat/>
    <w:rsid w:val="00F67045"/>
    <w:rPr>
      <w:rFonts w:ascii="Times New Roman" w:eastAsia="Times New Roman" w:hAnsi="Times New Roman" w:cs="Times New Roman"/>
    </w:rPr>
  </w:style>
  <w:style w:type="character" w:customStyle="1" w:styleId="WW8Num62z1">
    <w:name w:val="WW8Num62z1"/>
    <w:qFormat/>
    <w:rsid w:val="00F67045"/>
    <w:rPr>
      <w:rFonts w:ascii="Courier New" w:hAnsi="Courier New" w:cs="Courier New"/>
    </w:rPr>
  </w:style>
  <w:style w:type="character" w:customStyle="1" w:styleId="WW8Num62z2">
    <w:name w:val="WW8Num62z2"/>
    <w:qFormat/>
    <w:rsid w:val="00F67045"/>
    <w:rPr>
      <w:rFonts w:ascii="Wingdings" w:hAnsi="Wingdings" w:cs="Wingdings"/>
    </w:rPr>
  </w:style>
  <w:style w:type="character" w:customStyle="1" w:styleId="WW8Num62z3">
    <w:name w:val="WW8Num62z3"/>
    <w:qFormat/>
    <w:rsid w:val="00F67045"/>
    <w:rPr>
      <w:rFonts w:ascii="Symbol" w:hAnsi="Symbol" w:cs="Symbol"/>
    </w:rPr>
  </w:style>
  <w:style w:type="character" w:customStyle="1" w:styleId="WW8Num63z0">
    <w:name w:val="WW8Num63z0"/>
    <w:qFormat/>
    <w:rsid w:val="00F67045"/>
    <w:rPr>
      <w:rFonts w:ascii="Arial" w:eastAsia="Times New Roman" w:hAnsi="Arial" w:cs="Arial"/>
    </w:rPr>
  </w:style>
  <w:style w:type="character" w:customStyle="1" w:styleId="WW8Num63z1">
    <w:name w:val="WW8Num63z1"/>
    <w:qFormat/>
    <w:rsid w:val="00F67045"/>
    <w:rPr>
      <w:rFonts w:ascii="Courier New" w:hAnsi="Courier New" w:cs="Courier New"/>
    </w:rPr>
  </w:style>
  <w:style w:type="character" w:customStyle="1" w:styleId="WW8Num63z2">
    <w:name w:val="WW8Num63z2"/>
    <w:qFormat/>
    <w:rsid w:val="00F67045"/>
    <w:rPr>
      <w:rFonts w:ascii="Wingdings" w:hAnsi="Wingdings" w:cs="Wingdings"/>
    </w:rPr>
  </w:style>
  <w:style w:type="character" w:customStyle="1" w:styleId="WW8Num63z3">
    <w:name w:val="WW8Num63z3"/>
    <w:qFormat/>
    <w:rsid w:val="00F67045"/>
    <w:rPr>
      <w:rFonts w:ascii="Symbol" w:hAnsi="Symbol" w:cs="Symbol"/>
    </w:rPr>
  </w:style>
  <w:style w:type="character" w:customStyle="1" w:styleId="WW8Num64z0">
    <w:name w:val="WW8Num64z0"/>
    <w:qFormat/>
    <w:rsid w:val="00F67045"/>
    <w:rPr>
      <w:rFonts w:cs="Times New Roman"/>
    </w:rPr>
  </w:style>
  <w:style w:type="character" w:customStyle="1" w:styleId="WW8Num65z0">
    <w:name w:val="WW8Num65z0"/>
    <w:qFormat/>
    <w:rsid w:val="00F67045"/>
    <w:rPr>
      <w:rFonts w:ascii="Arial" w:eastAsia="Times New Roman" w:hAnsi="Arial" w:cs="Arial"/>
    </w:rPr>
  </w:style>
  <w:style w:type="character" w:customStyle="1" w:styleId="WW8Num66z0">
    <w:name w:val="WW8Num66z0"/>
    <w:qFormat/>
    <w:rsid w:val="00F67045"/>
    <w:rPr>
      <w:rFonts w:cs="Times New Roman"/>
      <w:b w:val="0"/>
    </w:rPr>
  </w:style>
  <w:style w:type="character" w:customStyle="1" w:styleId="WW8Num66z1">
    <w:name w:val="WW8Num66z1"/>
    <w:qFormat/>
    <w:rsid w:val="00F67045"/>
    <w:rPr>
      <w:rFonts w:cs="Times New Roman"/>
    </w:rPr>
  </w:style>
  <w:style w:type="character" w:customStyle="1" w:styleId="WW8Num67z0">
    <w:name w:val="WW8Num67z0"/>
    <w:qFormat/>
    <w:rsid w:val="00F67045"/>
    <w:rPr>
      <w:rFonts w:ascii="Arial" w:eastAsia="Times New Roman" w:hAnsi="Arial" w:cs="Arial"/>
      <w:color w:val="auto"/>
      <w:sz w:val="24"/>
      <w:szCs w:val="24"/>
      <w:lang w:val="sk-SK"/>
    </w:rPr>
  </w:style>
  <w:style w:type="character" w:customStyle="1" w:styleId="WW8Num67z2">
    <w:name w:val="WW8Num67z2"/>
    <w:qFormat/>
    <w:rsid w:val="00F67045"/>
    <w:rPr>
      <w:rFonts w:cs="Times New Roman"/>
    </w:rPr>
  </w:style>
  <w:style w:type="character" w:customStyle="1" w:styleId="WW8Num68z0">
    <w:name w:val="WW8Num68z0"/>
    <w:qFormat/>
    <w:rsid w:val="00F67045"/>
    <w:rPr>
      <w:rFonts w:cs="Times New Roman"/>
    </w:rPr>
  </w:style>
  <w:style w:type="character" w:customStyle="1" w:styleId="WW8Num69z0">
    <w:name w:val="WW8Num69z0"/>
    <w:qFormat/>
    <w:rsid w:val="00F67045"/>
    <w:rPr>
      <w:rFonts w:ascii="Times New Roman" w:eastAsia="Times New Roman" w:hAnsi="Times New Roman" w:cs="Times New Roman"/>
      <w:color w:val="auto"/>
      <w:sz w:val="24"/>
    </w:rPr>
  </w:style>
  <w:style w:type="character" w:customStyle="1" w:styleId="WW8Num69z1">
    <w:name w:val="WW8Num69z1"/>
    <w:qFormat/>
    <w:rsid w:val="00F67045"/>
    <w:rPr>
      <w:rFonts w:ascii="Courier New" w:hAnsi="Courier New" w:cs="Courier New"/>
    </w:rPr>
  </w:style>
  <w:style w:type="character" w:customStyle="1" w:styleId="WW8Num69z2">
    <w:name w:val="WW8Num69z2"/>
    <w:qFormat/>
    <w:rsid w:val="00F67045"/>
    <w:rPr>
      <w:rFonts w:ascii="Wingdings" w:hAnsi="Wingdings" w:cs="Wingdings"/>
    </w:rPr>
  </w:style>
  <w:style w:type="character" w:customStyle="1" w:styleId="WW8Num69z3">
    <w:name w:val="WW8Num69z3"/>
    <w:qFormat/>
    <w:rsid w:val="00F67045"/>
    <w:rPr>
      <w:rFonts w:ascii="Symbol" w:hAnsi="Symbol" w:cs="Symbol"/>
    </w:rPr>
  </w:style>
  <w:style w:type="character" w:customStyle="1" w:styleId="WW8Num70z0">
    <w:name w:val="WW8Num70z0"/>
    <w:qFormat/>
    <w:rsid w:val="00F67045"/>
    <w:rPr>
      <w:rFonts w:ascii="Times New Roman" w:eastAsia="Times New Roman" w:hAnsi="Times New Roman" w:cs="Times New Roman"/>
    </w:rPr>
  </w:style>
  <w:style w:type="character" w:customStyle="1" w:styleId="WW8Num70z1">
    <w:name w:val="WW8Num70z1"/>
    <w:qFormat/>
    <w:rsid w:val="00F67045"/>
    <w:rPr>
      <w:rFonts w:ascii="Courier New" w:hAnsi="Courier New" w:cs="Courier New"/>
    </w:rPr>
  </w:style>
  <w:style w:type="character" w:customStyle="1" w:styleId="WW8Num70z2">
    <w:name w:val="WW8Num70z2"/>
    <w:qFormat/>
    <w:rsid w:val="00F67045"/>
    <w:rPr>
      <w:rFonts w:ascii="Wingdings" w:hAnsi="Wingdings" w:cs="Wingdings"/>
    </w:rPr>
  </w:style>
  <w:style w:type="character" w:customStyle="1" w:styleId="WW8Num70z3">
    <w:name w:val="WW8Num70z3"/>
    <w:qFormat/>
    <w:rsid w:val="00F67045"/>
    <w:rPr>
      <w:rFonts w:ascii="Symbol" w:hAnsi="Symbol" w:cs="Symbol"/>
    </w:rPr>
  </w:style>
  <w:style w:type="character" w:customStyle="1" w:styleId="WW8Num71z0">
    <w:name w:val="WW8Num71z0"/>
    <w:qFormat/>
    <w:rsid w:val="00F67045"/>
    <w:rPr>
      <w:rFonts w:ascii="Arial" w:eastAsia="Times New Roman" w:hAnsi="Arial" w:cs="Arial"/>
    </w:rPr>
  </w:style>
  <w:style w:type="character" w:customStyle="1" w:styleId="WW8Num72z0">
    <w:name w:val="WW8Num72z0"/>
    <w:qFormat/>
    <w:rsid w:val="00F67045"/>
    <w:rPr>
      <w:rFonts w:cs="Times New Roman"/>
      <w:u w:val="none"/>
    </w:rPr>
  </w:style>
  <w:style w:type="character" w:customStyle="1" w:styleId="WW8Num73z0">
    <w:name w:val="WW8Num73z0"/>
    <w:qFormat/>
    <w:rsid w:val="00F67045"/>
    <w:rPr>
      <w:rFonts w:ascii="Arial" w:eastAsia="Times New Roman" w:hAnsi="Arial" w:cs="Arial"/>
    </w:rPr>
  </w:style>
  <w:style w:type="character" w:customStyle="1" w:styleId="WW8Num74z0">
    <w:name w:val="WW8Num74z0"/>
    <w:qFormat/>
    <w:rsid w:val="00F67045"/>
    <w:rPr>
      <w:rFonts w:ascii="Arial" w:eastAsia="Times New Roman" w:hAnsi="Arial" w:cs="Arial"/>
    </w:rPr>
  </w:style>
  <w:style w:type="character" w:customStyle="1" w:styleId="WW8Num75z0">
    <w:name w:val="WW8Num75z0"/>
    <w:qFormat/>
    <w:rsid w:val="00F67045"/>
    <w:rPr>
      <w:rFonts w:ascii="Arial" w:eastAsia="Times New Roman" w:hAnsi="Arial" w:cs="Arial"/>
    </w:rPr>
  </w:style>
  <w:style w:type="character" w:customStyle="1" w:styleId="WW8Num76z0">
    <w:name w:val="WW8Num76z0"/>
    <w:qFormat/>
    <w:rsid w:val="00F67045"/>
    <w:rPr>
      <w:rFonts w:cs="Times New Roman"/>
    </w:rPr>
  </w:style>
  <w:style w:type="character" w:customStyle="1" w:styleId="WW8Num77z0">
    <w:name w:val="WW8Num77z0"/>
    <w:qFormat/>
    <w:rsid w:val="00F67045"/>
    <w:rPr>
      <w:rFonts w:ascii="Arial" w:eastAsia="Times New Roman" w:hAnsi="Arial" w:cs="Arial"/>
    </w:rPr>
  </w:style>
  <w:style w:type="character" w:customStyle="1" w:styleId="WW8Num78z0">
    <w:name w:val="WW8Num78z0"/>
    <w:qFormat/>
    <w:rsid w:val="00F67045"/>
    <w:rPr>
      <w:rFonts w:ascii="Arial" w:eastAsia="Times New Roman" w:hAnsi="Arial" w:cs="Arial"/>
    </w:rPr>
  </w:style>
  <w:style w:type="character" w:customStyle="1" w:styleId="WW8Num79z0">
    <w:name w:val="WW8Num79z0"/>
    <w:qFormat/>
    <w:rsid w:val="00F67045"/>
    <w:rPr>
      <w:rFonts w:ascii="Arial" w:eastAsia="Times New Roman" w:hAnsi="Arial" w:cs="Arial"/>
    </w:rPr>
  </w:style>
  <w:style w:type="character" w:customStyle="1" w:styleId="WW8Num79z1">
    <w:name w:val="WW8Num79z1"/>
    <w:qFormat/>
    <w:rsid w:val="00F67045"/>
    <w:rPr>
      <w:rFonts w:ascii="Arial" w:eastAsia="Times New Roman" w:hAnsi="Arial" w:cs="Arial"/>
      <w:b/>
    </w:rPr>
  </w:style>
  <w:style w:type="character" w:customStyle="1" w:styleId="WW8Num80z0">
    <w:name w:val="WW8Num80z0"/>
    <w:qFormat/>
    <w:rsid w:val="00F67045"/>
    <w:rPr>
      <w:rFonts w:cs="Times New Roman"/>
    </w:rPr>
  </w:style>
  <w:style w:type="character" w:customStyle="1" w:styleId="WW8Num81z0">
    <w:name w:val="WW8Num81z0"/>
    <w:qFormat/>
    <w:rsid w:val="00F67045"/>
    <w:rPr>
      <w:rFonts w:ascii="Times New Roman" w:eastAsia="Times New Roman" w:hAnsi="Times New Roman" w:cs="Times New Roman"/>
    </w:rPr>
  </w:style>
  <w:style w:type="character" w:customStyle="1" w:styleId="WW8Num81z1">
    <w:name w:val="WW8Num81z1"/>
    <w:qFormat/>
    <w:rsid w:val="00F67045"/>
    <w:rPr>
      <w:rFonts w:ascii="Courier New" w:hAnsi="Courier New" w:cs="Courier New"/>
    </w:rPr>
  </w:style>
  <w:style w:type="character" w:customStyle="1" w:styleId="WW8Num81z2">
    <w:name w:val="WW8Num81z2"/>
    <w:qFormat/>
    <w:rsid w:val="00F67045"/>
    <w:rPr>
      <w:rFonts w:ascii="Wingdings" w:hAnsi="Wingdings" w:cs="Wingdings"/>
    </w:rPr>
  </w:style>
  <w:style w:type="character" w:customStyle="1" w:styleId="WW8Num81z3">
    <w:name w:val="WW8Num81z3"/>
    <w:qFormat/>
    <w:rsid w:val="00F67045"/>
    <w:rPr>
      <w:rFonts w:ascii="Symbol" w:hAnsi="Symbol" w:cs="Symbol"/>
    </w:rPr>
  </w:style>
  <w:style w:type="character" w:customStyle="1" w:styleId="WW8Num82z0">
    <w:name w:val="WW8Num82z0"/>
    <w:qFormat/>
    <w:rsid w:val="00F67045"/>
    <w:rPr>
      <w:rFonts w:ascii="Arial" w:eastAsia="Times New Roman" w:hAnsi="Arial" w:cs="Arial"/>
    </w:rPr>
  </w:style>
  <w:style w:type="character" w:customStyle="1" w:styleId="WW8Num83z0">
    <w:name w:val="WW8Num83z0"/>
    <w:qFormat/>
    <w:rsid w:val="00F67045"/>
    <w:rPr>
      <w:rFonts w:ascii="Arial" w:eastAsia="Times New Roman" w:hAnsi="Arial" w:cs="Arial"/>
    </w:rPr>
  </w:style>
  <w:style w:type="character" w:customStyle="1" w:styleId="WW8Num84z0">
    <w:name w:val="WW8Num84z0"/>
    <w:qFormat/>
    <w:rsid w:val="00F67045"/>
    <w:rPr>
      <w:rFonts w:ascii="Arial" w:eastAsia="Times New Roman" w:hAnsi="Arial" w:cs="Arial"/>
    </w:rPr>
  </w:style>
  <w:style w:type="character" w:customStyle="1" w:styleId="WW8Num85z0">
    <w:name w:val="WW8Num85z0"/>
    <w:qFormat/>
    <w:rsid w:val="00F67045"/>
    <w:rPr>
      <w:rFonts w:ascii="Arial" w:eastAsia="Times New Roman" w:hAnsi="Arial" w:cs="Arial"/>
      <w:color w:val="000000"/>
      <w:sz w:val="16"/>
      <w:szCs w:val="24"/>
      <w:lang w:val="sk-SK"/>
    </w:rPr>
  </w:style>
  <w:style w:type="character" w:customStyle="1" w:styleId="WW8Num85z1">
    <w:name w:val="WW8Num85z1"/>
    <w:qFormat/>
    <w:rsid w:val="00F67045"/>
    <w:rPr>
      <w:rFonts w:ascii="Arial" w:eastAsia="Times New Roman" w:hAnsi="Arial" w:cs="Arial"/>
    </w:rPr>
  </w:style>
  <w:style w:type="character" w:customStyle="1" w:styleId="WW8Num86z0">
    <w:name w:val="WW8Num86z0"/>
    <w:qFormat/>
    <w:rsid w:val="00F67045"/>
    <w:rPr>
      <w:rFonts w:ascii="Times New Roman" w:eastAsia="Times New Roman" w:hAnsi="Times New Roman" w:cs="Times New Roman"/>
    </w:rPr>
  </w:style>
  <w:style w:type="character" w:customStyle="1" w:styleId="WW8Num86z1">
    <w:name w:val="WW8Num86z1"/>
    <w:qFormat/>
    <w:rsid w:val="00F67045"/>
    <w:rPr>
      <w:rFonts w:ascii="Courier New" w:hAnsi="Courier New" w:cs="Courier New"/>
    </w:rPr>
  </w:style>
  <w:style w:type="character" w:customStyle="1" w:styleId="WW8Num86z2">
    <w:name w:val="WW8Num86z2"/>
    <w:qFormat/>
    <w:rsid w:val="00F67045"/>
    <w:rPr>
      <w:rFonts w:ascii="Wingdings" w:hAnsi="Wingdings" w:cs="Wingdings"/>
    </w:rPr>
  </w:style>
  <w:style w:type="character" w:customStyle="1" w:styleId="WW8Num86z3">
    <w:name w:val="WW8Num86z3"/>
    <w:qFormat/>
    <w:rsid w:val="00F67045"/>
    <w:rPr>
      <w:rFonts w:ascii="Symbol" w:hAnsi="Symbol" w:cs="Symbol"/>
    </w:rPr>
  </w:style>
  <w:style w:type="character" w:customStyle="1" w:styleId="WW8Num87z0">
    <w:name w:val="WW8Num87z0"/>
    <w:qFormat/>
    <w:rsid w:val="00F67045"/>
    <w:rPr>
      <w:rFonts w:ascii="Arial" w:eastAsia="Times New Roman" w:hAnsi="Arial" w:cs="Arial"/>
    </w:rPr>
  </w:style>
  <w:style w:type="character" w:customStyle="1" w:styleId="WW8Num88z0">
    <w:name w:val="WW8Num88z0"/>
    <w:qFormat/>
    <w:rsid w:val="00F67045"/>
    <w:rPr>
      <w:rFonts w:ascii="Arial" w:eastAsia="Times New Roman" w:hAnsi="Arial" w:cs="Arial"/>
    </w:rPr>
  </w:style>
  <w:style w:type="character" w:customStyle="1" w:styleId="WW8Num89z0">
    <w:name w:val="WW8Num89z0"/>
    <w:qFormat/>
    <w:rsid w:val="00F67045"/>
    <w:rPr>
      <w:rFonts w:ascii="Arial" w:eastAsia="Times New Roman" w:hAnsi="Arial" w:cs="Arial"/>
    </w:rPr>
  </w:style>
  <w:style w:type="character" w:customStyle="1" w:styleId="WW8Num90z0">
    <w:name w:val="WW8Num90z0"/>
    <w:qFormat/>
    <w:rsid w:val="00F67045"/>
    <w:rPr>
      <w:rFonts w:ascii="Times New Roman" w:eastAsia="Times New Roman" w:hAnsi="Times New Roman" w:cs="Times New Roman"/>
      <w:b w:val="0"/>
      <w:color w:val="000000"/>
      <w:sz w:val="20"/>
      <w:szCs w:val="20"/>
    </w:rPr>
  </w:style>
  <w:style w:type="character" w:customStyle="1" w:styleId="WW8Num90z1">
    <w:name w:val="WW8Num90z1"/>
    <w:qFormat/>
    <w:rsid w:val="00F67045"/>
    <w:rPr>
      <w:rFonts w:cs="Times New Roman"/>
    </w:rPr>
  </w:style>
  <w:style w:type="character" w:customStyle="1" w:styleId="WW8Num91z0">
    <w:name w:val="WW8Num91z0"/>
    <w:qFormat/>
    <w:rsid w:val="00F67045"/>
    <w:rPr>
      <w:rFonts w:ascii="Arial" w:eastAsia="Times New Roman" w:hAnsi="Arial" w:cs="Arial"/>
    </w:rPr>
  </w:style>
  <w:style w:type="character" w:customStyle="1" w:styleId="WW8Num92z0">
    <w:name w:val="WW8Num92z0"/>
    <w:qFormat/>
    <w:rsid w:val="00F67045"/>
    <w:rPr>
      <w:rFonts w:ascii="Arial" w:eastAsia="Times New Roman" w:hAnsi="Arial" w:cs="Arial"/>
    </w:rPr>
  </w:style>
  <w:style w:type="character" w:customStyle="1" w:styleId="WW8Num93z0">
    <w:name w:val="WW8Num93z0"/>
    <w:qFormat/>
    <w:rsid w:val="00F67045"/>
    <w:rPr>
      <w:rFonts w:cs="Times New Roman"/>
    </w:rPr>
  </w:style>
  <w:style w:type="character" w:customStyle="1" w:styleId="WW8Num94z0">
    <w:name w:val="WW8Num94z0"/>
    <w:qFormat/>
    <w:rsid w:val="00F67045"/>
    <w:rPr>
      <w:rFonts w:ascii="Arial" w:eastAsia="Times New Roman" w:hAnsi="Arial" w:cs="Arial"/>
    </w:rPr>
  </w:style>
  <w:style w:type="character" w:customStyle="1" w:styleId="WW8Num95z0">
    <w:name w:val="WW8Num95z0"/>
    <w:qFormat/>
    <w:rsid w:val="00F67045"/>
    <w:rPr>
      <w:rFonts w:cs="Times New Roman"/>
    </w:rPr>
  </w:style>
  <w:style w:type="character" w:customStyle="1" w:styleId="WW8Num96z0">
    <w:name w:val="WW8Num96z0"/>
    <w:qFormat/>
    <w:rsid w:val="00F67045"/>
    <w:rPr>
      <w:rFonts w:ascii="Symbol" w:hAnsi="Symbol" w:cs="Symbol"/>
    </w:rPr>
  </w:style>
  <w:style w:type="character" w:customStyle="1" w:styleId="WW8Num96z1">
    <w:name w:val="WW8Num96z1"/>
    <w:qFormat/>
    <w:rsid w:val="00F67045"/>
    <w:rPr>
      <w:rFonts w:ascii="Courier New" w:hAnsi="Courier New" w:cs="Courier New"/>
    </w:rPr>
  </w:style>
  <w:style w:type="character" w:customStyle="1" w:styleId="WW8Num96z2">
    <w:name w:val="WW8Num96z2"/>
    <w:qFormat/>
    <w:rsid w:val="00F67045"/>
    <w:rPr>
      <w:rFonts w:ascii="Wingdings" w:hAnsi="Wingdings" w:cs="Wingdings"/>
    </w:rPr>
  </w:style>
  <w:style w:type="character" w:customStyle="1" w:styleId="WW8Num97z0">
    <w:name w:val="WW8Num97z0"/>
    <w:qFormat/>
    <w:rsid w:val="00F67045"/>
    <w:rPr>
      <w:rFonts w:ascii="Symbol" w:hAnsi="Symbol" w:cs="Symbol"/>
    </w:rPr>
  </w:style>
  <w:style w:type="character" w:customStyle="1" w:styleId="WW8Num97z1">
    <w:name w:val="WW8Num97z1"/>
    <w:qFormat/>
    <w:rsid w:val="00F67045"/>
    <w:rPr>
      <w:rFonts w:ascii="Courier New" w:hAnsi="Courier New" w:cs="Courier New"/>
    </w:rPr>
  </w:style>
  <w:style w:type="character" w:customStyle="1" w:styleId="WW8Num97z2">
    <w:name w:val="WW8Num97z2"/>
    <w:qFormat/>
    <w:rsid w:val="00F67045"/>
    <w:rPr>
      <w:rFonts w:ascii="Wingdings" w:hAnsi="Wingdings" w:cs="Wingdings"/>
    </w:rPr>
  </w:style>
  <w:style w:type="character" w:customStyle="1" w:styleId="WW8Num98z0">
    <w:name w:val="WW8Num98z0"/>
    <w:qFormat/>
    <w:rsid w:val="00F67045"/>
    <w:rPr>
      <w:rFonts w:ascii="Arial" w:eastAsia="Times New Roman" w:hAnsi="Arial" w:cs="Arial"/>
    </w:rPr>
  </w:style>
  <w:style w:type="character" w:customStyle="1" w:styleId="WW8Num99z0">
    <w:name w:val="WW8Num99z0"/>
    <w:qFormat/>
    <w:rsid w:val="00F67045"/>
    <w:rPr>
      <w:rFonts w:ascii="Arial" w:eastAsia="Times New Roman" w:hAnsi="Arial" w:cs="Arial"/>
    </w:rPr>
  </w:style>
  <w:style w:type="character" w:customStyle="1" w:styleId="WW8Num100z0">
    <w:name w:val="WW8Num100z0"/>
    <w:qFormat/>
    <w:rsid w:val="00F67045"/>
    <w:rPr>
      <w:rFonts w:cs="Times New Roman"/>
    </w:rPr>
  </w:style>
  <w:style w:type="character" w:customStyle="1" w:styleId="TitleChar1">
    <w:name w:val="Title Char1"/>
    <w:qFormat/>
    <w:rsid w:val="00F67045"/>
    <w:rPr>
      <w:rFonts w:ascii="Arial" w:eastAsia="Times New Roman" w:hAnsi="Arial" w:cs="Arial"/>
      <w:color w:val="000000"/>
      <w:sz w:val="52"/>
      <w:szCs w:val="52"/>
      <w:lang w:eastAsia="ar-SA"/>
    </w:rPr>
  </w:style>
  <w:style w:type="character" w:customStyle="1" w:styleId="CommentTextChar1">
    <w:name w:val="Comment Text Char1"/>
    <w:qFormat/>
    <w:rsid w:val="00F67045"/>
    <w:rPr>
      <w:rFonts w:ascii="Arial" w:eastAsia="Times New Roman" w:hAnsi="Arial" w:cs="Arial"/>
      <w:color w:val="000000"/>
      <w:lang w:eastAsia="ar-SA"/>
    </w:rPr>
  </w:style>
  <w:style w:type="character" w:customStyle="1" w:styleId="BalloonTextChar1">
    <w:name w:val="Balloon Text Char1"/>
    <w:qFormat/>
    <w:rsid w:val="00F67045"/>
    <w:rPr>
      <w:rFonts w:ascii="Tahoma" w:eastAsia="Times New Roman" w:hAnsi="Tahoma" w:cs="Tahoma"/>
      <w:color w:val="000000"/>
      <w:sz w:val="16"/>
      <w:szCs w:val="16"/>
      <w:lang w:eastAsia="ar-SA"/>
    </w:rPr>
  </w:style>
  <w:style w:type="character" w:customStyle="1" w:styleId="HeaderChar1">
    <w:name w:val="Header Char1"/>
    <w:qFormat/>
    <w:rsid w:val="00F67045"/>
    <w:rPr>
      <w:rFonts w:ascii="Arial" w:eastAsia="Times New Roman" w:hAnsi="Arial" w:cs="Arial"/>
      <w:color w:val="000000"/>
      <w:sz w:val="22"/>
      <w:szCs w:val="22"/>
      <w:lang w:eastAsia="ar-SA"/>
    </w:rPr>
  </w:style>
  <w:style w:type="character" w:customStyle="1" w:styleId="FooterChar1">
    <w:name w:val="Footer Char1"/>
    <w:qFormat/>
    <w:rsid w:val="00F67045"/>
    <w:rPr>
      <w:rFonts w:ascii="Arial" w:eastAsia="Times New Roman" w:hAnsi="Arial" w:cs="Arial"/>
      <w:color w:val="000000"/>
      <w:sz w:val="22"/>
      <w:szCs w:val="22"/>
      <w:lang w:eastAsia="ar-SA"/>
    </w:rPr>
  </w:style>
  <w:style w:type="character" w:customStyle="1" w:styleId="WW8Num8z1">
    <w:name w:val="WW8Num8z1"/>
    <w:qFormat/>
    <w:rsid w:val="00F67045"/>
    <w:rPr>
      <w:rFonts w:ascii="Courier New" w:hAnsi="Courier New" w:cs="Courier New"/>
    </w:rPr>
  </w:style>
  <w:style w:type="character" w:customStyle="1" w:styleId="WW8Num8z3">
    <w:name w:val="WW8Num8z3"/>
    <w:qFormat/>
    <w:rsid w:val="00F67045"/>
    <w:rPr>
      <w:rFonts w:ascii="Symbol" w:hAnsi="Symbol" w:cs="Symbol"/>
    </w:rPr>
  </w:style>
  <w:style w:type="character" w:customStyle="1" w:styleId="WW8Num8z4">
    <w:name w:val="WW8Num8z4"/>
    <w:qFormat/>
    <w:rsid w:val="00F67045"/>
  </w:style>
  <w:style w:type="character" w:customStyle="1" w:styleId="WW8Num8z5">
    <w:name w:val="WW8Num8z5"/>
    <w:qFormat/>
    <w:rsid w:val="00F67045"/>
  </w:style>
  <w:style w:type="character" w:customStyle="1" w:styleId="WW8Num8z6">
    <w:name w:val="WW8Num8z6"/>
    <w:qFormat/>
    <w:rsid w:val="00F67045"/>
  </w:style>
  <w:style w:type="character" w:customStyle="1" w:styleId="WW8Num8z7">
    <w:name w:val="WW8Num8z7"/>
    <w:qFormat/>
    <w:rsid w:val="00F67045"/>
  </w:style>
  <w:style w:type="character" w:customStyle="1" w:styleId="WW8Num8z8">
    <w:name w:val="WW8Num8z8"/>
    <w:qFormat/>
    <w:rsid w:val="00F67045"/>
  </w:style>
  <w:style w:type="character" w:customStyle="1" w:styleId="WW8Num2z4">
    <w:name w:val="WW8Num2z4"/>
    <w:qFormat/>
    <w:rsid w:val="00F67045"/>
  </w:style>
  <w:style w:type="character" w:customStyle="1" w:styleId="WW8Num2z5">
    <w:name w:val="WW8Num2z5"/>
    <w:qFormat/>
    <w:rsid w:val="00F67045"/>
  </w:style>
  <w:style w:type="character" w:customStyle="1" w:styleId="WW8Num2z6">
    <w:name w:val="WW8Num2z6"/>
    <w:qFormat/>
    <w:rsid w:val="00F67045"/>
  </w:style>
  <w:style w:type="character" w:customStyle="1" w:styleId="WW8Num2z7">
    <w:name w:val="WW8Num2z7"/>
    <w:qFormat/>
    <w:rsid w:val="00F67045"/>
  </w:style>
  <w:style w:type="character" w:customStyle="1" w:styleId="WW8Num2z8">
    <w:name w:val="WW8Num2z8"/>
    <w:qFormat/>
    <w:rsid w:val="00F67045"/>
  </w:style>
  <w:style w:type="character" w:customStyle="1" w:styleId="WW8Num5z1">
    <w:name w:val="WW8Num5z1"/>
    <w:qFormat/>
    <w:rsid w:val="00F67045"/>
  </w:style>
  <w:style w:type="character" w:customStyle="1" w:styleId="WW8Num5z2">
    <w:name w:val="WW8Num5z2"/>
    <w:qFormat/>
    <w:rsid w:val="00F67045"/>
  </w:style>
  <w:style w:type="character" w:customStyle="1" w:styleId="WW8Num5z3">
    <w:name w:val="WW8Num5z3"/>
    <w:qFormat/>
    <w:rsid w:val="00F67045"/>
  </w:style>
  <w:style w:type="character" w:customStyle="1" w:styleId="WW8Num5z4">
    <w:name w:val="WW8Num5z4"/>
    <w:qFormat/>
    <w:rsid w:val="00F67045"/>
  </w:style>
  <w:style w:type="character" w:customStyle="1" w:styleId="WW8Num5z5">
    <w:name w:val="WW8Num5z5"/>
    <w:qFormat/>
    <w:rsid w:val="00F67045"/>
  </w:style>
  <w:style w:type="character" w:customStyle="1" w:styleId="WW8Num5z6">
    <w:name w:val="WW8Num5z6"/>
    <w:qFormat/>
    <w:rsid w:val="00F67045"/>
  </w:style>
  <w:style w:type="character" w:customStyle="1" w:styleId="WW8Num5z7">
    <w:name w:val="WW8Num5z7"/>
    <w:qFormat/>
    <w:rsid w:val="00F67045"/>
  </w:style>
  <w:style w:type="character" w:customStyle="1" w:styleId="WW8Num5z8">
    <w:name w:val="WW8Num5z8"/>
    <w:qFormat/>
    <w:rsid w:val="00F67045"/>
  </w:style>
  <w:style w:type="character" w:customStyle="1" w:styleId="WW8Num6z3">
    <w:name w:val="WW8Num6z3"/>
    <w:qFormat/>
    <w:rsid w:val="00F67045"/>
    <w:rPr>
      <w:rFonts w:ascii="Symbol" w:hAnsi="Symbol" w:cs="Symbol"/>
    </w:rPr>
  </w:style>
  <w:style w:type="character" w:customStyle="1" w:styleId="WW8Num7z2">
    <w:name w:val="WW8Num7z2"/>
    <w:qFormat/>
    <w:rsid w:val="00F67045"/>
  </w:style>
  <w:style w:type="character" w:customStyle="1" w:styleId="WW8Num7z3">
    <w:name w:val="WW8Num7z3"/>
    <w:qFormat/>
    <w:rsid w:val="00F67045"/>
  </w:style>
  <w:style w:type="character" w:customStyle="1" w:styleId="WW8Num7z4">
    <w:name w:val="WW8Num7z4"/>
    <w:qFormat/>
    <w:rsid w:val="00F67045"/>
  </w:style>
  <w:style w:type="character" w:customStyle="1" w:styleId="WW8Num7z5">
    <w:name w:val="WW8Num7z5"/>
    <w:qFormat/>
    <w:rsid w:val="00F67045"/>
  </w:style>
  <w:style w:type="character" w:customStyle="1" w:styleId="WW8Num7z6">
    <w:name w:val="WW8Num7z6"/>
    <w:qFormat/>
    <w:rsid w:val="00F67045"/>
  </w:style>
  <w:style w:type="character" w:customStyle="1" w:styleId="WW8Num7z7">
    <w:name w:val="WW8Num7z7"/>
    <w:qFormat/>
    <w:rsid w:val="00F67045"/>
  </w:style>
  <w:style w:type="character" w:customStyle="1" w:styleId="WW8Num7z8">
    <w:name w:val="WW8Num7z8"/>
    <w:qFormat/>
    <w:rsid w:val="00F67045"/>
  </w:style>
  <w:style w:type="character" w:customStyle="1" w:styleId="WW8Num10z4">
    <w:name w:val="WW8Num10z4"/>
    <w:qFormat/>
    <w:rsid w:val="00F67045"/>
  </w:style>
  <w:style w:type="character" w:customStyle="1" w:styleId="WW8Num10z5">
    <w:name w:val="WW8Num10z5"/>
    <w:qFormat/>
    <w:rsid w:val="00F67045"/>
  </w:style>
  <w:style w:type="character" w:customStyle="1" w:styleId="WW8Num10z6">
    <w:name w:val="WW8Num10z6"/>
    <w:qFormat/>
    <w:rsid w:val="00F67045"/>
  </w:style>
  <w:style w:type="character" w:customStyle="1" w:styleId="WW8Num10z7">
    <w:name w:val="WW8Num10z7"/>
    <w:qFormat/>
    <w:rsid w:val="00F67045"/>
  </w:style>
  <w:style w:type="character" w:customStyle="1" w:styleId="WW8Num10z8">
    <w:name w:val="WW8Num10z8"/>
    <w:qFormat/>
    <w:rsid w:val="00F67045"/>
  </w:style>
  <w:style w:type="character" w:customStyle="1" w:styleId="WW8Num14z2">
    <w:name w:val="WW8Num14z2"/>
    <w:qFormat/>
    <w:rsid w:val="00F67045"/>
    <w:rPr>
      <w:rFonts w:ascii="Wingdings" w:hAnsi="Wingdings" w:cs="Wingdings"/>
    </w:rPr>
  </w:style>
  <w:style w:type="character" w:customStyle="1" w:styleId="WW8Num15z1">
    <w:name w:val="WW8Num15z1"/>
    <w:qFormat/>
    <w:rsid w:val="00F67045"/>
    <w:rPr>
      <w:rFonts w:ascii="Courier New" w:hAnsi="Courier New" w:cs="Courier New"/>
    </w:rPr>
  </w:style>
  <w:style w:type="character" w:customStyle="1" w:styleId="WW8Num15z2">
    <w:name w:val="WW8Num15z2"/>
    <w:qFormat/>
    <w:rsid w:val="00F67045"/>
    <w:rPr>
      <w:rFonts w:ascii="Wingdings" w:hAnsi="Wingdings" w:cs="Wingdings"/>
    </w:rPr>
  </w:style>
  <w:style w:type="character" w:customStyle="1" w:styleId="WW8NumSt1z0">
    <w:name w:val="WW8NumSt1z0"/>
    <w:qFormat/>
    <w:rsid w:val="00F67045"/>
    <w:rPr>
      <w:rFonts w:ascii="Symbol" w:hAnsi="Symbol" w:cs="Symbol"/>
    </w:rPr>
  </w:style>
  <w:style w:type="character" w:customStyle="1" w:styleId="CommentSubjectChar1">
    <w:name w:val="Comment Subject Char1"/>
    <w:uiPriority w:val="99"/>
    <w:semiHidden/>
    <w:qFormat/>
    <w:rsid w:val="00F67045"/>
    <w:rPr>
      <w:rFonts w:ascii="Arial" w:eastAsia="Arial" w:hAnsi="Arial" w:cs="Arial"/>
      <w:b/>
      <w:bCs/>
      <w:color w:val="000000"/>
      <w:sz w:val="20"/>
      <w:szCs w:val="20"/>
    </w:rPr>
  </w:style>
  <w:style w:type="character" w:customStyle="1" w:styleId="watch-title">
    <w:name w:val="watch-title"/>
    <w:qFormat/>
    <w:rsid w:val="00F67045"/>
  </w:style>
  <w:style w:type="character" w:customStyle="1" w:styleId="5yl5">
    <w:name w:val="_5yl5"/>
    <w:qFormat/>
    <w:rsid w:val="00F6704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Times New Roman"/>
      <w:b/>
      <w:sz w:val="24"/>
      <w:szCs w:val="24"/>
    </w:rPr>
  </w:style>
  <w:style w:type="character" w:customStyle="1" w:styleId="ListLabel14">
    <w:name w:val="ListLabel 14"/>
    <w:qFormat/>
    <w:rPr>
      <w:rFonts w:ascii="Times New Roman" w:hAnsi="Times New Roman" w:cs="Times New Roman"/>
      <w:b/>
      <w:sz w:val="24"/>
      <w:szCs w:val="24"/>
    </w:rPr>
  </w:style>
  <w:style w:type="character" w:customStyle="1" w:styleId="ListLabel15">
    <w:name w:val="ListLabel 15"/>
    <w:qFormat/>
    <w:rPr>
      <w:rFonts w:cs="Times New Roman"/>
    </w:rPr>
  </w:style>
  <w:style w:type="character" w:customStyle="1" w:styleId="ListLabel16">
    <w:name w:val="ListLabel 16"/>
    <w:qFormat/>
    <w:rPr>
      <w:rFonts w:eastAsia="Arial" w:cs="Arial"/>
    </w:rPr>
  </w:style>
  <w:style w:type="character" w:customStyle="1" w:styleId="ListLabel17">
    <w:name w:val="ListLabel 17"/>
    <w:qFormat/>
    <w:rPr>
      <w:rFonts w:eastAsia="Times New Roman" w:cs="Times New Roman"/>
      <w:b/>
      <w:color w:val="000000"/>
      <w:sz w:val="24"/>
      <w:szCs w:val="24"/>
    </w:rPr>
  </w:style>
  <w:style w:type="character" w:customStyle="1" w:styleId="ListLabel18">
    <w:name w:val="ListLabel 18"/>
    <w:qFormat/>
    <w:rPr>
      <w:u w:val="none"/>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rFonts w:ascii="Times New Roman" w:eastAsia="Arial" w:hAnsi="Times New Roman" w:cs="Arial"/>
      <w:color w:val="000000"/>
      <w:sz w:val="24"/>
      <w:szCs w:val="16"/>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character" w:customStyle="1" w:styleId="ListLabel37">
    <w:name w:val="ListLabel 37"/>
    <w:qFormat/>
    <w:rPr>
      <w:rFonts w:ascii="Times New Roman" w:eastAsia="Arial" w:hAnsi="Times New Roman" w:cs="Times New Roman"/>
      <w:color w:val="auto"/>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eastAsia="Arial" w:hAnsi="Times New Roman" w:cs="Arial"/>
      <w:sz w:val="24"/>
    </w:rPr>
  </w:style>
  <w:style w:type="character" w:customStyle="1" w:styleId="ListLabel42">
    <w:name w:val="ListLabel 42"/>
    <w:qFormat/>
    <w:rPr>
      <w:rFonts w:eastAsia="Arial" w:cs="Arial"/>
    </w:rPr>
  </w:style>
  <w:style w:type="character" w:customStyle="1" w:styleId="ListLabel43">
    <w:name w:val="ListLabel 43"/>
    <w:qFormat/>
    <w:rPr>
      <w:rFonts w:eastAsia="Arial" w:cs="Arial"/>
    </w:rPr>
  </w:style>
  <w:style w:type="character" w:customStyle="1" w:styleId="ListLabel44">
    <w:name w:val="ListLabel 44"/>
    <w:qFormat/>
    <w:rPr>
      <w:rFonts w:eastAsia="Arial" w:cs="Arial"/>
    </w:rPr>
  </w:style>
  <w:style w:type="character" w:customStyle="1" w:styleId="ListLabel45">
    <w:name w:val="ListLabel 45"/>
    <w:qFormat/>
    <w:rPr>
      <w:rFonts w:eastAsia="Arial" w:cs="Arial"/>
    </w:rPr>
  </w:style>
  <w:style w:type="character" w:customStyle="1" w:styleId="ListLabel46">
    <w:name w:val="ListLabel 46"/>
    <w:qFormat/>
    <w:rPr>
      <w:rFonts w:eastAsia="Arial" w:cs="Arial"/>
    </w:rPr>
  </w:style>
  <w:style w:type="character" w:customStyle="1" w:styleId="ListLabel47">
    <w:name w:val="ListLabel 47"/>
    <w:qFormat/>
    <w:rPr>
      <w:rFonts w:eastAsia="Arial" w:cs="Arial"/>
    </w:rPr>
  </w:style>
  <w:style w:type="character" w:customStyle="1" w:styleId="ListLabel48">
    <w:name w:val="ListLabel 48"/>
    <w:qFormat/>
    <w:rPr>
      <w:rFonts w:eastAsia="Arial" w:cs="Arial"/>
    </w:rPr>
  </w:style>
  <w:style w:type="character" w:customStyle="1" w:styleId="ListLabel49">
    <w:name w:val="ListLabel 49"/>
    <w:qFormat/>
    <w:rPr>
      <w:rFonts w:eastAsia="Arial" w:cs="Arial"/>
    </w:rPr>
  </w:style>
  <w:style w:type="character" w:customStyle="1" w:styleId="ListLabel50">
    <w:name w:val="ListLabel 50"/>
    <w:qFormat/>
    <w:rPr>
      <w:rFonts w:eastAsia="Arial" w:cs="Arial"/>
    </w:rPr>
  </w:style>
  <w:style w:type="character" w:customStyle="1" w:styleId="ListLabel51">
    <w:name w:val="ListLabel 51"/>
    <w:qFormat/>
    <w:rPr>
      <w:rFonts w:eastAsia="Arial" w:cs="Arial"/>
    </w:rPr>
  </w:style>
  <w:style w:type="character" w:customStyle="1" w:styleId="ListLabel52">
    <w:name w:val="ListLabel 52"/>
    <w:qFormat/>
    <w:rPr>
      <w:rFonts w:eastAsia="Arial" w:cs="Arial"/>
    </w:rPr>
  </w:style>
  <w:style w:type="character" w:customStyle="1" w:styleId="ListLabel53">
    <w:name w:val="ListLabel 53"/>
    <w:qFormat/>
    <w:rPr>
      <w:rFonts w:eastAsia="Arial" w:cs="Arial"/>
    </w:rPr>
  </w:style>
  <w:style w:type="character" w:customStyle="1" w:styleId="ListLabel54">
    <w:name w:val="ListLabel 54"/>
    <w:qFormat/>
    <w:rPr>
      <w:rFonts w:eastAsia="Arial" w:cs="Arial"/>
    </w:rPr>
  </w:style>
  <w:style w:type="character" w:customStyle="1" w:styleId="ListLabel55">
    <w:name w:val="ListLabel 55"/>
    <w:qFormat/>
    <w:rPr>
      <w:rFonts w:eastAsia="Arial" w:cs="Arial"/>
    </w:rPr>
  </w:style>
  <w:style w:type="character" w:customStyle="1" w:styleId="ListLabel56">
    <w:name w:val="ListLabel 56"/>
    <w:qFormat/>
    <w:rPr>
      <w:rFonts w:eastAsia="Arial" w:cs="Arial"/>
    </w:rPr>
  </w:style>
  <w:style w:type="character" w:customStyle="1" w:styleId="ListLabel57">
    <w:name w:val="ListLabel 57"/>
    <w:qFormat/>
    <w:rPr>
      <w:rFonts w:eastAsia="Arial" w:cs="Arial"/>
    </w:rPr>
  </w:style>
  <w:style w:type="character" w:customStyle="1" w:styleId="ListLabel58">
    <w:name w:val="ListLabel 58"/>
    <w:qFormat/>
    <w:rPr>
      <w:rFonts w:eastAsia="Arial" w:cs="Arial"/>
    </w:rPr>
  </w:style>
  <w:style w:type="character" w:customStyle="1" w:styleId="ListLabel59">
    <w:name w:val="ListLabel 59"/>
    <w:qFormat/>
    <w:rPr>
      <w:rFonts w:eastAsia="Arial" w:cs="Arial"/>
    </w:rPr>
  </w:style>
  <w:style w:type="character" w:customStyle="1" w:styleId="ListLabel60">
    <w:name w:val="ListLabel 60"/>
    <w:qFormat/>
    <w:rPr>
      <w:rFonts w:eastAsia="Arial" w:cs="Arial"/>
    </w:rPr>
  </w:style>
  <w:style w:type="character" w:customStyle="1" w:styleId="ListLabel61">
    <w:name w:val="ListLabel 61"/>
    <w:qFormat/>
    <w:rPr>
      <w:rFonts w:eastAsia="Arial" w:cs="Arial"/>
    </w:rPr>
  </w:style>
  <w:style w:type="character" w:customStyle="1" w:styleId="ListLabel62">
    <w:name w:val="ListLabel 62"/>
    <w:qFormat/>
    <w:rPr>
      <w:rFonts w:eastAsia="Arial" w:cs="Arial"/>
    </w:rPr>
  </w:style>
  <w:style w:type="character" w:customStyle="1" w:styleId="ListLabel63">
    <w:name w:val="ListLabel 63"/>
    <w:qFormat/>
    <w:rPr>
      <w:rFonts w:eastAsia="Arial" w:cs="Arial"/>
    </w:rPr>
  </w:style>
  <w:style w:type="character" w:customStyle="1" w:styleId="ListLabel64">
    <w:name w:val="ListLabel 64"/>
    <w:qFormat/>
    <w:rPr>
      <w:rFonts w:eastAsia="Arial" w:cs="Arial"/>
    </w:rPr>
  </w:style>
  <w:style w:type="character" w:customStyle="1" w:styleId="ListLabel65">
    <w:name w:val="ListLabel 65"/>
    <w:qFormat/>
    <w:rPr>
      <w:rFonts w:eastAsia="Arial" w:cs="Arial"/>
    </w:rPr>
  </w:style>
  <w:style w:type="character" w:customStyle="1" w:styleId="ListLabel66">
    <w:name w:val="ListLabel 66"/>
    <w:qFormat/>
    <w:rPr>
      <w:rFonts w:ascii="Times New Roman" w:hAnsi="Times New Roman"/>
      <w:color w:val="auto"/>
      <w:sz w:val="24"/>
    </w:rPr>
  </w:style>
  <w:style w:type="character" w:customStyle="1" w:styleId="ListLabel67">
    <w:name w:val="ListLabel 67"/>
    <w:qFormat/>
    <w:rPr>
      <w:rFonts w:ascii="Times New Roman" w:eastAsia="Arial" w:hAnsi="Times New Roman" w:cs="Arial"/>
      <w:b/>
      <w:sz w:val="24"/>
    </w:rPr>
  </w:style>
  <w:style w:type="character" w:customStyle="1" w:styleId="ListLabel68">
    <w:name w:val="ListLabel 68"/>
    <w:qFormat/>
    <w:rPr>
      <w:rFonts w:eastAsia="Arial" w:cs="Arial"/>
    </w:rPr>
  </w:style>
  <w:style w:type="character" w:customStyle="1" w:styleId="ListLabel69">
    <w:name w:val="ListLabel 69"/>
    <w:qFormat/>
    <w:rPr>
      <w:rFonts w:eastAsia="Arial" w:cs="Arial"/>
    </w:rPr>
  </w:style>
  <w:style w:type="character" w:customStyle="1" w:styleId="ListLabel70">
    <w:name w:val="ListLabel 70"/>
    <w:qFormat/>
    <w:rPr>
      <w:rFonts w:eastAsia="Arial" w:cs="Arial"/>
    </w:rPr>
  </w:style>
  <w:style w:type="character" w:customStyle="1" w:styleId="ListLabel71">
    <w:name w:val="ListLabel 71"/>
    <w:qFormat/>
    <w:rPr>
      <w:rFonts w:eastAsia="Arial" w:cs="Arial"/>
    </w:rPr>
  </w:style>
  <w:style w:type="character" w:customStyle="1" w:styleId="ListLabel72">
    <w:name w:val="ListLabel 72"/>
    <w:qFormat/>
    <w:rPr>
      <w:rFonts w:eastAsia="Arial" w:cs="Arial"/>
    </w:rPr>
  </w:style>
  <w:style w:type="character" w:customStyle="1" w:styleId="ListLabel73">
    <w:name w:val="ListLabel 73"/>
    <w:qFormat/>
    <w:rPr>
      <w:rFonts w:eastAsia="Arial" w:cs="Arial"/>
    </w:rPr>
  </w:style>
  <w:style w:type="character" w:customStyle="1" w:styleId="ListLabel74">
    <w:name w:val="ListLabel 74"/>
    <w:qFormat/>
    <w:rPr>
      <w:rFonts w:eastAsia="Arial" w:cs="Arial"/>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ascii="Times New Roman" w:hAnsi="Times New Roman"/>
      <w:sz w:val="24"/>
      <w:u w:val="none"/>
    </w:rPr>
  </w:style>
  <w:style w:type="character" w:customStyle="1" w:styleId="ListLabel101">
    <w:name w:val="ListLabel 101"/>
    <w:qFormat/>
    <w:rPr>
      <w:rFonts w:ascii="Times New Roman" w:hAnsi="Times New Roman"/>
      <w:sz w:val="24"/>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Times New Roman" w:hAnsi="Times New Roman"/>
      <w:b w:val="0"/>
      <w:sz w:val="24"/>
    </w:rPr>
  </w:style>
  <w:style w:type="character" w:customStyle="1" w:styleId="ListLabel110">
    <w:name w:val="ListLabel 110"/>
    <w:qFormat/>
    <w:rPr>
      <w:rFonts w:eastAsia="Arial" w:cs="Arial"/>
    </w:rPr>
  </w:style>
  <w:style w:type="character" w:customStyle="1" w:styleId="ListLabel111">
    <w:name w:val="ListLabel 111"/>
    <w:qFormat/>
    <w:rPr>
      <w:rFonts w:eastAsia="Arial" w:cs="Arial"/>
    </w:rPr>
  </w:style>
  <w:style w:type="character" w:customStyle="1" w:styleId="ListLabel112">
    <w:name w:val="ListLabel 112"/>
    <w:qFormat/>
    <w:rPr>
      <w:rFonts w:eastAsia="Arial" w:cs="Arial"/>
    </w:rPr>
  </w:style>
  <w:style w:type="character" w:customStyle="1" w:styleId="ListLabel113">
    <w:name w:val="ListLabel 113"/>
    <w:qFormat/>
    <w:rPr>
      <w:rFonts w:eastAsia="Arial" w:cs="Arial"/>
    </w:rPr>
  </w:style>
  <w:style w:type="character" w:customStyle="1" w:styleId="ListLabel114">
    <w:name w:val="ListLabel 114"/>
    <w:qFormat/>
    <w:rPr>
      <w:rFonts w:eastAsia="Arial" w:cs="Arial"/>
    </w:rPr>
  </w:style>
  <w:style w:type="character" w:customStyle="1" w:styleId="ListLabel115">
    <w:name w:val="ListLabel 115"/>
    <w:qFormat/>
    <w:rPr>
      <w:rFonts w:eastAsia="Arial" w:cs="Arial"/>
    </w:rPr>
  </w:style>
  <w:style w:type="character" w:customStyle="1" w:styleId="ListLabel116">
    <w:name w:val="ListLabel 116"/>
    <w:qFormat/>
    <w:rPr>
      <w:rFonts w:eastAsia="Arial" w:cs="Arial"/>
    </w:rPr>
  </w:style>
  <w:style w:type="character" w:customStyle="1" w:styleId="ListLabel117">
    <w:name w:val="ListLabel 117"/>
    <w:qFormat/>
    <w:rPr>
      <w:rFonts w:eastAsia="Arial" w:cs="Arial"/>
    </w:rPr>
  </w:style>
  <w:style w:type="character" w:customStyle="1" w:styleId="ListLabel118">
    <w:name w:val="ListLabel 118"/>
    <w:qFormat/>
    <w:rPr>
      <w:rFonts w:eastAsia="Arial" w:cs="Arial"/>
    </w:rPr>
  </w:style>
  <w:style w:type="character" w:customStyle="1" w:styleId="ListLabel119">
    <w:name w:val="ListLabel 119"/>
    <w:qFormat/>
    <w:rPr>
      <w:rFonts w:eastAsia="Arial" w:cs="Arial"/>
    </w:rPr>
  </w:style>
  <w:style w:type="character" w:customStyle="1" w:styleId="ListLabel120">
    <w:name w:val="ListLabel 120"/>
    <w:qFormat/>
    <w:rPr>
      <w:rFonts w:eastAsia="Arial" w:cs="Arial"/>
    </w:rPr>
  </w:style>
  <w:style w:type="character" w:customStyle="1" w:styleId="ListLabel121">
    <w:name w:val="ListLabel 121"/>
    <w:qFormat/>
    <w:rPr>
      <w:rFonts w:eastAsia="Arial" w:cs="Arial"/>
    </w:rPr>
  </w:style>
  <w:style w:type="character" w:customStyle="1" w:styleId="ListLabel122">
    <w:name w:val="ListLabel 122"/>
    <w:qFormat/>
    <w:rPr>
      <w:rFonts w:eastAsia="Arial" w:cs="Arial"/>
    </w:rPr>
  </w:style>
  <w:style w:type="character" w:customStyle="1" w:styleId="ListLabel123">
    <w:name w:val="ListLabel 123"/>
    <w:qFormat/>
    <w:rPr>
      <w:rFonts w:eastAsia="Arial" w:cs="Arial"/>
    </w:rPr>
  </w:style>
  <w:style w:type="character" w:customStyle="1" w:styleId="ListLabel124">
    <w:name w:val="ListLabel 124"/>
    <w:qFormat/>
    <w:rPr>
      <w:rFonts w:eastAsia="Arial" w:cs="Arial"/>
    </w:rPr>
  </w:style>
  <w:style w:type="character" w:customStyle="1" w:styleId="ListLabel125">
    <w:name w:val="ListLabel 125"/>
    <w:qFormat/>
    <w:rPr>
      <w:rFonts w:eastAsia="Arial" w:cs="Arial"/>
    </w:rPr>
  </w:style>
  <w:style w:type="character" w:customStyle="1" w:styleId="ListLabel126">
    <w:name w:val="ListLabel 126"/>
    <w:qFormat/>
    <w:rPr>
      <w:rFonts w:eastAsia="Arial" w:cs="Arial"/>
    </w:rPr>
  </w:style>
  <w:style w:type="character" w:customStyle="1" w:styleId="ListLabel127">
    <w:name w:val="ListLabel 127"/>
    <w:qFormat/>
    <w:rPr>
      <w:rFonts w:eastAsia="Arial" w:cs="Arial"/>
    </w:rPr>
  </w:style>
  <w:style w:type="character" w:customStyle="1" w:styleId="ListLabel128">
    <w:name w:val="ListLabel 128"/>
    <w:qFormat/>
    <w:rPr>
      <w:rFonts w:eastAsia="Arial" w:cs="Arial"/>
    </w:rPr>
  </w:style>
  <w:style w:type="character" w:customStyle="1" w:styleId="ListLabel129">
    <w:name w:val="ListLabel 129"/>
    <w:qFormat/>
    <w:rPr>
      <w:rFonts w:eastAsia="Arial" w:cs="Arial"/>
    </w:rPr>
  </w:style>
  <w:style w:type="character" w:customStyle="1" w:styleId="ListLabel130">
    <w:name w:val="ListLabel 130"/>
    <w:qFormat/>
    <w:rPr>
      <w:rFonts w:eastAsia="Arial" w:cs="Arial"/>
    </w:rPr>
  </w:style>
  <w:style w:type="character" w:customStyle="1" w:styleId="ListLabel131">
    <w:name w:val="ListLabel 131"/>
    <w:qFormat/>
    <w:rPr>
      <w:rFonts w:eastAsia="Arial" w:cs="Arial"/>
    </w:rPr>
  </w:style>
  <w:style w:type="character" w:customStyle="1" w:styleId="ListLabel132">
    <w:name w:val="ListLabel 132"/>
    <w:qFormat/>
    <w:rPr>
      <w:rFonts w:eastAsia="Arial" w:cs="Arial"/>
    </w:rPr>
  </w:style>
  <w:style w:type="character" w:customStyle="1" w:styleId="ListLabel133">
    <w:name w:val="ListLabel 133"/>
    <w:qFormat/>
    <w:rPr>
      <w:rFonts w:eastAsia="Arial" w:cs="Arial"/>
    </w:rPr>
  </w:style>
  <w:style w:type="character" w:customStyle="1" w:styleId="ListLabel134">
    <w:name w:val="ListLabel 134"/>
    <w:qFormat/>
    <w:rPr>
      <w:rFonts w:eastAsia="Arial" w:cs="Arial"/>
    </w:rPr>
  </w:style>
  <w:style w:type="character" w:customStyle="1" w:styleId="ListLabel135">
    <w:name w:val="ListLabel 135"/>
    <w:qFormat/>
    <w:rPr>
      <w:rFonts w:eastAsia="Arial" w:cs="Arial"/>
    </w:rPr>
  </w:style>
  <w:style w:type="character" w:customStyle="1" w:styleId="ListLabel136">
    <w:name w:val="ListLabel 136"/>
    <w:qFormat/>
    <w:rPr>
      <w:rFonts w:eastAsia="Arial" w:cs="Arial"/>
    </w:rPr>
  </w:style>
  <w:style w:type="character" w:customStyle="1" w:styleId="ListLabel137">
    <w:name w:val="ListLabel 137"/>
    <w:qFormat/>
    <w:rPr>
      <w:rFonts w:eastAsia="Arial" w:cs="Arial"/>
    </w:rPr>
  </w:style>
  <w:style w:type="character" w:customStyle="1" w:styleId="ListLabel138">
    <w:name w:val="ListLabel 138"/>
    <w:qFormat/>
    <w:rPr>
      <w:rFonts w:eastAsia="Arial" w:cs="Arial"/>
    </w:rPr>
  </w:style>
  <w:style w:type="character" w:customStyle="1" w:styleId="ListLabel139">
    <w:name w:val="ListLabel 139"/>
    <w:qFormat/>
    <w:rPr>
      <w:rFonts w:eastAsia="Arial" w:cs="Arial"/>
    </w:rPr>
  </w:style>
  <w:style w:type="character" w:customStyle="1" w:styleId="ListLabel140">
    <w:name w:val="ListLabel 140"/>
    <w:qFormat/>
    <w:rPr>
      <w:rFonts w:eastAsia="Arial" w:cs="Arial"/>
    </w:rPr>
  </w:style>
  <w:style w:type="character" w:customStyle="1" w:styleId="ListLabel141">
    <w:name w:val="ListLabel 141"/>
    <w:qFormat/>
    <w:rPr>
      <w:rFonts w:eastAsia="Arial" w:cs="Arial"/>
    </w:rPr>
  </w:style>
  <w:style w:type="character" w:customStyle="1" w:styleId="ListLabel142">
    <w:name w:val="ListLabel 142"/>
    <w:qFormat/>
    <w:rPr>
      <w:rFonts w:eastAsia="Arial" w:cs="Arial"/>
    </w:rPr>
  </w:style>
  <w:style w:type="character" w:customStyle="1" w:styleId="ListLabel143">
    <w:name w:val="ListLabel 143"/>
    <w:qFormat/>
    <w:rPr>
      <w:rFonts w:eastAsia="Arial" w:cs="Arial"/>
    </w:rPr>
  </w:style>
  <w:style w:type="character" w:customStyle="1" w:styleId="ListLabel144">
    <w:name w:val="ListLabel 144"/>
    <w:qFormat/>
    <w:rPr>
      <w:rFonts w:eastAsia="Arial" w:cs="Arial"/>
    </w:rPr>
  </w:style>
  <w:style w:type="character" w:customStyle="1" w:styleId="ListLabel145">
    <w:name w:val="ListLabel 145"/>
    <w:qFormat/>
    <w:rPr>
      <w:rFonts w:eastAsia="Arial" w:cs="Arial"/>
    </w:rPr>
  </w:style>
  <w:style w:type="character" w:customStyle="1" w:styleId="ListLabel146">
    <w:name w:val="ListLabel 146"/>
    <w:qFormat/>
    <w:rPr>
      <w:rFonts w:eastAsia="Arial" w:cs="Arial"/>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Times New Roman"/>
      <w:sz w:val="24"/>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eastAsia="Arial" w:cs="Arial"/>
    </w:rPr>
  </w:style>
  <w:style w:type="character" w:customStyle="1" w:styleId="ListLabel202">
    <w:name w:val="ListLabel 202"/>
    <w:qFormat/>
    <w:rPr>
      <w:rFonts w:eastAsia="Arial" w:cs="Arial"/>
    </w:rPr>
  </w:style>
  <w:style w:type="character" w:customStyle="1" w:styleId="ListLabel203">
    <w:name w:val="ListLabel 203"/>
    <w:qFormat/>
    <w:rPr>
      <w:rFonts w:eastAsia="Arial" w:cs="Arial"/>
    </w:rPr>
  </w:style>
  <w:style w:type="character" w:customStyle="1" w:styleId="ListLabel204">
    <w:name w:val="ListLabel 204"/>
    <w:qFormat/>
    <w:rPr>
      <w:rFonts w:eastAsia="Arial" w:cs="Arial"/>
    </w:rPr>
  </w:style>
  <w:style w:type="character" w:customStyle="1" w:styleId="ListLabel205">
    <w:name w:val="ListLabel 205"/>
    <w:qFormat/>
    <w:rPr>
      <w:rFonts w:eastAsia="Arial" w:cs="Arial"/>
    </w:rPr>
  </w:style>
  <w:style w:type="character" w:customStyle="1" w:styleId="ListLabel206">
    <w:name w:val="ListLabel 206"/>
    <w:qFormat/>
    <w:rPr>
      <w:rFonts w:eastAsia="Arial" w:cs="Arial"/>
    </w:rPr>
  </w:style>
  <w:style w:type="character" w:customStyle="1" w:styleId="ListLabel207">
    <w:name w:val="ListLabel 207"/>
    <w:qFormat/>
    <w:rPr>
      <w:rFonts w:eastAsia="Arial" w:cs="Arial"/>
    </w:rPr>
  </w:style>
  <w:style w:type="character" w:customStyle="1" w:styleId="ListLabel208">
    <w:name w:val="ListLabel 208"/>
    <w:qFormat/>
    <w:rPr>
      <w:rFonts w:eastAsia="Arial" w:cs="Arial"/>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Arial" w:cs="Arial"/>
    </w:rPr>
  </w:style>
  <w:style w:type="character" w:customStyle="1" w:styleId="ListLabel234">
    <w:name w:val="ListLabel 234"/>
    <w:qFormat/>
    <w:rPr>
      <w:rFonts w:eastAsia="Arial" w:cs="Arial"/>
    </w:rPr>
  </w:style>
  <w:style w:type="character" w:customStyle="1" w:styleId="ListLabel235">
    <w:name w:val="ListLabel 235"/>
    <w:qFormat/>
    <w:rPr>
      <w:rFonts w:eastAsia="Arial" w:cs="Arial"/>
    </w:rPr>
  </w:style>
  <w:style w:type="character" w:customStyle="1" w:styleId="ListLabel236">
    <w:name w:val="ListLabel 236"/>
    <w:qFormat/>
    <w:rPr>
      <w:rFonts w:eastAsia="Arial" w:cs="Arial"/>
    </w:rPr>
  </w:style>
  <w:style w:type="character" w:customStyle="1" w:styleId="ListLabel237">
    <w:name w:val="ListLabel 237"/>
    <w:qFormat/>
    <w:rPr>
      <w:rFonts w:eastAsia="Arial" w:cs="Arial"/>
    </w:rPr>
  </w:style>
  <w:style w:type="character" w:customStyle="1" w:styleId="ListLabel238">
    <w:name w:val="ListLabel 238"/>
    <w:qFormat/>
    <w:rPr>
      <w:rFonts w:eastAsia="Arial" w:cs="Arial"/>
    </w:rPr>
  </w:style>
  <w:style w:type="character" w:customStyle="1" w:styleId="ListLabel239">
    <w:name w:val="ListLabel 239"/>
    <w:qFormat/>
    <w:rPr>
      <w:rFonts w:eastAsia="Arial" w:cs="Arial"/>
    </w:rPr>
  </w:style>
  <w:style w:type="character" w:customStyle="1" w:styleId="ListLabel240">
    <w:name w:val="ListLabel 240"/>
    <w:qFormat/>
    <w:rPr>
      <w:rFonts w:eastAsia="Arial" w:cs="Arial"/>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ascii="Times New Roman" w:hAnsi="Times New Roman"/>
      <w:color w:val="auto"/>
      <w:sz w:val="24"/>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eastAsia="Arial" w:cs="Arial"/>
    </w:rPr>
  </w:style>
  <w:style w:type="character" w:customStyle="1" w:styleId="ListLabel261">
    <w:name w:val="ListLabel 261"/>
    <w:qFormat/>
    <w:rPr>
      <w:rFonts w:eastAsia="Arial" w:cs="Arial"/>
    </w:rPr>
  </w:style>
  <w:style w:type="character" w:customStyle="1" w:styleId="ListLabel262">
    <w:name w:val="ListLabel 262"/>
    <w:qFormat/>
    <w:rPr>
      <w:rFonts w:eastAsia="Arial" w:cs="Arial"/>
    </w:rPr>
  </w:style>
  <w:style w:type="character" w:customStyle="1" w:styleId="ListLabel263">
    <w:name w:val="ListLabel 263"/>
    <w:qFormat/>
    <w:rPr>
      <w:rFonts w:eastAsia="Arial" w:cs="Arial"/>
    </w:rPr>
  </w:style>
  <w:style w:type="character" w:customStyle="1" w:styleId="ListLabel264">
    <w:name w:val="ListLabel 264"/>
    <w:qFormat/>
    <w:rPr>
      <w:rFonts w:eastAsia="Arial" w:cs="Arial"/>
    </w:rPr>
  </w:style>
  <w:style w:type="character" w:customStyle="1" w:styleId="ListLabel265">
    <w:name w:val="ListLabel 265"/>
    <w:qFormat/>
    <w:rPr>
      <w:rFonts w:eastAsia="Arial" w:cs="Arial"/>
    </w:rPr>
  </w:style>
  <w:style w:type="character" w:customStyle="1" w:styleId="ListLabel266">
    <w:name w:val="ListLabel 266"/>
    <w:qFormat/>
    <w:rPr>
      <w:rFonts w:eastAsia="Arial" w:cs="Arial"/>
    </w:rPr>
  </w:style>
  <w:style w:type="character" w:customStyle="1" w:styleId="ListLabel267">
    <w:name w:val="ListLabel 267"/>
    <w:qFormat/>
    <w:rPr>
      <w:rFonts w:eastAsia="Arial" w:cs="Arial"/>
    </w:rPr>
  </w:style>
  <w:style w:type="character" w:customStyle="1" w:styleId="ListLabel268">
    <w:name w:val="ListLabel 268"/>
    <w:qFormat/>
    <w:rPr>
      <w:rFonts w:eastAsia="Arial" w:cs="Arial"/>
    </w:rPr>
  </w:style>
  <w:style w:type="character" w:customStyle="1" w:styleId="ListLabel269">
    <w:name w:val="ListLabel 269"/>
    <w:qFormat/>
    <w:rPr>
      <w:rFonts w:eastAsia="Arial" w:cs="Arial"/>
    </w:rPr>
  </w:style>
  <w:style w:type="character" w:customStyle="1" w:styleId="ListLabel270">
    <w:name w:val="ListLabel 270"/>
    <w:qFormat/>
    <w:rPr>
      <w:rFonts w:eastAsia="Arial" w:cs="Arial"/>
    </w:rPr>
  </w:style>
  <w:style w:type="character" w:customStyle="1" w:styleId="ListLabel271">
    <w:name w:val="ListLabel 271"/>
    <w:qFormat/>
    <w:rPr>
      <w:rFonts w:eastAsia="Arial" w:cs="Arial"/>
    </w:rPr>
  </w:style>
  <w:style w:type="character" w:customStyle="1" w:styleId="ListLabel272">
    <w:name w:val="ListLabel 272"/>
    <w:qFormat/>
    <w:rPr>
      <w:rFonts w:eastAsia="Arial" w:cs="Arial"/>
    </w:rPr>
  </w:style>
  <w:style w:type="character" w:customStyle="1" w:styleId="ListLabel273">
    <w:name w:val="ListLabel 273"/>
    <w:qFormat/>
    <w:rPr>
      <w:rFonts w:eastAsia="Arial" w:cs="Arial"/>
    </w:rPr>
  </w:style>
  <w:style w:type="character" w:customStyle="1" w:styleId="ListLabel274">
    <w:name w:val="ListLabel 274"/>
    <w:qFormat/>
    <w:rPr>
      <w:rFonts w:eastAsia="Arial" w:cs="Arial"/>
    </w:rPr>
  </w:style>
  <w:style w:type="character" w:customStyle="1" w:styleId="ListLabel275">
    <w:name w:val="ListLabel 275"/>
    <w:qFormat/>
    <w:rPr>
      <w:rFonts w:eastAsia="Arial" w:cs="Arial"/>
    </w:rPr>
  </w:style>
  <w:style w:type="character" w:customStyle="1" w:styleId="ListLabel276">
    <w:name w:val="ListLabel 276"/>
    <w:qFormat/>
    <w:rPr>
      <w:rFonts w:ascii="Times New Roman" w:eastAsia="Times New Roman" w:hAnsi="Times New Roman" w:cs="Times New Roman"/>
      <w:sz w:val="24"/>
    </w:rPr>
  </w:style>
  <w:style w:type="character" w:customStyle="1" w:styleId="ListLabel277">
    <w:name w:val="ListLabel 277"/>
    <w:qFormat/>
    <w:rPr>
      <w:rFonts w:eastAsia="Courier New" w:cs="Courier New"/>
    </w:rPr>
  </w:style>
  <w:style w:type="character" w:customStyle="1" w:styleId="ListLabel278">
    <w:name w:val="ListLabel 278"/>
    <w:qFormat/>
    <w:rPr>
      <w:rFonts w:eastAsia="Noto Sans Symbols" w:cs="Noto Sans Symbols"/>
    </w:rPr>
  </w:style>
  <w:style w:type="character" w:customStyle="1" w:styleId="ListLabel279">
    <w:name w:val="ListLabel 279"/>
    <w:qFormat/>
    <w:rPr>
      <w:rFonts w:eastAsia="Noto Sans Symbols" w:cs="Noto Sans Symbols"/>
    </w:rPr>
  </w:style>
  <w:style w:type="character" w:customStyle="1" w:styleId="ListLabel280">
    <w:name w:val="ListLabel 280"/>
    <w:qFormat/>
    <w:rPr>
      <w:rFonts w:eastAsia="Courier New" w:cs="Courier New"/>
    </w:rPr>
  </w:style>
  <w:style w:type="character" w:customStyle="1" w:styleId="ListLabel281">
    <w:name w:val="ListLabel 281"/>
    <w:qFormat/>
    <w:rPr>
      <w:rFonts w:eastAsia="Noto Sans Symbols" w:cs="Noto Sans Symbols"/>
    </w:rPr>
  </w:style>
  <w:style w:type="character" w:customStyle="1" w:styleId="ListLabel282">
    <w:name w:val="ListLabel 282"/>
    <w:qFormat/>
    <w:rPr>
      <w:rFonts w:eastAsia="Noto Sans Symbols" w:cs="Noto Sans Symbols"/>
    </w:rPr>
  </w:style>
  <w:style w:type="character" w:customStyle="1" w:styleId="ListLabel283">
    <w:name w:val="ListLabel 283"/>
    <w:qFormat/>
    <w:rPr>
      <w:rFonts w:eastAsia="Courier New" w:cs="Courier New"/>
    </w:rPr>
  </w:style>
  <w:style w:type="character" w:customStyle="1" w:styleId="ListLabel284">
    <w:name w:val="ListLabel 284"/>
    <w:qFormat/>
    <w:rPr>
      <w:rFonts w:eastAsia="Noto Sans Symbols" w:cs="Noto Sans Symbols"/>
    </w:rPr>
  </w:style>
  <w:style w:type="character" w:customStyle="1" w:styleId="ListLabel285">
    <w:name w:val="ListLabel 285"/>
    <w:qFormat/>
    <w:rPr>
      <w:color w:val="212121"/>
      <w:sz w:val="23"/>
      <w:szCs w:val="23"/>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rFonts w:ascii="Times New Roman" w:hAnsi="Times New Roman"/>
      <w:color w:val="000000"/>
      <w:sz w:val="24"/>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paragraph" w:customStyle="1" w:styleId="Heading">
    <w:name w:val="Heading"/>
    <w:basedOn w:val="Normal"/>
    <w:next w:val="BodyText"/>
    <w:qFormat/>
    <w:rsid w:val="00F67045"/>
    <w:pPr>
      <w:keepNext/>
      <w:suppressAutoHyphens/>
      <w:spacing w:before="240" w:after="120" w:line="240" w:lineRule="auto"/>
    </w:pPr>
    <w:rPr>
      <w:rFonts w:ascii="Arial" w:eastAsia="Microsoft YaHei" w:hAnsi="Arial" w:cs="Arial"/>
      <w:sz w:val="28"/>
      <w:szCs w:val="28"/>
      <w:lang w:eastAsia="ar-SA"/>
    </w:rPr>
  </w:style>
  <w:style w:type="paragraph" w:styleId="BodyText">
    <w:name w:val="Body Text"/>
    <w:basedOn w:val="Normal"/>
    <w:link w:val="BodyTextChar"/>
    <w:rsid w:val="00B952DC"/>
    <w:pPr>
      <w:spacing w:after="120" w:line="240" w:lineRule="auto"/>
    </w:pPr>
    <w:rPr>
      <w:rFonts w:ascii="Times New Roman" w:eastAsia="Times New Roman" w:hAnsi="Times New Roman" w:cs="Times New Roman"/>
      <w:sz w:val="24"/>
      <w:szCs w:val="24"/>
    </w:rPr>
  </w:style>
  <w:style w:type="paragraph" w:styleId="List">
    <w:name w:val="List"/>
    <w:basedOn w:val="BodyText"/>
    <w:rsid w:val="00F67045"/>
    <w:pPr>
      <w:suppressAutoHyphens/>
      <w:spacing w:after="0"/>
      <w:jc w:val="both"/>
    </w:pPr>
    <w:rPr>
      <w:rFonts w:cs="Mangal"/>
      <w:szCs w:val="20"/>
      <w:lang w:val="sr-Latn-CS" w:eastAsia="ar-SA"/>
    </w:rPr>
  </w:style>
  <w:style w:type="paragraph" w:styleId="Caption">
    <w:name w:val="caption"/>
    <w:basedOn w:val="Normal"/>
    <w:qFormat/>
    <w:rsid w:val="00F67045"/>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x">
    <w:name w:val="Index"/>
    <w:basedOn w:val="Normal"/>
    <w:qFormat/>
    <w:rsid w:val="00F67045"/>
    <w:pPr>
      <w:suppressLineNumbers/>
      <w:suppressAutoHyphens/>
      <w:spacing w:after="0" w:line="276" w:lineRule="auto"/>
    </w:pPr>
    <w:rPr>
      <w:rFonts w:ascii="Arial" w:eastAsia="Times New Roman" w:hAnsi="Arial" w:cs="Mangal"/>
      <w:color w:val="000000"/>
      <w:lang w:eastAsia="ar-SA"/>
    </w:rPr>
  </w:style>
  <w:style w:type="paragraph" w:styleId="Footer">
    <w:name w:val="footer"/>
    <w:basedOn w:val="Normal"/>
    <w:link w:val="FooterChar"/>
    <w:uiPriority w:val="99"/>
    <w:rsid w:val="00B952DC"/>
    <w:pPr>
      <w:tabs>
        <w:tab w:val="center" w:pos="4536"/>
        <w:tab w:val="right" w:pos="9072"/>
      </w:tabs>
      <w:spacing w:after="0" w:line="240" w:lineRule="auto"/>
    </w:pPr>
    <w:rPr>
      <w:rFonts w:ascii="Times YU" w:eastAsia="Times New Roman" w:hAnsi="Times YU" w:cs="Times New Roman"/>
      <w:sz w:val="24"/>
      <w:szCs w:val="24"/>
      <w:lang w:val="x-none" w:eastAsia="x-none"/>
    </w:rPr>
  </w:style>
  <w:style w:type="paragraph" w:customStyle="1" w:styleId="Ina">
    <w:name w:val="Ina"/>
    <w:basedOn w:val="Normal"/>
    <w:qFormat/>
    <w:rsid w:val="00B952DC"/>
    <w:pPr>
      <w:spacing w:after="0" w:line="360" w:lineRule="auto"/>
      <w:jc w:val="both"/>
    </w:pPr>
    <w:rPr>
      <w:rFonts w:ascii="Southern YU" w:eastAsia="Times New Roman" w:hAnsi="Southern YU" w:cs="Times New Roman"/>
      <w:sz w:val="24"/>
      <w:szCs w:val="20"/>
    </w:rPr>
  </w:style>
  <w:style w:type="paragraph" w:styleId="BodyTextIndent">
    <w:name w:val="Body Text Indent"/>
    <w:basedOn w:val="Normal"/>
    <w:link w:val="BodyTextIndentChar"/>
    <w:rsid w:val="00B952DC"/>
    <w:pPr>
      <w:spacing w:after="0" w:line="240" w:lineRule="auto"/>
      <w:ind w:firstLine="720"/>
      <w:jc w:val="both"/>
    </w:pPr>
    <w:rPr>
      <w:rFonts w:ascii="Times New Roman" w:eastAsia="Times New Roman" w:hAnsi="Times New Roman" w:cs="Times New Roman"/>
      <w:sz w:val="24"/>
      <w:szCs w:val="24"/>
    </w:rPr>
  </w:style>
  <w:style w:type="paragraph" w:styleId="BodyText2">
    <w:name w:val="Body Text 2"/>
    <w:basedOn w:val="Normal"/>
    <w:link w:val="BodyText2Char"/>
    <w:qFormat/>
    <w:rsid w:val="00B952DC"/>
    <w:pPr>
      <w:spacing w:after="12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B952DC"/>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B952DC"/>
    <w:pPr>
      <w:spacing w:after="120" w:line="480" w:lineRule="auto"/>
      <w:ind w:left="360"/>
    </w:pPr>
    <w:rPr>
      <w:rFonts w:ascii="Times New Roman" w:eastAsia="Times New Roman" w:hAnsi="Times New Roman" w:cs="Times New Roman"/>
      <w:sz w:val="24"/>
      <w:szCs w:val="24"/>
    </w:rPr>
  </w:style>
  <w:style w:type="paragraph" w:customStyle="1" w:styleId="090---pododsek">
    <w:name w:val="090---pododsek"/>
    <w:basedOn w:val="Normal"/>
    <w:qFormat/>
    <w:rsid w:val="00B952DC"/>
    <w:pPr>
      <w:spacing w:after="0" w:line="240" w:lineRule="auto"/>
      <w:jc w:val="center"/>
    </w:pPr>
    <w:rPr>
      <w:rFonts w:ascii="Times New Roman" w:eastAsia="Times New Roman" w:hAnsi="Times New Roman" w:cs="Times New Roman"/>
      <w:sz w:val="28"/>
      <w:szCs w:val="28"/>
      <w:lang w:val="sr-Latn-CS" w:eastAsia="sr-Latn-CS"/>
    </w:rPr>
  </w:style>
  <w:style w:type="paragraph" w:customStyle="1" w:styleId="normalbold">
    <w:name w:val="normalbold"/>
    <w:basedOn w:val="Normal"/>
    <w:qFormat/>
    <w:rsid w:val="00B952DC"/>
    <w:pPr>
      <w:spacing w:beforeAutospacing="1" w:afterAutospacing="1" w:line="240" w:lineRule="auto"/>
    </w:pPr>
    <w:rPr>
      <w:rFonts w:ascii="Times New Roman" w:eastAsia="Times New Roman" w:hAnsi="Times New Roman" w:cs="Times New Roman"/>
      <w:b/>
      <w:bCs/>
      <w:lang w:val="sr-Latn-CS" w:eastAsia="sr-Latn-CS"/>
    </w:rPr>
  </w:style>
  <w:style w:type="paragraph" w:customStyle="1" w:styleId="Normal1">
    <w:name w:val="Normal1"/>
    <w:basedOn w:val="Normal"/>
    <w:qFormat/>
    <w:rsid w:val="00B952DC"/>
    <w:pPr>
      <w:spacing w:beforeAutospacing="1" w:afterAutospacing="1" w:line="240" w:lineRule="auto"/>
    </w:pPr>
    <w:rPr>
      <w:rFonts w:ascii="Times New Roman" w:eastAsia="Times New Roman" w:hAnsi="Times New Roman" w:cs="Times New Roman"/>
      <w:lang w:val="sr-Latn-CS" w:eastAsia="sr-Latn-CS"/>
    </w:rPr>
  </w:style>
  <w:style w:type="paragraph" w:customStyle="1" w:styleId="normalcentar">
    <w:name w:val="normalcentar"/>
    <w:basedOn w:val="Normal"/>
    <w:qFormat/>
    <w:rsid w:val="00B952DC"/>
    <w:pPr>
      <w:spacing w:beforeAutospacing="1" w:afterAutospacing="1" w:line="240" w:lineRule="auto"/>
      <w:jc w:val="center"/>
    </w:pPr>
    <w:rPr>
      <w:rFonts w:ascii="Times New Roman" w:eastAsia="Times New Roman" w:hAnsi="Times New Roman" w:cs="Times New Roman"/>
      <w:lang w:val="sr-Latn-CS" w:eastAsia="sr-Latn-CS"/>
    </w:rPr>
  </w:style>
  <w:style w:type="paragraph" w:customStyle="1" w:styleId="normalbolditalic">
    <w:name w:val="normalbolditalic"/>
    <w:basedOn w:val="Normal"/>
    <w:qFormat/>
    <w:rsid w:val="00B952DC"/>
    <w:pPr>
      <w:spacing w:beforeAutospacing="1"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qFormat/>
    <w:rsid w:val="00B952DC"/>
    <w:pPr>
      <w:spacing w:beforeAutospacing="1" w:afterAutospacing="1" w:line="240" w:lineRule="auto"/>
      <w:jc w:val="center"/>
    </w:pPr>
    <w:rPr>
      <w:rFonts w:ascii="Times New Roman" w:eastAsia="Times New Roman" w:hAnsi="Times New Roman" w:cs="Times New Roman"/>
      <w:b/>
      <w:bCs/>
      <w:lang w:val="sr-Latn-CS" w:eastAsia="sr-Latn-CS"/>
    </w:rPr>
  </w:style>
  <w:style w:type="paragraph" w:customStyle="1" w:styleId="normalitalic">
    <w:name w:val="normalitalic"/>
    <w:basedOn w:val="Normal"/>
    <w:qFormat/>
    <w:rsid w:val="00B952DC"/>
    <w:pPr>
      <w:spacing w:beforeAutospacing="1" w:afterAutospacing="1" w:line="240" w:lineRule="auto"/>
    </w:pPr>
    <w:rPr>
      <w:rFonts w:ascii="Times New Roman" w:eastAsia="Times New Roman" w:hAnsi="Times New Roman" w:cs="Times New Roman"/>
      <w:i/>
      <w:iCs/>
      <w:lang w:val="sr-Latn-CS" w:eastAsia="sr-Latn-CS"/>
    </w:rPr>
  </w:style>
  <w:style w:type="paragraph" w:customStyle="1" w:styleId="Podnaslov">
    <w:name w:val="Podnaslov"/>
    <w:basedOn w:val="Normal"/>
    <w:link w:val="PodnaslovChar"/>
    <w:qFormat/>
    <w:rsid w:val="00B952DC"/>
    <w:pPr>
      <w:keepNext/>
      <w:spacing w:before="240" w:after="120" w:line="240" w:lineRule="auto"/>
      <w:jc w:val="center"/>
    </w:pPr>
    <w:rPr>
      <w:rFonts w:ascii="Helv Ciril" w:eastAsia="Times New Roman" w:hAnsi="Helv Ciril" w:cs="Times New Roman"/>
      <w:b/>
      <w:caps/>
      <w:sz w:val="26"/>
      <w:szCs w:val="24"/>
    </w:rPr>
  </w:style>
  <w:style w:type="paragraph" w:customStyle="1" w:styleId="Clan">
    <w:name w:val="Clan"/>
    <w:basedOn w:val="Normal"/>
    <w:link w:val="ClanChar"/>
    <w:qFormat/>
    <w:rsid w:val="00B952DC"/>
    <w:pPr>
      <w:keepNext/>
      <w:tabs>
        <w:tab w:val="left" w:pos="1728"/>
      </w:tabs>
      <w:spacing w:before="120" w:after="240" w:line="240" w:lineRule="auto"/>
      <w:jc w:val="center"/>
    </w:pPr>
    <w:rPr>
      <w:rFonts w:ascii="Times New Roman" w:eastAsia="Times New Roman" w:hAnsi="Times New Roman" w:cs="Times New Roman"/>
      <w:b/>
      <w:sz w:val="24"/>
      <w:szCs w:val="24"/>
    </w:rPr>
  </w:style>
  <w:style w:type="paragraph" w:customStyle="1" w:styleId="naslovpropisa1">
    <w:name w:val="naslovpropisa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aslovpropisa1a">
    <w:name w:val="naslovpropisa1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60---pododeljak">
    <w:name w:val="060---pododelja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clan0">
    <w:name w:val="clan"/>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50---odeljak">
    <w:name w:val="050---odelja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70---podpododeljak-kurziv">
    <w:name w:val="070---podpododeljak-kurziv"/>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80---odsek">
    <w:name w:val="080---odse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20---podnaslov-clana">
    <w:name w:val="120---podnaslov-clan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heading-4">
    <w:name w:val="heading-4"/>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tepen1">
    <w:name w:val="stepen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00---naslov-grupe-clanova-kurziv">
    <w:name w:val="100---naslov-grupe-clanova-kurziv"/>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aslov2">
    <w:name w:val="naslov2"/>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10---naslov-clana">
    <w:name w:val="110---naslov-clan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ormaltd">
    <w:name w:val="normaltd"/>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podnaslov0">
    <w:name w:val="podnaslov"/>
    <w:basedOn w:val="Normal"/>
    <w:autoRedefine/>
    <w:qFormat/>
    <w:rsid w:val="00B952DC"/>
    <w:pPr>
      <w:spacing w:after="0" w:line="240" w:lineRule="auto"/>
    </w:pPr>
    <w:rPr>
      <w:rFonts w:ascii="Times New Roman" w:eastAsia="Times New Roman" w:hAnsi="Times New Roman" w:cs="Times New Roman"/>
      <w:bCs/>
      <w:color w:val="FF0000"/>
      <w:spacing w:val="-4"/>
      <w:sz w:val="24"/>
      <w:szCs w:val="24"/>
    </w:rPr>
  </w:style>
  <w:style w:type="paragraph" w:customStyle="1" w:styleId="wyq050---odeljak">
    <w:name w:val="wyq050---odeljak"/>
    <w:basedOn w:val="Normal"/>
    <w:qFormat/>
    <w:rsid w:val="00B952DC"/>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qFormat/>
    <w:rsid w:val="00B952D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qFormat/>
    <w:rsid w:val="00B952D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qFormat/>
    <w:rsid w:val="00B952DC"/>
    <w:pPr>
      <w:spacing w:after="0" w:line="240" w:lineRule="auto"/>
      <w:jc w:val="center"/>
    </w:pPr>
    <w:rPr>
      <w:rFonts w:ascii="Arial" w:eastAsia="Times New Roman" w:hAnsi="Arial" w:cs="Arial"/>
      <w:sz w:val="28"/>
      <w:szCs w:val="28"/>
    </w:rPr>
  </w:style>
  <w:style w:type="paragraph" w:customStyle="1" w:styleId="wyq060---pododeljak">
    <w:name w:val="wyq060---pododeljak"/>
    <w:basedOn w:val="Normal"/>
    <w:qFormat/>
    <w:rsid w:val="00B952DC"/>
    <w:pPr>
      <w:spacing w:after="0" w:line="240" w:lineRule="auto"/>
      <w:jc w:val="center"/>
    </w:pPr>
    <w:rPr>
      <w:rFonts w:ascii="Arial" w:eastAsia="Times New Roman" w:hAnsi="Arial" w:cs="Arial"/>
      <w:sz w:val="31"/>
      <w:szCs w:val="31"/>
    </w:rPr>
  </w:style>
  <w:style w:type="paragraph" w:customStyle="1" w:styleId="Normal2">
    <w:name w:val="Normal2"/>
    <w:basedOn w:val="Normal"/>
    <w:qFormat/>
    <w:rsid w:val="00F661AC"/>
    <w:pPr>
      <w:spacing w:beforeAutospacing="1" w:afterAutospacing="1" w:line="240" w:lineRule="auto"/>
    </w:pPr>
    <w:rPr>
      <w:rFonts w:ascii="Times New Roman" w:eastAsia="Times New Roman" w:hAnsi="Times New Roman" w:cs="Times New Roman"/>
      <w:lang w:val="sr-Latn-CS" w:eastAsia="sr-Latn-CS"/>
    </w:rPr>
  </w:style>
  <w:style w:type="paragraph" w:customStyle="1" w:styleId="wyq100---naslov-grupe-clanova-kurziv">
    <w:name w:val="wyq100---naslov-grupe-clanova-kurziv"/>
    <w:basedOn w:val="Normal"/>
    <w:qFormat/>
    <w:rsid w:val="00F661AC"/>
    <w:pPr>
      <w:spacing w:before="240" w:after="240" w:line="240" w:lineRule="auto"/>
      <w:jc w:val="center"/>
    </w:pPr>
    <w:rPr>
      <w:rFonts w:ascii="Arial" w:eastAsia="Times New Roman" w:hAnsi="Arial" w:cs="Arial"/>
      <w:b/>
      <w:bCs/>
      <w:i/>
      <w:iCs/>
      <w:sz w:val="24"/>
      <w:szCs w:val="24"/>
    </w:rPr>
  </w:style>
  <w:style w:type="paragraph" w:customStyle="1" w:styleId="normalcentaritalic">
    <w:name w:val="normalcentaritalic"/>
    <w:basedOn w:val="Normal"/>
    <w:qFormat/>
    <w:rsid w:val="00F661AC"/>
    <w:pPr>
      <w:spacing w:beforeAutospacing="1" w:afterAutospacing="1" w:line="240" w:lineRule="auto"/>
      <w:jc w:val="center"/>
    </w:pPr>
    <w:rPr>
      <w:rFonts w:ascii="Arial" w:eastAsia="Times New Roman" w:hAnsi="Arial" w:cs="Arial"/>
      <w:i/>
      <w:iCs/>
    </w:rPr>
  </w:style>
  <w:style w:type="paragraph" w:styleId="ListParagraph">
    <w:name w:val="List Paragraph"/>
    <w:basedOn w:val="Normal"/>
    <w:link w:val="ListParagraphChar"/>
    <w:uiPriority w:val="34"/>
    <w:qFormat/>
    <w:rsid w:val="00F661AC"/>
    <w:pPr>
      <w:spacing w:after="200" w:line="276" w:lineRule="auto"/>
      <w:ind w:left="720"/>
      <w:contextualSpacing/>
    </w:pPr>
    <w:rPr>
      <w:rFonts w:ascii="Calibri" w:eastAsia="Calibri" w:hAnsi="Calibri" w:cs="Times New Roman"/>
    </w:rPr>
  </w:style>
  <w:style w:type="paragraph" w:customStyle="1" w:styleId="1tekst">
    <w:name w:val="_1tekst"/>
    <w:basedOn w:val="Normal"/>
    <w:qFormat/>
    <w:rsid w:val="00F661AC"/>
    <w:pPr>
      <w:spacing w:after="0" w:line="240" w:lineRule="auto"/>
      <w:ind w:left="375" w:right="375" w:firstLine="240"/>
      <w:jc w:val="both"/>
    </w:pPr>
    <w:rPr>
      <w:rFonts w:ascii="Arial" w:eastAsia="Times New Roman" w:hAnsi="Arial" w:cs="Arial"/>
      <w:sz w:val="20"/>
      <w:szCs w:val="20"/>
    </w:rPr>
  </w:style>
  <w:style w:type="paragraph" w:customStyle="1" w:styleId="odeljak">
    <w:name w:val="odeljak"/>
    <w:basedOn w:val="Normal"/>
    <w:qFormat/>
    <w:rsid w:val="00F661AC"/>
    <w:pPr>
      <w:spacing w:before="240" w:after="240" w:line="240" w:lineRule="auto"/>
      <w:jc w:val="center"/>
    </w:pPr>
    <w:rPr>
      <w:rFonts w:ascii="Arial" w:eastAsia="Times New Roman" w:hAnsi="Arial" w:cs="Arial"/>
      <w:sz w:val="24"/>
      <w:szCs w:val="24"/>
    </w:rPr>
  </w:style>
  <w:style w:type="paragraph" w:customStyle="1" w:styleId="7podnas">
    <w:name w:val="_7podnas"/>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bold1">
    <w:name w:val="bold1"/>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levi-bold">
    <w:name w:val="levi-bold"/>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levi-beli">
    <w:name w:val="levi-beli"/>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F67045"/>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link w:val="SubtitleChar"/>
    <w:qFormat/>
    <w:rsid w:val="00F67045"/>
    <w:pPr>
      <w:keepNext/>
      <w:keepLines/>
      <w:spacing w:after="320" w:line="276" w:lineRule="auto"/>
      <w:contextualSpacing/>
    </w:pPr>
    <w:rPr>
      <w:rFonts w:ascii="Arial" w:eastAsia="Arial" w:hAnsi="Arial" w:cs="Arial"/>
      <w:color w:val="666666"/>
      <w:sz w:val="30"/>
      <w:szCs w:val="30"/>
    </w:rPr>
  </w:style>
  <w:style w:type="paragraph" w:styleId="CommentText">
    <w:name w:val="annotation text"/>
    <w:basedOn w:val="Normal"/>
    <w:link w:val="CommentTextChar"/>
    <w:uiPriority w:val="99"/>
    <w:unhideWhenUsed/>
    <w:qFormat/>
    <w:rsid w:val="00F67045"/>
    <w:pPr>
      <w:spacing w:after="0" w:line="240" w:lineRule="auto"/>
    </w:pPr>
    <w:rPr>
      <w:rFonts w:ascii="Arial" w:eastAsia="Arial" w:hAnsi="Arial" w:cs="Arial"/>
      <w:color w:val="000000"/>
      <w:sz w:val="20"/>
      <w:szCs w:val="20"/>
    </w:rPr>
  </w:style>
  <w:style w:type="paragraph" w:styleId="BalloonText">
    <w:name w:val="Balloon Text"/>
    <w:basedOn w:val="Normal"/>
    <w:link w:val="BalloonTextChar"/>
    <w:uiPriority w:val="99"/>
    <w:unhideWhenUsed/>
    <w:qFormat/>
    <w:rsid w:val="00F67045"/>
    <w:pPr>
      <w:spacing w:after="0" w:line="240" w:lineRule="auto"/>
    </w:pPr>
    <w:rPr>
      <w:rFonts w:ascii="Tahoma" w:eastAsia="Arial" w:hAnsi="Tahoma" w:cs="Tahoma"/>
      <w:color w:val="000000"/>
      <w:sz w:val="16"/>
      <w:szCs w:val="16"/>
    </w:rPr>
  </w:style>
  <w:style w:type="paragraph" w:customStyle="1" w:styleId="1tekst0">
    <w:name w:val="1tekst"/>
    <w:basedOn w:val="Normal"/>
    <w:qFormat/>
    <w:rsid w:val="00F67045"/>
    <w:pPr>
      <w:spacing w:after="0" w:line="240" w:lineRule="auto"/>
      <w:ind w:left="500" w:right="500"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qFormat/>
    <w:rsid w:val="00F67045"/>
    <w:pPr>
      <w:spacing w:beforeAutospacing="1"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sid w:val="00F67045"/>
    <w:rPr>
      <w:b/>
      <w:bCs/>
    </w:rPr>
  </w:style>
  <w:style w:type="paragraph" w:customStyle="1" w:styleId="Default">
    <w:name w:val="Default"/>
    <w:qFormat/>
    <w:rsid w:val="00F67045"/>
    <w:rPr>
      <w:rFonts w:ascii="Times New Roman" w:eastAsia="Calibri" w:hAnsi="Times New Roman" w:cs="Times New Roman"/>
      <w:color w:val="000000"/>
      <w:sz w:val="24"/>
      <w:szCs w:val="24"/>
    </w:rPr>
  </w:style>
  <w:style w:type="paragraph" w:customStyle="1" w:styleId="Pasussalistom">
    <w:name w:val="Pasus sa listom"/>
    <w:basedOn w:val="Normal"/>
    <w:uiPriority w:val="34"/>
    <w:qFormat/>
    <w:rsid w:val="00F67045"/>
    <w:pPr>
      <w:spacing w:after="0" w:line="276" w:lineRule="auto"/>
      <w:ind w:left="720"/>
    </w:pPr>
    <w:rPr>
      <w:rFonts w:ascii="Arial" w:eastAsia="Arial" w:hAnsi="Arial" w:cs="Arial"/>
      <w:color w:val="000000"/>
    </w:rPr>
  </w:style>
  <w:style w:type="paragraph" w:customStyle="1" w:styleId="Bezrazmaka">
    <w:name w:val="Bez razmaka"/>
    <w:uiPriority w:val="1"/>
    <w:qFormat/>
    <w:rsid w:val="00F67045"/>
    <w:rPr>
      <w:rFonts w:ascii="Arial" w:eastAsia="Arial" w:hAnsi="Arial" w:cs="Arial"/>
      <w:color w:val="000000"/>
    </w:rPr>
  </w:style>
  <w:style w:type="paragraph" w:styleId="NoSpacing">
    <w:name w:val="No Spacing"/>
    <w:uiPriority w:val="1"/>
    <w:qFormat/>
    <w:rsid w:val="00F67045"/>
    <w:rPr>
      <w:rFonts w:eastAsia="Times New Roman" w:cs="Times New Roman"/>
    </w:rPr>
  </w:style>
  <w:style w:type="paragraph" w:styleId="TOCHeading">
    <w:name w:val="TOC Heading"/>
    <w:basedOn w:val="Heading1"/>
    <w:next w:val="Normal"/>
    <w:uiPriority w:val="39"/>
    <w:semiHidden/>
    <w:unhideWhenUsed/>
    <w:qFormat/>
    <w:rsid w:val="00F67045"/>
    <w:pPr>
      <w:keepLines/>
      <w:spacing w:before="480" w:line="276" w:lineRule="auto"/>
      <w:jc w:val="left"/>
    </w:pPr>
    <w:rPr>
      <w:rFonts w:ascii="Cambria" w:hAnsi="Cambria"/>
      <w:color w:val="365F91"/>
      <w:sz w:val="28"/>
      <w:szCs w:val="28"/>
    </w:rPr>
  </w:style>
  <w:style w:type="paragraph" w:styleId="BlockText">
    <w:name w:val="Block Text"/>
    <w:basedOn w:val="Normal"/>
    <w:qFormat/>
    <w:rsid w:val="00F67045"/>
    <w:pPr>
      <w:suppressAutoHyphens/>
      <w:spacing w:after="0" w:line="240" w:lineRule="auto"/>
      <w:ind w:left="600" w:right="389"/>
      <w:jc w:val="both"/>
    </w:pPr>
    <w:rPr>
      <w:rFonts w:ascii="Times New Roman" w:eastAsia="Times New Roman" w:hAnsi="Times New Roman" w:cs="Times New Roman"/>
      <w:sz w:val="24"/>
      <w:szCs w:val="24"/>
      <w:lang w:val="sk-SK" w:eastAsia="ar-SA"/>
    </w:rPr>
  </w:style>
  <w:style w:type="paragraph" w:styleId="FootnoteText">
    <w:name w:val="footnote text"/>
    <w:basedOn w:val="Normal"/>
    <w:link w:val="FootnoteTextChar"/>
    <w:uiPriority w:val="99"/>
    <w:unhideWhenUsed/>
    <w:rsid w:val="00F67045"/>
    <w:pPr>
      <w:spacing w:after="0" w:line="240" w:lineRule="auto"/>
    </w:pPr>
    <w:rPr>
      <w:rFonts w:ascii="Calibri" w:eastAsia="Calibri" w:hAnsi="Calibri" w:cs="Times New Roman"/>
      <w:sz w:val="20"/>
      <w:szCs w:val="20"/>
    </w:rPr>
  </w:style>
  <w:style w:type="paragraph" w:customStyle="1" w:styleId="Standard">
    <w:name w:val="Standard"/>
    <w:qFormat/>
    <w:rsid w:val="00F67045"/>
    <w:pPr>
      <w:suppressAutoHyphens/>
      <w:spacing w:line="276" w:lineRule="auto"/>
      <w:textAlignment w:val="baseline"/>
    </w:pPr>
    <w:rPr>
      <w:rFonts w:ascii="Arial" w:eastAsia="Calibri" w:hAnsi="Arial" w:cs="Arial"/>
      <w:color w:val="000000"/>
      <w:kern w:val="2"/>
    </w:rPr>
  </w:style>
  <w:style w:type="paragraph" w:customStyle="1" w:styleId="Nadpis">
    <w:name w:val="Nadpis"/>
    <w:basedOn w:val="Normal"/>
    <w:next w:val="BodyText"/>
    <w:qFormat/>
    <w:rsid w:val="00F67045"/>
    <w:pPr>
      <w:keepNext/>
      <w:suppressAutoHyphens/>
      <w:spacing w:before="240" w:after="120" w:line="276" w:lineRule="auto"/>
    </w:pPr>
    <w:rPr>
      <w:rFonts w:ascii="Arial" w:eastAsia="Arial Unicode MS" w:hAnsi="Arial" w:cs="Mangal"/>
      <w:color w:val="000000"/>
      <w:sz w:val="28"/>
      <w:szCs w:val="28"/>
      <w:lang w:eastAsia="ar-SA"/>
    </w:rPr>
  </w:style>
  <w:style w:type="paragraph" w:customStyle="1" w:styleId="Popisok">
    <w:name w:val="Popisok"/>
    <w:basedOn w:val="Normal"/>
    <w:qFormat/>
    <w:rsid w:val="00F67045"/>
    <w:pPr>
      <w:suppressLineNumbers/>
      <w:suppressAutoHyphens/>
      <w:spacing w:before="120" w:after="120" w:line="276" w:lineRule="auto"/>
    </w:pPr>
    <w:rPr>
      <w:rFonts w:ascii="Arial" w:eastAsia="Times New Roman" w:hAnsi="Arial" w:cs="Mangal"/>
      <w:i/>
      <w:iCs/>
      <w:color w:val="000000"/>
      <w:sz w:val="24"/>
      <w:szCs w:val="24"/>
      <w:lang w:eastAsia="ar-SA"/>
    </w:rPr>
  </w:style>
  <w:style w:type="paragraph" w:customStyle="1" w:styleId="Obsahtabuky">
    <w:name w:val="Obsah tabuľky"/>
    <w:basedOn w:val="Normal"/>
    <w:qFormat/>
    <w:rsid w:val="00F67045"/>
    <w:pPr>
      <w:suppressLineNumbers/>
      <w:suppressAutoHyphens/>
      <w:spacing w:after="0" w:line="276" w:lineRule="auto"/>
    </w:pPr>
    <w:rPr>
      <w:rFonts w:ascii="Arial" w:eastAsia="Times New Roman" w:hAnsi="Arial" w:cs="Arial"/>
      <w:color w:val="000000"/>
      <w:lang w:eastAsia="ar-SA"/>
    </w:rPr>
  </w:style>
  <w:style w:type="paragraph" w:customStyle="1" w:styleId="Nadpistabuky">
    <w:name w:val="Nadpis tabuľky"/>
    <w:basedOn w:val="Obsahtabuky"/>
    <w:qFormat/>
    <w:rsid w:val="00F67045"/>
    <w:pPr>
      <w:jc w:val="center"/>
    </w:pPr>
    <w:rPr>
      <w:b/>
      <w:bCs/>
    </w:rPr>
  </w:style>
  <w:style w:type="paragraph" w:customStyle="1" w:styleId="TableContents">
    <w:name w:val="Table Contents"/>
    <w:basedOn w:val="Normal"/>
    <w:qFormat/>
    <w:rsid w:val="00F670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F67045"/>
    <w:pPr>
      <w:jc w:val="center"/>
    </w:pPr>
    <w:rPr>
      <w:b/>
      <w:bCs/>
    </w:rPr>
  </w:style>
  <w:style w:type="paragraph" w:customStyle="1" w:styleId="yiv8986623244msonospacing">
    <w:name w:val="yiv8986623244msonospacing"/>
    <w:basedOn w:val="Normal"/>
    <w:qFormat/>
    <w:rsid w:val="00F67045"/>
    <w:pPr>
      <w:spacing w:beforeAutospacing="1" w:afterAutospacing="1" w:line="240" w:lineRule="auto"/>
    </w:pPr>
    <w:rPr>
      <w:rFonts w:ascii="Times New Roman" w:eastAsia="Times New Roman" w:hAnsi="Times New Roman" w:cs="Times New Roman"/>
      <w:sz w:val="24"/>
      <w:szCs w:val="24"/>
    </w:rPr>
  </w:style>
  <w:style w:type="paragraph" w:styleId="Revision">
    <w:name w:val="Revision"/>
    <w:uiPriority w:val="99"/>
    <w:semiHidden/>
    <w:qFormat/>
    <w:rsid w:val="00F67045"/>
    <w:rPr>
      <w:rFonts w:cs="Times New Roman"/>
    </w:rPr>
  </w:style>
  <w:style w:type="paragraph" w:customStyle="1" w:styleId="ydp3db50b1msonormal">
    <w:name w:val="ydp3db50b1msonormal"/>
    <w:basedOn w:val="Normal"/>
    <w:qFormat/>
    <w:rsid w:val="00F67045"/>
    <w:pPr>
      <w:spacing w:beforeAutospacing="1" w:afterAutospacing="1" w:line="240" w:lineRule="auto"/>
    </w:pPr>
    <w:rPr>
      <w:rFonts w:ascii="Times New Roman" w:eastAsia="Calibri" w:hAnsi="Times New Roman" w:cs="Times New Roman"/>
      <w:sz w:val="24"/>
      <w:szCs w:val="24"/>
    </w:rPr>
  </w:style>
  <w:style w:type="numbering" w:customStyle="1" w:styleId="NoList1">
    <w:name w:val="No List1"/>
    <w:uiPriority w:val="99"/>
    <w:semiHidden/>
    <w:unhideWhenUsed/>
    <w:qFormat/>
    <w:rsid w:val="00F67045"/>
  </w:style>
  <w:style w:type="numbering" w:customStyle="1" w:styleId="NoList11">
    <w:name w:val="No List11"/>
    <w:uiPriority w:val="99"/>
    <w:semiHidden/>
    <w:unhideWhenUsed/>
    <w:qFormat/>
    <w:rsid w:val="00F67045"/>
  </w:style>
  <w:style w:type="numbering" w:customStyle="1" w:styleId="WW8Num4">
    <w:name w:val="WW8Num4"/>
    <w:qFormat/>
    <w:rsid w:val="00F67045"/>
  </w:style>
  <w:style w:type="numbering" w:customStyle="1" w:styleId="WW8Num5">
    <w:name w:val="WW8Num5"/>
    <w:qFormat/>
    <w:rsid w:val="00F67045"/>
  </w:style>
  <w:style w:type="numbering" w:customStyle="1" w:styleId="WW8Num1">
    <w:name w:val="WW8Num1"/>
    <w:qFormat/>
    <w:rsid w:val="00F67045"/>
  </w:style>
  <w:style w:type="numbering" w:customStyle="1" w:styleId="WW8Num3">
    <w:name w:val="WW8Num3"/>
    <w:qFormat/>
    <w:rsid w:val="00F67045"/>
  </w:style>
  <w:style w:type="numbering" w:customStyle="1" w:styleId="WW8Num2">
    <w:name w:val="WW8Num2"/>
    <w:qFormat/>
    <w:rsid w:val="00F67045"/>
  </w:style>
  <w:style w:type="numbering" w:customStyle="1" w:styleId="NoList2">
    <w:name w:val="No List2"/>
    <w:uiPriority w:val="99"/>
    <w:semiHidden/>
    <w:unhideWhenUsed/>
    <w:qFormat/>
    <w:rsid w:val="00F67045"/>
  </w:style>
  <w:style w:type="numbering" w:customStyle="1" w:styleId="NoList3">
    <w:name w:val="No List3"/>
    <w:uiPriority w:val="99"/>
    <w:semiHidden/>
    <w:unhideWhenUsed/>
    <w:qFormat/>
    <w:rsid w:val="00F67045"/>
  </w:style>
  <w:style w:type="numbering" w:customStyle="1" w:styleId="NoList4">
    <w:name w:val="No List4"/>
    <w:uiPriority w:val="99"/>
    <w:semiHidden/>
    <w:unhideWhenUsed/>
    <w:qFormat/>
    <w:rsid w:val="00F67045"/>
  </w:style>
  <w:style w:type="table" w:styleId="TableGrid">
    <w:name w:val="Table Grid"/>
    <w:basedOn w:val="TableNormal"/>
    <w:uiPriority w:val="39"/>
    <w:rsid w:val="00B95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
    <w:name w:val="Style"/>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1">
    <w:name w:val="Style4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0">
    <w:name w:val="Style40"/>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9">
    <w:name w:val="Style3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8">
    <w:name w:val="Style3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7">
    <w:name w:val="Style37"/>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6">
    <w:name w:val="Style36"/>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5">
    <w:name w:val="Style3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4">
    <w:name w:val="Style3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3">
    <w:name w:val="Style33"/>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2">
    <w:name w:val="Style32"/>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1">
    <w:name w:val="Style31"/>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0">
    <w:name w:val="Style30"/>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9">
    <w:name w:val="Style2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8">
    <w:name w:val="Style28"/>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7">
    <w:name w:val="Style27"/>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6">
    <w:name w:val="Style2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5">
    <w:name w:val="Style2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4">
    <w:name w:val="Style24"/>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3">
    <w:name w:val="Style2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2">
    <w:name w:val="Style2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1">
    <w:name w:val="Style21"/>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0">
    <w:name w:val="Style20"/>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9">
    <w:name w:val="Style1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8">
    <w:name w:val="Style1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F67045"/>
    <w:rPr>
      <w:sz w:val="20"/>
      <w:szCs w:val="20"/>
      <w:lang w:val="sr-Latn-CS" w:eastAsia="sr-Latn-CS"/>
    </w:rPr>
    <w:tblPr>
      <w:tblStyleRowBandSize w:val="1"/>
      <w:tblStyleColBandSize w:val="1"/>
      <w:tblInd w:w="0" w:type="dxa"/>
      <w:tblCellMar>
        <w:top w:w="45" w:type="dxa"/>
        <w:left w:w="45" w:type="dxa"/>
        <w:bottom w:w="45" w:type="dxa"/>
        <w:right w:w="45" w:type="dxa"/>
      </w:tblCellMar>
    </w:tblPr>
  </w:style>
  <w:style w:type="table" w:customStyle="1" w:styleId="Style8">
    <w:name w:val="Style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TableGrid1">
    <w:name w:val="Table Grid1"/>
    <w:basedOn w:val="TableNormal"/>
    <w:uiPriority w:val="3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rsid w:val="00F670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B952DC"/>
    <w:pPr>
      <w:keepNext/>
      <w:spacing w:after="0" w:line="240" w:lineRule="auto"/>
      <w:jc w:val="center"/>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B952D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952D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952D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952D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952D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67045"/>
    <w:pPr>
      <w:tabs>
        <w:tab w:val="left" w:pos="0"/>
      </w:tabs>
      <w:suppressAutoHyphens/>
      <w:spacing w:before="240" w:after="60" w:line="276" w:lineRule="auto"/>
      <w:ind w:left="1296" w:hanging="1296"/>
      <w:outlineLvl w:val="6"/>
    </w:pPr>
    <w:rPr>
      <w:rFonts w:ascii="Calibri" w:eastAsia="Times New Roman" w:hAnsi="Calibri" w:cs="Times New Roman"/>
      <w:color w:val="000000"/>
      <w:sz w:val="24"/>
      <w:szCs w:val="24"/>
      <w:lang w:eastAsia="ar-SA"/>
    </w:rPr>
  </w:style>
  <w:style w:type="paragraph" w:styleId="Heading8">
    <w:name w:val="heading 8"/>
    <w:basedOn w:val="Normal"/>
    <w:next w:val="Normal"/>
    <w:link w:val="Heading8Char"/>
    <w:qFormat/>
    <w:rsid w:val="00F67045"/>
    <w:pPr>
      <w:suppressAutoHyphens/>
      <w:spacing w:before="240" w:after="60" w:line="276" w:lineRule="auto"/>
      <w:outlineLvl w:val="7"/>
    </w:pPr>
    <w:rPr>
      <w:rFonts w:ascii="Times New Roman" w:eastAsia="Times New Roman" w:hAnsi="Times New Roman" w:cs="Times New Roman"/>
      <w:i/>
      <w:iCs/>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952D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qFormat/>
    <w:rsid w:val="00B952DC"/>
    <w:rPr>
      <w:rFonts w:ascii="Arial" w:eastAsia="Times New Roman" w:hAnsi="Arial" w:cs="Arial"/>
      <w:b/>
      <w:bCs/>
      <w:i/>
      <w:iCs/>
      <w:sz w:val="28"/>
      <w:szCs w:val="28"/>
    </w:rPr>
  </w:style>
  <w:style w:type="character" w:customStyle="1" w:styleId="Heading3Char">
    <w:name w:val="Heading 3 Char"/>
    <w:basedOn w:val="DefaultParagraphFont"/>
    <w:link w:val="Heading3"/>
    <w:uiPriority w:val="9"/>
    <w:qFormat/>
    <w:rsid w:val="00B952DC"/>
    <w:rPr>
      <w:rFonts w:ascii="Arial" w:eastAsia="Times New Roman" w:hAnsi="Arial" w:cs="Arial"/>
      <w:b/>
      <w:bCs/>
      <w:sz w:val="26"/>
      <w:szCs w:val="26"/>
    </w:rPr>
  </w:style>
  <w:style w:type="character" w:customStyle="1" w:styleId="Heading4Char">
    <w:name w:val="Heading 4 Char"/>
    <w:basedOn w:val="DefaultParagraphFont"/>
    <w:link w:val="Heading4"/>
    <w:qFormat/>
    <w:rsid w:val="00B952D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qFormat/>
    <w:rsid w:val="00B952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B952DC"/>
    <w:rPr>
      <w:rFonts w:ascii="Times New Roman" w:eastAsia="Times New Roman" w:hAnsi="Times New Roman" w:cs="Times New Roman"/>
      <w:b/>
      <w:bCs/>
    </w:rPr>
  </w:style>
  <w:style w:type="character" w:customStyle="1" w:styleId="FooterChar">
    <w:name w:val="Footer Char"/>
    <w:basedOn w:val="DefaultParagraphFont"/>
    <w:link w:val="Footer"/>
    <w:uiPriority w:val="99"/>
    <w:qFormat/>
    <w:rsid w:val="00B952DC"/>
    <w:rPr>
      <w:rFonts w:ascii="Times YU" w:eastAsia="Times New Roman" w:hAnsi="Times YU" w:cs="Times New Roman"/>
      <w:sz w:val="24"/>
      <w:szCs w:val="24"/>
      <w:lang w:val="x-none" w:eastAsia="x-none"/>
    </w:rPr>
  </w:style>
  <w:style w:type="character" w:styleId="PageNumber">
    <w:name w:val="page number"/>
    <w:basedOn w:val="DefaultParagraphFont"/>
    <w:qFormat/>
    <w:rsid w:val="00B952DC"/>
  </w:style>
  <w:style w:type="character" w:customStyle="1" w:styleId="BodyTextIndentChar">
    <w:name w:val="Body Text Indent Char"/>
    <w:basedOn w:val="DefaultParagraphFont"/>
    <w:link w:val="BodyTextIndent"/>
    <w:qFormat/>
    <w:rsid w:val="00B952DC"/>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B952DC"/>
    <w:rPr>
      <w:rFonts w:ascii="Times New Roman" w:eastAsia="Times New Roman" w:hAnsi="Times New Roman" w:cs="Times New Roman"/>
      <w:sz w:val="24"/>
      <w:szCs w:val="24"/>
    </w:rPr>
  </w:style>
  <w:style w:type="character" w:customStyle="1" w:styleId="BodyText2Char">
    <w:name w:val="Body Text 2 Char"/>
    <w:basedOn w:val="DefaultParagraphFont"/>
    <w:link w:val="BodyText2"/>
    <w:qFormat/>
    <w:rsid w:val="00B952DC"/>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B952DC"/>
    <w:rPr>
      <w:rFonts w:ascii="Times New Roman" w:eastAsia="Times New Roman" w:hAnsi="Times New Roman" w:cs="Times New Roman"/>
      <w:sz w:val="24"/>
      <w:szCs w:val="24"/>
    </w:rPr>
  </w:style>
  <w:style w:type="character" w:styleId="Strong">
    <w:name w:val="Strong"/>
    <w:uiPriority w:val="22"/>
    <w:qFormat/>
    <w:rsid w:val="00B952DC"/>
    <w:rPr>
      <w:b/>
      <w:bCs/>
    </w:rPr>
  </w:style>
  <w:style w:type="character" w:customStyle="1" w:styleId="BodyTextIndent2Char">
    <w:name w:val="Body Text Indent 2 Char"/>
    <w:basedOn w:val="DefaultParagraphFont"/>
    <w:link w:val="BodyTextIndent2"/>
    <w:qFormat/>
    <w:rsid w:val="00B952DC"/>
    <w:rPr>
      <w:rFonts w:ascii="Times New Roman" w:eastAsia="Times New Roman" w:hAnsi="Times New Roman" w:cs="Times New Roman"/>
      <w:sz w:val="24"/>
      <w:szCs w:val="24"/>
    </w:rPr>
  </w:style>
  <w:style w:type="character" w:customStyle="1" w:styleId="PodnaslovChar">
    <w:name w:val="Podnaslov Char"/>
    <w:link w:val="Podnaslov"/>
    <w:qFormat/>
    <w:rsid w:val="00B952DC"/>
    <w:rPr>
      <w:rFonts w:ascii="Helv Ciril" w:eastAsia="Times New Roman" w:hAnsi="Helv Ciril" w:cs="Times New Roman"/>
      <w:b/>
      <w:caps/>
      <w:sz w:val="26"/>
      <w:szCs w:val="24"/>
    </w:rPr>
  </w:style>
  <w:style w:type="character" w:customStyle="1" w:styleId="ClanChar">
    <w:name w:val="Clan Char"/>
    <w:link w:val="Clan"/>
    <w:qFormat/>
    <w:rsid w:val="00B952DC"/>
    <w:rPr>
      <w:rFonts w:ascii="Times New Roman" w:eastAsia="Times New Roman" w:hAnsi="Times New Roman" w:cs="Times New Roman"/>
      <w:b/>
      <w:sz w:val="24"/>
      <w:szCs w:val="24"/>
    </w:rPr>
  </w:style>
  <w:style w:type="character" w:customStyle="1" w:styleId="stepen">
    <w:name w:val="stepen"/>
    <w:basedOn w:val="DefaultParagraphFont"/>
    <w:qFormat/>
    <w:rsid w:val="00B952DC"/>
  </w:style>
  <w:style w:type="character" w:customStyle="1" w:styleId="InternetLink">
    <w:name w:val="Internet Link"/>
    <w:uiPriority w:val="99"/>
    <w:rsid w:val="00B952DC"/>
    <w:rPr>
      <w:color w:val="0000FF"/>
      <w:u w:val="single"/>
    </w:rPr>
  </w:style>
  <w:style w:type="character" w:styleId="FollowedHyperlink">
    <w:name w:val="FollowedHyperlink"/>
    <w:uiPriority w:val="99"/>
    <w:qFormat/>
    <w:rsid w:val="00B952DC"/>
    <w:rPr>
      <w:color w:val="0000FF"/>
      <w:u w:val="single"/>
    </w:rPr>
  </w:style>
  <w:style w:type="character" w:customStyle="1" w:styleId="simboli">
    <w:name w:val="simboli"/>
    <w:basedOn w:val="DefaultParagraphFont"/>
    <w:qFormat/>
    <w:rsid w:val="00B952DC"/>
  </w:style>
  <w:style w:type="character" w:customStyle="1" w:styleId="indeks1">
    <w:name w:val="indeks1"/>
    <w:qFormat/>
    <w:rsid w:val="00F661AC"/>
    <w:rPr>
      <w:sz w:val="15"/>
      <w:szCs w:val="15"/>
      <w:vertAlign w:val="subscript"/>
    </w:rPr>
  </w:style>
  <w:style w:type="character" w:customStyle="1" w:styleId="simboli1">
    <w:name w:val="simboli1"/>
    <w:qFormat/>
    <w:rsid w:val="00F661AC"/>
    <w:rPr>
      <w:rFonts w:ascii="Symbol" w:hAnsi="Symbol"/>
      <w:sz w:val="22"/>
      <w:szCs w:val="22"/>
    </w:rPr>
  </w:style>
  <w:style w:type="character" w:customStyle="1" w:styleId="bold">
    <w:name w:val="bold"/>
    <w:qFormat/>
    <w:rsid w:val="00F661AC"/>
  </w:style>
  <w:style w:type="character" w:customStyle="1" w:styleId="italik">
    <w:name w:val="italik"/>
    <w:qFormat/>
    <w:rsid w:val="00F661AC"/>
  </w:style>
  <w:style w:type="character" w:customStyle="1" w:styleId="subscript">
    <w:name w:val="subscript"/>
    <w:qFormat/>
    <w:rsid w:val="00F661AC"/>
  </w:style>
  <w:style w:type="character" w:customStyle="1" w:styleId="superscript">
    <w:name w:val="superscript"/>
    <w:qFormat/>
    <w:rsid w:val="00F661AC"/>
  </w:style>
  <w:style w:type="character" w:customStyle="1" w:styleId="Heading7Char">
    <w:name w:val="Heading 7 Char"/>
    <w:basedOn w:val="DefaultParagraphFont"/>
    <w:link w:val="Heading7"/>
    <w:qFormat/>
    <w:rsid w:val="00F67045"/>
    <w:rPr>
      <w:rFonts w:ascii="Calibri" w:eastAsia="Times New Roman" w:hAnsi="Calibri" w:cs="Times New Roman"/>
      <w:color w:val="000000"/>
      <w:sz w:val="24"/>
      <w:szCs w:val="24"/>
      <w:lang w:eastAsia="ar-SA"/>
    </w:rPr>
  </w:style>
  <w:style w:type="character" w:customStyle="1" w:styleId="Heading8Char">
    <w:name w:val="Heading 8 Char"/>
    <w:basedOn w:val="DefaultParagraphFont"/>
    <w:link w:val="Heading8"/>
    <w:qFormat/>
    <w:rsid w:val="00F67045"/>
    <w:rPr>
      <w:rFonts w:ascii="Times New Roman" w:eastAsia="Times New Roman" w:hAnsi="Times New Roman" w:cs="Times New Roman"/>
      <w:i/>
      <w:iCs/>
      <w:color w:val="000000"/>
      <w:sz w:val="24"/>
      <w:szCs w:val="24"/>
      <w:lang w:eastAsia="ar-SA"/>
    </w:rPr>
  </w:style>
  <w:style w:type="character" w:customStyle="1" w:styleId="TitleChar">
    <w:name w:val="Title Char"/>
    <w:basedOn w:val="DefaultParagraphFont"/>
    <w:link w:val="Title"/>
    <w:qFormat/>
    <w:rsid w:val="00F67045"/>
    <w:rPr>
      <w:rFonts w:ascii="Arial" w:eastAsia="Arial" w:hAnsi="Arial" w:cs="Arial"/>
      <w:color w:val="000000"/>
      <w:sz w:val="52"/>
      <w:szCs w:val="52"/>
    </w:rPr>
  </w:style>
  <w:style w:type="character" w:customStyle="1" w:styleId="SubtitleChar">
    <w:name w:val="Subtitle Char"/>
    <w:basedOn w:val="DefaultParagraphFont"/>
    <w:link w:val="Subtitle"/>
    <w:qFormat/>
    <w:rsid w:val="00F67045"/>
    <w:rPr>
      <w:rFonts w:ascii="Arial" w:eastAsia="Arial" w:hAnsi="Arial" w:cs="Arial"/>
      <w:color w:val="666666"/>
      <w:sz w:val="30"/>
      <w:szCs w:val="30"/>
    </w:rPr>
  </w:style>
  <w:style w:type="character" w:customStyle="1" w:styleId="CommentTextChar">
    <w:name w:val="Comment Text Char"/>
    <w:basedOn w:val="DefaultParagraphFont"/>
    <w:link w:val="CommentText"/>
    <w:uiPriority w:val="99"/>
    <w:qFormat/>
    <w:rsid w:val="00F67045"/>
    <w:rPr>
      <w:rFonts w:ascii="Arial" w:eastAsia="Arial" w:hAnsi="Arial" w:cs="Arial"/>
      <w:color w:val="000000"/>
      <w:sz w:val="20"/>
      <w:szCs w:val="20"/>
    </w:rPr>
  </w:style>
  <w:style w:type="character" w:styleId="CommentReference">
    <w:name w:val="annotation reference"/>
    <w:uiPriority w:val="99"/>
    <w:unhideWhenUsed/>
    <w:qFormat/>
    <w:rsid w:val="00F67045"/>
    <w:rPr>
      <w:sz w:val="16"/>
      <w:szCs w:val="16"/>
    </w:rPr>
  </w:style>
  <w:style w:type="character" w:customStyle="1" w:styleId="BalloonTextChar">
    <w:name w:val="Balloon Text Char"/>
    <w:basedOn w:val="DefaultParagraphFont"/>
    <w:link w:val="BalloonText"/>
    <w:uiPriority w:val="99"/>
    <w:qFormat/>
    <w:rsid w:val="00F67045"/>
    <w:rPr>
      <w:rFonts w:ascii="Tahoma" w:eastAsia="Arial" w:hAnsi="Tahoma" w:cs="Tahoma"/>
      <w:color w:val="000000"/>
      <w:sz w:val="16"/>
      <w:szCs w:val="16"/>
    </w:rPr>
  </w:style>
  <w:style w:type="character" w:styleId="SubtleEmphasis">
    <w:name w:val="Subtle Emphasis"/>
    <w:uiPriority w:val="19"/>
    <w:qFormat/>
    <w:rsid w:val="00F67045"/>
    <w:rPr>
      <w:rFonts w:ascii="Times New Roman" w:hAnsi="Times New Roman"/>
      <w:i w:val="0"/>
      <w:iCs/>
      <w:color w:val="808080"/>
      <w:sz w:val="22"/>
    </w:rPr>
  </w:style>
  <w:style w:type="character" w:customStyle="1" w:styleId="CommentSubjectChar">
    <w:name w:val="Comment Subject Char"/>
    <w:basedOn w:val="CommentTextChar"/>
    <w:link w:val="CommentSubject"/>
    <w:uiPriority w:val="99"/>
    <w:semiHidden/>
    <w:qFormat/>
    <w:rsid w:val="00F67045"/>
    <w:rPr>
      <w:rFonts w:ascii="Arial" w:eastAsia="Arial" w:hAnsi="Arial" w:cs="Arial"/>
      <w:b/>
      <w:bCs/>
      <w:color w:val="000000"/>
      <w:sz w:val="20"/>
      <w:szCs w:val="20"/>
    </w:rPr>
  </w:style>
  <w:style w:type="character" w:customStyle="1" w:styleId="apple-converted-space">
    <w:name w:val="apple-converted-space"/>
    <w:basedOn w:val="DefaultParagraphFont"/>
    <w:qFormat/>
    <w:rsid w:val="00F67045"/>
  </w:style>
  <w:style w:type="character" w:customStyle="1" w:styleId="st1">
    <w:name w:val="st1"/>
    <w:basedOn w:val="DefaultParagraphFont"/>
    <w:qFormat/>
    <w:rsid w:val="00F67045"/>
  </w:style>
  <w:style w:type="character" w:styleId="Emphasis">
    <w:name w:val="Emphasis"/>
    <w:uiPriority w:val="20"/>
    <w:qFormat/>
    <w:rsid w:val="00F67045"/>
    <w:rPr>
      <w:b/>
      <w:bCs/>
      <w:i w:val="0"/>
      <w:iCs w:val="0"/>
    </w:rPr>
  </w:style>
  <w:style w:type="character" w:customStyle="1" w:styleId="cim1">
    <w:name w:val="cim1"/>
    <w:qFormat/>
    <w:rsid w:val="00F67045"/>
    <w:rPr>
      <w:rFonts w:ascii="Arial" w:hAnsi="Arial" w:cs="Arial"/>
      <w:b/>
      <w:bCs/>
      <w:sz w:val="24"/>
      <w:szCs w:val="24"/>
    </w:rPr>
  </w:style>
  <w:style w:type="character" w:customStyle="1" w:styleId="FontStyle13">
    <w:name w:val="Font Style13"/>
    <w:uiPriority w:val="99"/>
    <w:qFormat/>
    <w:rsid w:val="00F67045"/>
    <w:rPr>
      <w:rFonts w:ascii="Microsoft Sans Serif" w:hAnsi="Microsoft Sans Serif" w:cs="Microsoft Sans Serif"/>
      <w:sz w:val="18"/>
      <w:szCs w:val="18"/>
    </w:rPr>
  </w:style>
  <w:style w:type="character" w:customStyle="1" w:styleId="FontStyle12">
    <w:name w:val="Font Style12"/>
    <w:uiPriority w:val="99"/>
    <w:qFormat/>
    <w:rsid w:val="00F67045"/>
    <w:rPr>
      <w:rFonts w:ascii="Microsoft Sans Serif" w:hAnsi="Microsoft Sans Serif" w:cs="Microsoft Sans Serif"/>
      <w:sz w:val="18"/>
      <w:szCs w:val="18"/>
    </w:rPr>
  </w:style>
  <w:style w:type="character" w:customStyle="1" w:styleId="st">
    <w:name w:val="st"/>
    <w:qFormat/>
    <w:rsid w:val="00F67045"/>
  </w:style>
  <w:style w:type="character" w:customStyle="1" w:styleId="ListParagraphChar">
    <w:name w:val="List Paragraph Char"/>
    <w:link w:val="ListParagraph"/>
    <w:uiPriority w:val="34"/>
    <w:qFormat/>
    <w:locked/>
    <w:rsid w:val="00F67045"/>
    <w:rPr>
      <w:rFonts w:ascii="Calibri" w:eastAsia="Calibri" w:hAnsi="Calibri" w:cs="Times New Roman"/>
    </w:rPr>
  </w:style>
  <w:style w:type="character" w:customStyle="1" w:styleId="FootnoteTextChar">
    <w:name w:val="Footnote Text Char"/>
    <w:basedOn w:val="DefaultParagraphFont"/>
    <w:link w:val="FootnoteText"/>
    <w:uiPriority w:val="99"/>
    <w:qFormat/>
    <w:rsid w:val="00F67045"/>
    <w:rPr>
      <w:rFonts w:ascii="Calibri" w:eastAsia="Calibri" w:hAnsi="Calibri" w:cs="Times New Roman"/>
      <w:sz w:val="20"/>
      <w:szCs w:val="20"/>
    </w:rPr>
  </w:style>
  <w:style w:type="character" w:customStyle="1" w:styleId="FootnoteCharacters">
    <w:name w:val="Footnote Characters"/>
    <w:uiPriority w:val="99"/>
    <w:semiHidden/>
    <w:unhideWhenUsed/>
    <w:qFormat/>
    <w:rsid w:val="00F67045"/>
    <w:rPr>
      <w:vertAlign w:val="superscript"/>
    </w:rPr>
  </w:style>
  <w:style w:type="character" w:customStyle="1" w:styleId="FootnoteAnchor">
    <w:name w:val="Footnote Anchor"/>
    <w:rPr>
      <w:vertAlign w:val="superscript"/>
    </w:rPr>
  </w:style>
  <w:style w:type="character" w:customStyle="1" w:styleId="SubtitleChar1">
    <w:name w:val="Subtitle Char1"/>
    <w:qFormat/>
    <w:rsid w:val="00F67045"/>
    <w:rPr>
      <w:rFonts w:ascii="Arial" w:eastAsia="Times New Roman" w:hAnsi="Arial" w:cs="Arial"/>
      <w:color w:val="666666"/>
      <w:sz w:val="30"/>
      <w:szCs w:val="30"/>
      <w:lang w:eastAsia="ar-SA"/>
    </w:rPr>
  </w:style>
  <w:style w:type="character" w:customStyle="1" w:styleId="WW8Num1z0">
    <w:name w:val="WW8Num1z0"/>
    <w:qFormat/>
    <w:rsid w:val="00F67045"/>
    <w:rPr>
      <w:rFonts w:cs="Times New Roman"/>
    </w:rPr>
  </w:style>
  <w:style w:type="character" w:customStyle="1" w:styleId="WW8Num1z1">
    <w:name w:val="WW8Num1z1"/>
    <w:qFormat/>
    <w:rsid w:val="00F67045"/>
  </w:style>
  <w:style w:type="character" w:customStyle="1" w:styleId="WW8Num1z2">
    <w:name w:val="WW8Num1z2"/>
    <w:qFormat/>
    <w:rsid w:val="00F67045"/>
  </w:style>
  <w:style w:type="character" w:customStyle="1" w:styleId="WW8Num1z3">
    <w:name w:val="WW8Num1z3"/>
    <w:qFormat/>
    <w:rsid w:val="00F67045"/>
  </w:style>
  <w:style w:type="character" w:customStyle="1" w:styleId="WW8Num1z4">
    <w:name w:val="WW8Num1z4"/>
    <w:qFormat/>
    <w:rsid w:val="00F67045"/>
  </w:style>
  <w:style w:type="character" w:customStyle="1" w:styleId="WW8Num1z5">
    <w:name w:val="WW8Num1z5"/>
    <w:qFormat/>
    <w:rsid w:val="00F67045"/>
  </w:style>
  <w:style w:type="character" w:customStyle="1" w:styleId="WW8Num1z6">
    <w:name w:val="WW8Num1z6"/>
    <w:qFormat/>
    <w:rsid w:val="00F67045"/>
  </w:style>
  <w:style w:type="character" w:customStyle="1" w:styleId="WW8Num1z7">
    <w:name w:val="WW8Num1z7"/>
    <w:qFormat/>
    <w:rsid w:val="00F67045"/>
  </w:style>
  <w:style w:type="character" w:customStyle="1" w:styleId="WW8Num1z8">
    <w:name w:val="WW8Num1z8"/>
    <w:qFormat/>
    <w:rsid w:val="00F67045"/>
  </w:style>
  <w:style w:type="character" w:customStyle="1" w:styleId="WW8Num2z0">
    <w:name w:val="WW8Num2z0"/>
    <w:qFormat/>
    <w:rsid w:val="00F67045"/>
    <w:rPr>
      <w:rFonts w:ascii="Times New Roman" w:eastAsia="Times New Roman" w:hAnsi="Times New Roman" w:cs="Times New Roman"/>
      <w:color w:val="auto"/>
      <w:sz w:val="24"/>
      <w:szCs w:val="24"/>
    </w:rPr>
  </w:style>
  <w:style w:type="character" w:customStyle="1" w:styleId="WW8Num3z0">
    <w:name w:val="WW8Num3z0"/>
    <w:qFormat/>
    <w:rsid w:val="00F67045"/>
    <w:rPr>
      <w:rFonts w:cs="Times New Roman"/>
      <w:lang w:val="sk-SK"/>
    </w:rPr>
  </w:style>
  <w:style w:type="character" w:customStyle="1" w:styleId="WW8Num3z1">
    <w:name w:val="WW8Num3z1"/>
    <w:qFormat/>
    <w:rsid w:val="00F67045"/>
    <w:rPr>
      <w:rFonts w:cs="Times New Roman"/>
    </w:rPr>
  </w:style>
  <w:style w:type="character" w:customStyle="1" w:styleId="WW8Num4z0">
    <w:name w:val="WW8Num4z0"/>
    <w:qFormat/>
    <w:rsid w:val="00F67045"/>
    <w:rPr>
      <w:rFonts w:ascii="Symbol" w:hAnsi="Symbol" w:cs="Symbol"/>
      <w:b/>
    </w:rPr>
  </w:style>
  <w:style w:type="character" w:customStyle="1" w:styleId="WW8Num5z0">
    <w:name w:val="WW8Num5z0"/>
    <w:qFormat/>
    <w:rsid w:val="00F67045"/>
    <w:rPr>
      <w:rFonts w:cs="Times New Roman"/>
    </w:rPr>
  </w:style>
  <w:style w:type="character" w:customStyle="1" w:styleId="WW8Num6z0">
    <w:name w:val="WW8Num6z0"/>
    <w:qFormat/>
    <w:rsid w:val="00F67045"/>
    <w:rPr>
      <w:rFonts w:ascii="Times New Roman" w:eastAsia="Times New Roman" w:hAnsi="Times New Roman" w:cs="Times New Roman"/>
      <w:i w:val="0"/>
      <w:lang w:val="sk-SK"/>
    </w:rPr>
  </w:style>
  <w:style w:type="character" w:customStyle="1" w:styleId="WW8Num6z2">
    <w:name w:val="WW8Num6z2"/>
    <w:qFormat/>
    <w:rsid w:val="00F67045"/>
    <w:rPr>
      <w:rFonts w:cs="Times New Roman"/>
    </w:rPr>
  </w:style>
  <w:style w:type="character" w:customStyle="1" w:styleId="WW8Num7z0">
    <w:name w:val="WW8Num7z0"/>
    <w:qFormat/>
    <w:rsid w:val="00F67045"/>
    <w:rPr>
      <w:rFonts w:ascii="Times New Roman" w:eastAsia="Arial" w:hAnsi="Times New Roman" w:cs="Times New Roman"/>
      <w:color w:val="auto"/>
      <w:sz w:val="24"/>
      <w:szCs w:val="24"/>
      <w:lang w:val="sk-SK"/>
    </w:rPr>
  </w:style>
  <w:style w:type="character" w:customStyle="1" w:styleId="WW8Num7z1">
    <w:name w:val="WW8Num7z1"/>
    <w:qFormat/>
    <w:rsid w:val="00F67045"/>
    <w:rPr>
      <w:rFonts w:ascii="Arial" w:hAnsi="Arial" w:cs="Arial"/>
    </w:rPr>
  </w:style>
  <w:style w:type="character" w:customStyle="1" w:styleId="WW8Num8z0">
    <w:name w:val="WW8Num8z0"/>
    <w:qFormat/>
    <w:rsid w:val="00F67045"/>
    <w:rPr>
      <w:rFonts w:cs="Times New Roman"/>
    </w:rPr>
  </w:style>
  <w:style w:type="character" w:customStyle="1" w:styleId="WW8Num8z2">
    <w:name w:val="WW8Num8z2"/>
    <w:qFormat/>
    <w:rsid w:val="00F67045"/>
  </w:style>
  <w:style w:type="character" w:customStyle="1" w:styleId="WW8Num2z1">
    <w:name w:val="WW8Num2z1"/>
    <w:qFormat/>
    <w:rsid w:val="00F67045"/>
    <w:rPr>
      <w:rFonts w:ascii="Courier New" w:hAnsi="Courier New" w:cs="Courier New"/>
    </w:rPr>
  </w:style>
  <w:style w:type="character" w:customStyle="1" w:styleId="WW8Num2z2">
    <w:name w:val="WW8Num2z2"/>
    <w:qFormat/>
    <w:rsid w:val="00F67045"/>
    <w:rPr>
      <w:rFonts w:ascii="Wingdings" w:hAnsi="Wingdings" w:cs="Wingdings"/>
    </w:rPr>
  </w:style>
  <w:style w:type="character" w:customStyle="1" w:styleId="WW8Num2z3">
    <w:name w:val="WW8Num2z3"/>
    <w:qFormat/>
    <w:rsid w:val="00F67045"/>
    <w:rPr>
      <w:rFonts w:ascii="Symbol" w:hAnsi="Symbol" w:cs="Symbol"/>
    </w:rPr>
  </w:style>
  <w:style w:type="character" w:customStyle="1" w:styleId="WW8Num4z1">
    <w:name w:val="WW8Num4z1"/>
    <w:qFormat/>
    <w:rsid w:val="00F67045"/>
    <w:rPr>
      <w:rFonts w:ascii="Arial" w:eastAsia="Times New Roman" w:hAnsi="Arial" w:cs="Arial"/>
    </w:rPr>
  </w:style>
  <w:style w:type="character" w:customStyle="1" w:styleId="WW8Num6z1">
    <w:name w:val="WW8Num6z1"/>
    <w:qFormat/>
    <w:rsid w:val="00F67045"/>
    <w:rPr>
      <w:rFonts w:cs="Times New Roman"/>
    </w:rPr>
  </w:style>
  <w:style w:type="character" w:customStyle="1" w:styleId="WW8Num9z0">
    <w:name w:val="WW8Num9z0"/>
    <w:qFormat/>
    <w:rsid w:val="00F67045"/>
    <w:rPr>
      <w:rFonts w:ascii="Arial" w:eastAsia="Times New Roman" w:hAnsi="Arial" w:cs="Arial"/>
      <w:b/>
    </w:rPr>
  </w:style>
  <w:style w:type="character" w:customStyle="1" w:styleId="WW8Num9z1">
    <w:name w:val="WW8Num9z1"/>
    <w:qFormat/>
    <w:rsid w:val="00F67045"/>
    <w:rPr>
      <w:rFonts w:ascii="Arial" w:eastAsia="Times New Roman" w:hAnsi="Arial" w:cs="Arial"/>
    </w:rPr>
  </w:style>
  <w:style w:type="character" w:customStyle="1" w:styleId="WW8Num10z0">
    <w:name w:val="WW8Num10z0"/>
    <w:qFormat/>
    <w:rsid w:val="00F67045"/>
    <w:rPr>
      <w:rFonts w:ascii="Arial" w:eastAsia="Times New Roman" w:hAnsi="Arial" w:cs="Arial"/>
    </w:rPr>
  </w:style>
  <w:style w:type="character" w:customStyle="1" w:styleId="WW8Num10z1">
    <w:name w:val="WW8Num10z1"/>
    <w:qFormat/>
    <w:rsid w:val="00F67045"/>
    <w:rPr>
      <w:rFonts w:ascii="Courier New" w:hAnsi="Courier New" w:cs="Courier New"/>
    </w:rPr>
  </w:style>
  <w:style w:type="character" w:customStyle="1" w:styleId="WW8Num10z2">
    <w:name w:val="WW8Num10z2"/>
    <w:qFormat/>
    <w:rsid w:val="00F67045"/>
    <w:rPr>
      <w:rFonts w:ascii="Wingdings" w:hAnsi="Wingdings" w:cs="Wingdings"/>
    </w:rPr>
  </w:style>
  <w:style w:type="character" w:customStyle="1" w:styleId="WW8Num10z3">
    <w:name w:val="WW8Num10z3"/>
    <w:qFormat/>
    <w:rsid w:val="00F67045"/>
    <w:rPr>
      <w:rFonts w:ascii="Symbol" w:hAnsi="Symbol" w:cs="Symbol"/>
    </w:rPr>
  </w:style>
  <w:style w:type="character" w:customStyle="1" w:styleId="WW8Num11z0">
    <w:name w:val="WW8Num11z0"/>
    <w:qFormat/>
    <w:rsid w:val="00F67045"/>
    <w:rPr>
      <w:rFonts w:ascii="Times New Roman" w:eastAsia="Times New Roman" w:hAnsi="Times New Roman" w:cs="Times New Roman"/>
      <w:color w:val="auto"/>
      <w:sz w:val="24"/>
    </w:rPr>
  </w:style>
  <w:style w:type="character" w:customStyle="1" w:styleId="WW8Num11z1">
    <w:name w:val="WW8Num11z1"/>
    <w:qFormat/>
    <w:rsid w:val="00F67045"/>
    <w:rPr>
      <w:rFonts w:ascii="Courier New" w:hAnsi="Courier New" w:cs="Courier New"/>
    </w:rPr>
  </w:style>
  <w:style w:type="character" w:customStyle="1" w:styleId="WW8Num11z2">
    <w:name w:val="WW8Num11z2"/>
    <w:qFormat/>
    <w:rsid w:val="00F67045"/>
    <w:rPr>
      <w:rFonts w:ascii="Wingdings" w:hAnsi="Wingdings" w:cs="Wingdings"/>
    </w:rPr>
  </w:style>
  <w:style w:type="character" w:customStyle="1" w:styleId="WW8Num11z3">
    <w:name w:val="WW8Num11z3"/>
    <w:qFormat/>
    <w:rsid w:val="00F67045"/>
    <w:rPr>
      <w:rFonts w:ascii="Symbol" w:hAnsi="Symbol" w:cs="Symbol"/>
    </w:rPr>
  </w:style>
  <w:style w:type="character" w:customStyle="1" w:styleId="WW8Num12z0">
    <w:name w:val="WW8Num12z0"/>
    <w:qFormat/>
    <w:rsid w:val="00F67045"/>
    <w:rPr>
      <w:rFonts w:ascii="Times New Roman" w:eastAsia="Times New Roman" w:hAnsi="Times New Roman" w:cs="Times New Roman"/>
    </w:rPr>
  </w:style>
  <w:style w:type="character" w:customStyle="1" w:styleId="WW8Num12z1">
    <w:name w:val="WW8Num12z1"/>
    <w:qFormat/>
    <w:rsid w:val="00F67045"/>
    <w:rPr>
      <w:rFonts w:ascii="Courier New" w:hAnsi="Courier New" w:cs="Courier New"/>
    </w:rPr>
  </w:style>
  <w:style w:type="character" w:customStyle="1" w:styleId="WW8Num12z2">
    <w:name w:val="WW8Num12z2"/>
    <w:qFormat/>
    <w:rsid w:val="00F67045"/>
    <w:rPr>
      <w:rFonts w:ascii="Wingdings" w:hAnsi="Wingdings" w:cs="Wingdings"/>
    </w:rPr>
  </w:style>
  <w:style w:type="character" w:customStyle="1" w:styleId="WW8Num12z3">
    <w:name w:val="WW8Num12z3"/>
    <w:qFormat/>
    <w:rsid w:val="00F67045"/>
    <w:rPr>
      <w:rFonts w:ascii="Symbol" w:hAnsi="Symbol" w:cs="Symbol"/>
    </w:rPr>
  </w:style>
  <w:style w:type="character" w:customStyle="1" w:styleId="WW8Num13z0">
    <w:name w:val="WW8Num13z0"/>
    <w:qFormat/>
    <w:rsid w:val="00F67045"/>
    <w:rPr>
      <w:rFonts w:ascii="Arial" w:eastAsia="Times New Roman" w:hAnsi="Arial" w:cs="Arial"/>
      <w:b/>
    </w:rPr>
  </w:style>
  <w:style w:type="character" w:customStyle="1" w:styleId="WW8Num13z1">
    <w:name w:val="WW8Num13z1"/>
    <w:qFormat/>
    <w:rsid w:val="00F67045"/>
    <w:rPr>
      <w:rFonts w:ascii="Arial" w:eastAsia="Times New Roman" w:hAnsi="Arial" w:cs="Arial"/>
    </w:rPr>
  </w:style>
  <w:style w:type="character" w:customStyle="1" w:styleId="WW8Num14z0">
    <w:name w:val="WW8Num14z0"/>
    <w:qFormat/>
    <w:rsid w:val="00F67045"/>
    <w:rPr>
      <w:rFonts w:ascii="Arial" w:eastAsia="Times New Roman" w:hAnsi="Arial" w:cs="Arial"/>
      <w:color w:val="000000"/>
      <w:sz w:val="16"/>
    </w:rPr>
  </w:style>
  <w:style w:type="character" w:customStyle="1" w:styleId="WW8Num14z1">
    <w:name w:val="WW8Num14z1"/>
    <w:qFormat/>
    <w:rsid w:val="00F67045"/>
    <w:rPr>
      <w:rFonts w:ascii="Arial" w:eastAsia="Times New Roman" w:hAnsi="Arial" w:cs="Arial"/>
    </w:rPr>
  </w:style>
  <w:style w:type="character" w:customStyle="1" w:styleId="WW8Num15z0">
    <w:name w:val="WW8Num15z0"/>
    <w:qFormat/>
    <w:rsid w:val="00F67045"/>
    <w:rPr>
      <w:rFonts w:ascii="Arial" w:eastAsia="Times New Roman" w:hAnsi="Arial" w:cs="Arial"/>
    </w:rPr>
  </w:style>
  <w:style w:type="character" w:customStyle="1" w:styleId="WW8Num16z0">
    <w:name w:val="WW8Num16z0"/>
    <w:qFormat/>
    <w:rsid w:val="00F67045"/>
    <w:rPr>
      <w:rFonts w:ascii="Arial" w:eastAsia="Times New Roman" w:hAnsi="Arial" w:cs="Arial"/>
    </w:rPr>
  </w:style>
  <w:style w:type="character" w:customStyle="1" w:styleId="WW8Num17z0">
    <w:name w:val="WW8Num17z0"/>
    <w:qFormat/>
    <w:rsid w:val="00F67045"/>
    <w:rPr>
      <w:rFonts w:ascii="Times New Roman" w:hAnsi="Times New Roman" w:cs="Times New Roman"/>
      <w:sz w:val="24"/>
      <w:szCs w:val="24"/>
      <w:u w:val="none"/>
    </w:rPr>
  </w:style>
  <w:style w:type="character" w:customStyle="1" w:styleId="WW8Num17z1">
    <w:name w:val="WW8Num17z1"/>
    <w:qFormat/>
    <w:rsid w:val="00F67045"/>
    <w:rPr>
      <w:rFonts w:cs="Times New Roman"/>
      <w:u w:val="none"/>
    </w:rPr>
  </w:style>
  <w:style w:type="character" w:customStyle="1" w:styleId="WW8Num18z0">
    <w:name w:val="WW8Num18z0"/>
    <w:qFormat/>
    <w:rsid w:val="00F67045"/>
    <w:rPr>
      <w:rFonts w:cs="Times New Roman"/>
    </w:rPr>
  </w:style>
  <w:style w:type="character" w:customStyle="1" w:styleId="WW8Num18z1">
    <w:name w:val="WW8Num18z1"/>
    <w:qFormat/>
    <w:rsid w:val="00F67045"/>
    <w:rPr>
      <w:rFonts w:cs="Times New Roman"/>
    </w:rPr>
  </w:style>
  <w:style w:type="character" w:customStyle="1" w:styleId="WW8Num19z0">
    <w:name w:val="WW8Num19z0"/>
    <w:qFormat/>
    <w:rsid w:val="00F67045"/>
    <w:rPr>
      <w:rFonts w:ascii="Arial" w:eastAsia="Times New Roman" w:hAnsi="Arial" w:cs="Arial"/>
      <w:u w:val="none"/>
    </w:rPr>
  </w:style>
  <w:style w:type="character" w:customStyle="1" w:styleId="WW8Num20z0">
    <w:name w:val="WW8Num20z0"/>
    <w:qFormat/>
    <w:rsid w:val="00F67045"/>
    <w:rPr>
      <w:rFonts w:ascii="Arial" w:eastAsia="Times New Roman" w:hAnsi="Arial" w:cs="Arial"/>
      <w:strike w:val="0"/>
      <w:dstrike w:val="0"/>
      <w:color w:val="000000"/>
      <w:sz w:val="16"/>
    </w:rPr>
  </w:style>
  <w:style w:type="character" w:customStyle="1" w:styleId="WW8Num20z1">
    <w:name w:val="WW8Num20z1"/>
    <w:qFormat/>
    <w:rsid w:val="00F67045"/>
    <w:rPr>
      <w:rFonts w:ascii="Arial" w:eastAsia="Times New Roman" w:hAnsi="Arial" w:cs="Arial"/>
    </w:rPr>
  </w:style>
  <w:style w:type="character" w:customStyle="1" w:styleId="WW8Num21z0">
    <w:name w:val="WW8Num21z0"/>
    <w:qFormat/>
    <w:rsid w:val="00F67045"/>
    <w:rPr>
      <w:rFonts w:ascii="Arial" w:eastAsia="Times New Roman" w:hAnsi="Arial" w:cs="Arial"/>
    </w:rPr>
  </w:style>
  <w:style w:type="character" w:customStyle="1" w:styleId="WW8Num22z0">
    <w:name w:val="WW8Num22z0"/>
    <w:qFormat/>
    <w:rsid w:val="00F67045"/>
    <w:rPr>
      <w:rFonts w:ascii="Arial" w:eastAsia="Times New Roman" w:hAnsi="Arial" w:cs="Arial"/>
    </w:rPr>
  </w:style>
  <w:style w:type="character" w:customStyle="1" w:styleId="WW8Num23z0">
    <w:name w:val="WW8Num23z0"/>
    <w:qFormat/>
    <w:rsid w:val="00F67045"/>
    <w:rPr>
      <w:rFonts w:cs="Times New Roman"/>
    </w:rPr>
  </w:style>
  <w:style w:type="character" w:customStyle="1" w:styleId="WW8Num24z0">
    <w:name w:val="WW8Num24z0"/>
    <w:qFormat/>
    <w:rsid w:val="00F67045"/>
    <w:rPr>
      <w:rFonts w:ascii="Times New Roman" w:eastAsia="Times New Roman" w:hAnsi="Times New Roman" w:cs="Times New Roman"/>
    </w:rPr>
  </w:style>
  <w:style w:type="character" w:customStyle="1" w:styleId="WW8Num24z1">
    <w:name w:val="WW8Num24z1"/>
    <w:qFormat/>
    <w:rsid w:val="00F67045"/>
    <w:rPr>
      <w:rFonts w:ascii="Courier New" w:hAnsi="Courier New" w:cs="Courier New"/>
    </w:rPr>
  </w:style>
  <w:style w:type="character" w:customStyle="1" w:styleId="WW8Num24z2">
    <w:name w:val="WW8Num24z2"/>
    <w:qFormat/>
    <w:rsid w:val="00F67045"/>
    <w:rPr>
      <w:rFonts w:ascii="Wingdings" w:hAnsi="Wingdings" w:cs="Wingdings"/>
    </w:rPr>
  </w:style>
  <w:style w:type="character" w:customStyle="1" w:styleId="WW8Num24z3">
    <w:name w:val="WW8Num24z3"/>
    <w:qFormat/>
    <w:rsid w:val="00F67045"/>
    <w:rPr>
      <w:rFonts w:ascii="Symbol" w:hAnsi="Symbol" w:cs="Symbol"/>
    </w:rPr>
  </w:style>
  <w:style w:type="character" w:customStyle="1" w:styleId="WW8Num25z0">
    <w:name w:val="WW8Num25z0"/>
    <w:qFormat/>
    <w:rsid w:val="00F67045"/>
    <w:rPr>
      <w:rFonts w:ascii="Times New Roman" w:eastAsia="Times New Roman" w:hAnsi="Times New Roman" w:cs="Times New Roman"/>
      <w:color w:val="auto"/>
      <w:sz w:val="24"/>
    </w:rPr>
  </w:style>
  <w:style w:type="character" w:customStyle="1" w:styleId="WW8Num25z1">
    <w:name w:val="WW8Num25z1"/>
    <w:qFormat/>
    <w:rsid w:val="00F67045"/>
    <w:rPr>
      <w:rFonts w:ascii="Courier New" w:hAnsi="Courier New" w:cs="Courier New"/>
    </w:rPr>
  </w:style>
  <w:style w:type="character" w:customStyle="1" w:styleId="WW8Num25z2">
    <w:name w:val="WW8Num25z2"/>
    <w:qFormat/>
    <w:rsid w:val="00F67045"/>
    <w:rPr>
      <w:rFonts w:ascii="Wingdings" w:hAnsi="Wingdings" w:cs="Wingdings"/>
    </w:rPr>
  </w:style>
  <w:style w:type="character" w:customStyle="1" w:styleId="WW8Num25z3">
    <w:name w:val="WW8Num25z3"/>
    <w:qFormat/>
    <w:rsid w:val="00F67045"/>
    <w:rPr>
      <w:rFonts w:ascii="Symbol" w:hAnsi="Symbol" w:cs="Symbol"/>
    </w:rPr>
  </w:style>
  <w:style w:type="character" w:customStyle="1" w:styleId="WW8Num26z0">
    <w:name w:val="WW8Num26z0"/>
    <w:qFormat/>
    <w:rsid w:val="00F67045"/>
    <w:rPr>
      <w:rFonts w:ascii="Arial" w:eastAsia="Times New Roman" w:hAnsi="Arial" w:cs="Arial"/>
      <w:color w:val="000000"/>
      <w:sz w:val="16"/>
    </w:rPr>
  </w:style>
  <w:style w:type="character" w:customStyle="1" w:styleId="WW8Num26z1">
    <w:name w:val="WW8Num26z1"/>
    <w:qFormat/>
    <w:rsid w:val="00F67045"/>
    <w:rPr>
      <w:rFonts w:ascii="Arial" w:eastAsia="Times New Roman" w:hAnsi="Arial" w:cs="Arial"/>
    </w:rPr>
  </w:style>
  <w:style w:type="character" w:customStyle="1" w:styleId="WW8Num27z0">
    <w:name w:val="WW8Num27z0"/>
    <w:qFormat/>
    <w:rsid w:val="00F67045"/>
    <w:rPr>
      <w:rFonts w:ascii="Times New Roman" w:eastAsia="Times New Roman" w:hAnsi="Times New Roman" w:cs="Times New Roman"/>
    </w:rPr>
  </w:style>
  <w:style w:type="character" w:customStyle="1" w:styleId="WW8Num27z1">
    <w:name w:val="WW8Num27z1"/>
    <w:qFormat/>
    <w:rsid w:val="00F67045"/>
    <w:rPr>
      <w:rFonts w:ascii="Courier New" w:hAnsi="Courier New" w:cs="Courier New"/>
    </w:rPr>
  </w:style>
  <w:style w:type="character" w:customStyle="1" w:styleId="WW8Num27z2">
    <w:name w:val="WW8Num27z2"/>
    <w:qFormat/>
    <w:rsid w:val="00F67045"/>
    <w:rPr>
      <w:rFonts w:ascii="Wingdings" w:hAnsi="Wingdings" w:cs="Wingdings"/>
    </w:rPr>
  </w:style>
  <w:style w:type="character" w:customStyle="1" w:styleId="WW8Num27z3">
    <w:name w:val="WW8Num27z3"/>
    <w:qFormat/>
    <w:rsid w:val="00F67045"/>
    <w:rPr>
      <w:rFonts w:ascii="Symbol" w:hAnsi="Symbol" w:cs="Symbol"/>
    </w:rPr>
  </w:style>
  <w:style w:type="character" w:customStyle="1" w:styleId="WW8Num28z0">
    <w:name w:val="WW8Num28z0"/>
    <w:qFormat/>
    <w:rsid w:val="00F67045"/>
    <w:rPr>
      <w:rFonts w:ascii="Arial" w:eastAsia="Times New Roman" w:hAnsi="Arial" w:cs="Arial"/>
    </w:rPr>
  </w:style>
  <w:style w:type="character" w:customStyle="1" w:styleId="WW8Num29z0">
    <w:name w:val="WW8Num29z0"/>
    <w:qFormat/>
    <w:rsid w:val="00F67045"/>
    <w:rPr>
      <w:rFonts w:ascii="Arial" w:eastAsia="Times New Roman" w:hAnsi="Arial" w:cs="Arial"/>
    </w:rPr>
  </w:style>
  <w:style w:type="character" w:customStyle="1" w:styleId="WW8Num30z0">
    <w:name w:val="WW8Num30z0"/>
    <w:qFormat/>
    <w:rsid w:val="00F67045"/>
    <w:rPr>
      <w:rFonts w:cs="Times New Roman"/>
      <w:i w:val="0"/>
    </w:rPr>
  </w:style>
  <w:style w:type="character" w:customStyle="1" w:styleId="WW8Num30z1">
    <w:name w:val="WW8Num30z1"/>
    <w:qFormat/>
    <w:rsid w:val="00F67045"/>
    <w:rPr>
      <w:rFonts w:cs="Times New Roman"/>
    </w:rPr>
  </w:style>
  <w:style w:type="character" w:customStyle="1" w:styleId="WW8Num31z0">
    <w:name w:val="WW8Num31z0"/>
    <w:qFormat/>
    <w:rsid w:val="00F67045"/>
    <w:rPr>
      <w:rFonts w:ascii="Arial" w:eastAsia="Times New Roman" w:hAnsi="Arial" w:cs="Arial"/>
      <w:b/>
    </w:rPr>
  </w:style>
  <w:style w:type="character" w:customStyle="1" w:styleId="WW8Num31z1">
    <w:name w:val="WW8Num31z1"/>
    <w:qFormat/>
    <w:rsid w:val="00F67045"/>
    <w:rPr>
      <w:rFonts w:ascii="Arial" w:eastAsia="Times New Roman" w:hAnsi="Arial" w:cs="Arial"/>
    </w:rPr>
  </w:style>
  <w:style w:type="character" w:customStyle="1" w:styleId="WW8Num32z0">
    <w:name w:val="WW8Num32z0"/>
    <w:qFormat/>
    <w:rsid w:val="00F67045"/>
    <w:rPr>
      <w:rFonts w:ascii="Arial" w:eastAsia="Times New Roman" w:hAnsi="Arial" w:cs="Arial"/>
    </w:rPr>
  </w:style>
  <w:style w:type="character" w:customStyle="1" w:styleId="WW8Num33z0">
    <w:name w:val="WW8Num33z0"/>
    <w:qFormat/>
    <w:rsid w:val="00F67045"/>
    <w:rPr>
      <w:rFonts w:ascii="Symbol" w:hAnsi="Symbol" w:cs="Symbol"/>
    </w:rPr>
  </w:style>
  <w:style w:type="character" w:customStyle="1" w:styleId="WW8Num33z1">
    <w:name w:val="WW8Num33z1"/>
    <w:qFormat/>
    <w:rsid w:val="00F67045"/>
    <w:rPr>
      <w:rFonts w:ascii="Courier New" w:hAnsi="Courier New" w:cs="Courier New"/>
    </w:rPr>
  </w:style>
  <w:style w:type="character" w:customStyle="1" w:styleId="WW8Num33z2">
    <w:name w:val="WW8Num33z2"/>
    <w:qFormat/>
    <w:rsid w:val="00F67045"/>
    <w:rPr>
      <w:rFonts w:ascii="Wingdings" w:hAnsi="Wingdings" w:cs="Wingdings"/>
    </w:rPr>
  </w:style>
  <w:style w:type="character" w:customStyle="1" w:styleId="WW8Num34z0">
    <w:name w:val="WW8Num34z0"/>
    <w:qFormat/>
    <w:rsid w:val="00F67045"/>
    <w:rPr>
      <w:rFonts w:ascii="Arial" w:eastAsia="Times New Roman" w:hAnsi="Arial" w:cs="Arial"/>
    </w:rPr>
  </w:style>
  <w:style w:type="character" w:customStyle="1" w:styleId="WW8Num35z0">
    <w:name w:val="WW8Num35z0"/>
    <w:qFormat/>
    <w:rsid w:val="00F67045"/>
    <w:rPr>
      <w:rFonts w:ascii="Arial" w:eastAsia="Times New Roman" w:hAnsi="Arial" w:cs="Arial"/>
    </w:rPr>
  </w:style>
  <w:style w:type="character" w:customStyle="1" w:styleId="WW8Num36z0">
    <w:name w:val="WW8Num36z0"/>
    <w:qFormat/>
    <w:rsid w:val="00F67045"/>
    <w:rPr>
      <w:rFonts w:ascii="Arial" w:eastAsia="Times New Roman" w:hAnsi="Arial" w:cs="Arial"/>
    </w:rPr>
  </w:style>
  <w:style w:type="character" w:customStyle="1" w:styleId="WW8Num37z0">
    <w:name w:val="WW8Num37z0"/>
    <w:qFormat/>
    <w:rsid w:val="00F67045"/>
    <w:rPr>
      <w:rFonts w:ascii="Arial" w:eastAsia="Times New Roman" w:hAnsi="Arial" w:cs="Arial"/>
      <w:color w:val="000000"/>
      <w:sz w:val="16"/>
    </w:rPr>
  </w:style>
  <w:style w:type="character" w:customStyle="1" w:styleId="WW8Num37z1">
    <w:name w:val="WW8Num37z1"/>
    <w:qFormat/>
    <w:rsid w:val="00F67045"/>
    <w:rPr>
      <w:rFonts w:ascii="Arial" w:eastAsia="Times New Roman" w:hAnsi="Arial" w:cs="Arial"/>
    </w:rPr>
  </w:style>
  <w:style w:type="character" w:customStyle="1" w:styleId="WW8Num38z0">
    <w:name w:val="WW8Num38z0"/>
    <w:qFormat/>
    <w:rsid w:val="00F67045"/>
    <w:rPr>
      <w:rFonts w:ascii="Times New Roman" w:hAnsi="Times New Roman" w:cs="Times New Roman"/>
      <w:color w:val="231F20"/>
      <w:sz w:val="24"/>
      <w:szCs w:val="24"/>
      <w:lang w:val="sk-SK"/>
    </w:rPr>
  </w:style>
  <w:style w:type="character" w:customStyle="1" w:styleId="WW8Num38z1">
    <w:name w:val="WW8Num38z1"/>
    <w:qFormat/>
    <w:rsid w:val="00F67045"/>
    <w:rPr>
      <w:rFonts w:cs="Times New Roman"/>
    </w:rPr>
  </w:style>
  <w:style w:type="character" w:customStyle="1" w:styleId="WW8Num39z0">
    <w:name w:val="WW8Num39z0"/>
    <w:qFormat/>
    <w:rsid w:val="00F67045"/>
    <w:rPr>
      <w:rFonts w:ascii="Arial" w:eastAsia="Times New Roman" w:hAnsi="Arial" w:cs="Arial"/>
    </w:rPr>
  </w:style>
  <w:style w:type="character" w:customStyle="1" w:styleId="WW8Num40z0">
    <w:name w:val="WW8Num40z0"/>
    <w:qFormat/>
    <w:rsid w:val="00F67045"/>
    <w:rPr>
      <w:rFonts w:ascii="Arial" w:eastAsia="Arial" w:hAnsi="Arial" w:cs="Arial"/>
    </w:rPr>
  </w:style>
  <w:style w:type="character" w:customStyle="1" w:styleId="WW8Num40z1">
    <w:name w:val="WW8Num40z1"/>
    <w:qFormat/>
    <w:rsid w:val="00F67045"/>
    <w:rPr>
      <w:rFonts w:ascii="Courier New" w:hAnsi="Courier New" w:cs="Courier New"/>
    </w:rPr>
  </w:style>
  <w:style w:type="character" w:customStyle="1" w:styleId="WW8Num40z2">
    <w:name w:val="WW8Num40z2"/>
    <w:qFormat/>
    <w:rsid w:val="00F67045"/>
    <w:rPr>
      <w:rFonts w:ascii="Wingdings" w:hAnsi="Wingdings" w:cs="Wingdings"/>
    </w:rPr>
  </w:style>
  <w:style w:type="character" w:customStyle="1" w:styleId="WW8Num40z3">
    <w:name w:val="WW8Num40z3"/>
    <w:qFormat/>
    <w:rsid w:val="00F67045"/>
    <w:rPr>
      <w:rFonts w:ascii="Symbol" w:hAnsi="Symbol" w:cs="Symbol"/>
    </w:rPr>
  </w:style>
  <w:style w:type="character" w:customStyle="1" w:styleId="WW8Num41z0">
    <w:name w:val="WW8Num41z0"/>
    <w:qFormat/>
    <w:rsid w:val="00F67045"/>
    <w:rPr>
      <w:rFonts w:cs="Times New Roman"/>
    </w:rPr>
  </w:style>
  <w:style w:type="character" w:customStyle="1" w:styleId="WW8Num42z0">
    <w:name w:val="WW8Num42z0"/>
    <w:qFormat/>
    <w:rsid w:val="00F67045"/>
    <w:rPr>
      <w:rFonts w:ascii="Arial" w:eastAsia="Times New Roman" w:hAnsi="Arial" w:cs="Arial"/>
    </w:rPr>
  </w:style>
  <w:style w:type="character" w:customStyle="1" w:styleId="WW8Num43z0">
    <w:name w:val="WW8Num43z0"/>
    <w:qFormat/>
    <w:rsid w:val="00F67045"/>
    <w:rPr>
      <w:rFonts w:cs="Times New Roman"/>
      <w:u w:val="none"/>
    </w:rPr>
  </w:style>
  <w:style w:type="character" w:customStyle="1" w:styleId="WW8Num44z0">
    <w:name w:val="WW8Num44z0"/>
    <w:qFormat/>
    <w:rsid w:val="00F67045"/>
    <w:rPr>
      <w:rFonts w:ascii="Arial" w:eastAsia="Times New Roman" w:hAnsi="Arial" w:cs="Arial"/>
      <w:b/>
    </w:rPr>
  </w:style>
  <w:style w:type="character" w:customStyle="1" w:styleId="WW8Num44z1">
    <w:name w:val="WW8Num44z1"/>
    <w:qFormat/>
    <w:rsid w:val="00F67045"/>
    <w:rPr>
      <w:rFonts w:ascii="Arial" w:eastAsia="Times New Roman" w:hAnsi="Arial" w:cs="Arial"/>
    </w:rPr>
  </w:style>
  <w:style w:type="character" w:customStyle="1" w:styleId="WW8Num45z0">
    <w:name w:val="WW8Num45z0"/>
    <w:qFormat/>
    <w:rsid w:val="00F67045"/>
    <w:rPr>
      <w:rFonts w:ascii="Calibri" w:eastAsia="Times New Roman" w:hAnsi="Calibri" w:cs="Calibri"/>
    </w:rPr>
  </w:style>
  <w:style w:type="character" w:customStyle="1" w:styleId="WW8Num45z1">
    <w:name w:val="WW8Num45z1"/>
    <w:qFormat/>
    <w:rsid w:val="00F67045"/>
    <w:rPr>
      <w:rFonts w:ascii="Courier New" w:hAnsi="Courier New" w:cs="Courier New"/>
    </w:rPr>
  </w:style>
  <w:style w:type="character" w:customStyle="1" w:styleId="WW8Num45z2">
    <w:name w:val="WW8Num45z2"/>
    <w:qFormat/>
    <w:rsid w:val="00F67045"/>
    <w:rPr>
      <w:rFonts w:ascii="Wingdings" w:hAnsi="Wingdings" w:cs="Wingdings"/>
    </w:rPr>
  </w:style>
  <w:style w:type="character" w:customStyle="1" w:styleId="WW8Num45z3">
    <w:name w:val="WW8Num45z3"/>
    <w:qFormat/>
    <w:rsid w:val="00F67045"/>
    <w:rPr>
      <w:rFonts w:ascii="Symbol" w:hAnsi="Symbol" w:cs="Symbol"/>
    </w:rPr>
  </w:style>
  <w:style w:type="character" w:customStyle="1" w:styleId="WW8Num46z0">
    <w:name w:val="WW8Num46z0"/>
    <w:qFormat/>
    <w:rsid w:val="00F67045"/>
    <w:rPr>
      <w:rFonts w:ascii="Times New Roman" w:eastAsia="Times New Roman" w:hAnsi="Times New Roman" w:cs="Times New Roman"/>
      <w:color w:val="auto"/>
      <w:sz w:val="24"/>
    </w:rPr>
  </w:style>
  <w:style w:type="character" w:customStyle="1" w:styleId="WW8Num46z1">
    <w:name w:val="WW8Num46z1"/>
    <w:qFormat/>
    <w:rsid w:val="00F67045"/>
    <w:rPr>
      <w:rFonts w:ascii="Courier New" w:hAnsi="Courier New" w:cs="Courier New"/>
    </w:rPr>
  </w:style>
  <w:style w:type="character" w:customStyle="1" w:styleId="WW8Num46z2">
    <w:name w:val="WW8Num46z2"/>
    <w:qFormat/>
    <w:rsid w:val="00F67045"/>
    <w:rPr>
      <w:rFonts w:ascii="Wingdings" w:hAnsi="Wingdings" w:cs="Wingdings"/>
    </w:rPr>
  </w:style>
  <w:style w:type="character" w:customStyle="1" w:styleId="WW8Num46z3">
    <w:name w:val="WW8Num46z3"/>
    <w:qFormat/>
    <w:rsid w:val="00F67045"/>
    <w:rPr>
      <w:rFonts w:ascii="Symbol" w:hAnsi="Symbol" w:cs="Symbol"/>
    </w:rPr>
  </w:style>
  <w:style w:type="character" w:customStyle="1" w:styleId="WW8Num47z0">
    <w:name w:val="WW8Num47z0"/>
    <w:qFormat/>
    <w:rsid w:val="00F67045"/>
    <w:rPr>
      <w:rFonts w:ascii="Arial" w:eastAsia="Times New Roman" w:hAnsi="Arial" w:cs="Arial"/>
    </w:rPr>
  </w:style>
  <w:style w:type="character" w:customStyle="1" w:styleId="WW8Num48z0">
    <w:name w:val="WW8Num48z0"/>
    <w:qFormat/>
    <w:rsid w:val="00F67045"/>
    <w:rPr>
      <w:rFonts w:cs="Times New Roman"/>
    </w:rPr>
  </w:style>
  <w:style w:type="character" w:customStyle="1" w:styleId="WW8Num49z0">
    <w:name w:val="WW8Num49z0"/>
    <w:qFormat/>
    <w:rsid w:val="00F67045"/>
    <w:rPr>
      <w:rFonts w:cs="Times New Roman"/>
    </w:rPr>
  </w:style>
  <w:style w:type="character" w:customStyle="1" w:styleId="WW8Num49z1">
    <w:name w:val="WW8Num49z1"/>
    <w:qFormat/>
    <w:rsid w:val="00F67045"/>
    <w:rPr>
      <w:rFonts w:cs="Times New Roman"/>
    </w:rPr>
  </w:style>
  <w:style w:type="character" w:customStyle="1" w:styleId="WW8Num50z0">
    <w:name w:val="WW8Num50z0"/>
    <w:qFormat/>
    <w:rsid w:val="00F67045"/>
    <w:rPr>
      <w:rFonts w:cs="Times New Roman"/>
    </w:rPr>
  </w:style>
  <w:style w:type="character" w:customStyle="1" w:styleId="WW8Num50z1">
    <w:name w:val="WW8Num50z1"/>
    <w:qFormat/>
    <w:rsid w:val="00F67045"/>
    <w:rPr>
      <w:rFonts w:ascii="Arial" w:eastAsia="Times New Roman" w:hAnsi="Arial" w:cs="Arial"/>
    </w:rPr>
  </w:style>
  <w:style w:type="character" w:customStyle="1" w:styleId="WW8Num51z0">
    <w:name w:val="WW8Num51z0"/>
    <w:qFormat/>
    <w:rsid w:val="00F67045"/>
    <w:rPr>
      <w:rFonts w:ascii="Arial" w:eastAsia="Times New Roman" w:hAnsi="Arial" w:cs="Arial"/>
    </w:rPr>
  </w:style>
  <w:style w:type="character" w:customStyle="1" w:styleId="WW8Num52z0">
    <w:name w:val="WW8Num52z0"/>
    <w:qFormat/>
    <w:rsid w:val="00F67045"/>
    <w:rPr>
      <w:rFonts w:ascii="Arial" w:eastAsia="Times New Roman" w:hAnsi="Arial" w:cs="Arial"/>
    </w:rPr>
  </w:style>
  <w:style w:type="character" w:customStyle="1" w:styleId="WW8Num53z0">
    <w:name w:val="WW8Num53z0"/>
    <w:qFormat/>
    <w:rsid w:val="00F67045"/>
    <w:rPr>
      <w:rFonts w:cs="Times New Roman"/>
    </w:rPr>
  </w:style>
  <w:style w:type="character" w:customStyle="1" w:styleId="WW8Num54z0">
    <w:name w:val="WW8Num54z0"/>
    <w:qFormat/>
    <w:rsid w:val="00F67045"/>
    <w:rPr>
      <w:rFonts w:ascii="Arial" w:eastAsia="Times New Roman" w:hAnsi="Arial" w:cs="Arial"/>
    </w:rPr>
  </w:style>
  <w:style w:type="character" w:customStyle="1" w:styleId="WW8Num55z0">
    <w:name w:val="WW8Num55z0"/>
    <w:qFormat/>
    <w:rsid w:val="00F67045"/>
    <w:rPr>
      <w:rFonts w:ascii="Arial" w:eastAsia="Times New Roman" w:hAnsi="Arial" w:cs="Arial"/>
      <w:b/>
    </w:rPr>
  </w:style>
  <w:style w:type="character" w:customStyle="1" w:styleId="WW8Num55z1">
    <w:name w:val="WW8Num55z1"/>
    <w:qFormat/>
    <w:rsid w:val="00F67045"/>
    <w:rPr>
      <w:rFonts w:ascii="Arial" w:eastAsia="Times New Roman" w:hAnsi="Arial" w:cs="Arial"/>
    </w:rPr>
  </w:style>
  <w:style w:type="character" w:customStyle="1" w:styleId="WW8Num56z0">
    <w:name w:val="WW8Num56z0"/>
    <w:qFormat/>
    <w:rsid w:val="00F67045"/>
    <w:rPr>
      <w:rFonts w:ascii="Times New Roman" w:hAnsi="Times New Roman" w:cs="Times New Roman"/>
      <w:color w:val="231F20"/>
      <w:sz w:val="24"/>
      <w:szCs w:val="24"/>
      <w:lang w:val="sk-SK"/>
    </w:rPr>
  </w:style>
  <w:style w:type="character" w:customStyle="1" w:styleId="WW8Num57z0">
    <w:name w:val="WW8Num57z0"/>
    <w:qFormat/>
    <w:rsid w:val="00F67045"/>
    <w:rPr>
      <w:rFonts w:ascii="Arial" w:eastAsia="Times New Roman" w:hAnsi="Arial" w:cs="Arial"/>
    </w:rPr>
  </w:style>
  <w:style w:type="character" w:customStyle="1" w:styleId="WW8Num57z1">
    <w:name w:val="WW8Num57z1"/>
    <w:qFormat/>
    <w:rsid w:val="00F67045"/>
    <w:rPr>
      <w:rFonts w:cs="Times New Roman"/>
    </w:rPr>
  </w:style>
  <w:style w:type="character" w:customStyle="1" w:styleId="WW8Num58z0">
    <w:name w:val="WW8Num58z0"/>
    <w:qFormat/>
    <w:rsid w:val="00F67045"/>
    <w:rPr>
      <w:rFonts w:cs="Times New Roman"/>
    </w:rPr>
  </w:style>
  <w:style w:type="character" w:customStyle="1" w:styleId="WW8Num59z0">
    <w:name w:val="WW8Num59z0"/>
    <w:qFormat/>
    <w:rsid w:val="00F67045"/>
    <w:rPr>
      <w:rFonts w:ascii="Arial" w:eastAsia="Times New Roman" w:hAnsi="Arial" w:cs="Arial"/>
      <w:sz w:val="24"/>
      <w:szCs w:val="24"/>
      <w:lang w:val="sk-SK"/>
    </w:rPr>
  </w:style>
  <w:style w:type="character" w:customStyle="1" w:styleId="WW8Num60z0">
    <w:name w:val="WW8Num60z0"/>
    <w:qFormat/>
    <w:rsid w:val="00F67045"/>
    <w:rPr>
      <w:rFonts w:cs="Times New Roman"/>
    </w:rPr>
  </w:style>
  <w:style w:type="character" w:customStyle="1" w:styleId="WW8Num61z0">
    <w:name w:val="WW8Num61z0"/>
    <w:qFormat/>
    <w:rsid w:val="00F67045"/>
    <w:rPr>
      <w:rFonts w:cs="Times New Roman"/>
    </w:rPr>
  </w:style>
  <w:style w:type="character" w:customStyle="1" w:styleId="WW8Num62z0">
    <w:name w:val="WW8Num62z0"/>
    <w:qFormat/>
    <w:rsid w:val="00F67045"/>
    <w:rPr>
      <w:rFonts w:ascii="Times New Roman" w:eastAsia="Times New Roman" w:hAnsi="Times New Roman" w:cs="Times New Roman"/>
    </w:rPr>
  </w:style>
  <w:style w:type="character" w:customStyle="1" w:styleId="WW8Num62z1">
    <w:name w:val="WW8Num62z1"/>
    <w:qFormat/>
    <w:rsid w:val="00F67045"/>
    <w:rPr>
      <w:rFonts w:ascii="Courier New" w:hAnsi="Courier New" w:cs="Courier New"/>
    </w:rPr>
  </w:style>
  <w:style w:type="character" w:customStyle="1" w:styleId="WW8Num62z2">
    <w:name w:val="WW8Num62z2"/>
    <w:qFormat/>
    <w:rsid w:val="00F67045"/>
    <w:rPr>
      <w:rFonts w:ascii="Wingdings" w:hAnsi="Wingdings" w:cs="Wingdings"/>
    </w:rPr>
  </w:style>
  <w:style w:type="character" w:customStyle="1" w:styleId="WW8Num62z3">
    <w:name w:val="WW8Num62z3"/>
    <w:qFormat/>
    <w:rsid w:val="00F67045"/>
    <w:rPr>
      <w:rFonts w:ascii="Symbol" w:hAnsi="Symbol" w:cs="Symbol"/>
    </w:rPr>
  </w:style>
  <w:style w:type="character" w:customStyle="1" w:styleId="WW8Num63z0">
    <w:name w:val="WW8Num63z0"/>
    <w:qFormat/>
    <w:rsid w:val="00F67045"/>
    <w:rPr>
      <w:rFonts w:ascii="Arial" w:eastAsia="Times New Roman" w:hAnsi="Arial" w:cs="Arial"/>
    </w:rPr>
  </w:style>
  <w:style w:type="character" w:customStyle="1" w:styleId="WW8Num63z1">
    <w:name w:val="WW8Num63z1"/>
    <w:qFormat/>
    <w:rsid w:val="00F67045"/>
    <w:rPr>
      <w:rFonts w:ascii="Courier New" w:hAnsi="Courier New" w:cs="Courier New"/>
    </w:rPr>
  </w:style>
  <w:style w:type="character" w:customStyle="1" w:styleId="WW8Num63z2">
    <w:name w:val="WW8Num63z2"/>
    <w:qFormat/>
    <w:rsid w:val="00F67045"/>
    <w:rPr>
      <w:rFonts w:ascii="Wingdings" w:hAnsi="Wingdings" w:cs="Wingdings"/>
    </w:rPr>
  </w:style>
  <w:style w:type="character" w:customStyle="1" w:styleId="WW8Num63z3">
    <w:name w:val="WW8Num63z3"/>
    <w:qFormat/>
    <w:rsid w:val="00F67045"/>
    <w:rPr>
      <w:rFonts w:ascii="Symbol" w:hAnsi="Symbol" w:cs="Symbol"/>
    </w:rPr>
  </w:style>
  <w:style w:type="character" w:customStyle="1" w:styleId="WW8Num64z0">
    <w:name w:val="WW8Num64z0"/>
    <w:qFormat/>
    <w:rsid w:val="00F67045"/>
    <w:rPr>
      <w:rFonts w:cs="Times New Roman"/>
    </w:rPr>
  </w:style>
  <w:style w:type="character" w:customStyle="1" w:styleId="WW8Num65z0">
    <w:name w:val="WW8Num65z0"/>
    <w:qFormat/>
    <w:rsid w:val="00F67045"/>
    <w:rPr>
      <w:rFonts w:ascii="Arial" w:eastAsia="Times New Roman" w:hAnsi="Arial" w:cs="Arial"/>
    </w:rPr>
  </w:style>
  <w:style w:type="character" w:customStyle="1" w:styleId="WW8Num66z0">
    <w:name w:val="WW8Num66z0"/>
    <w:qFormat/>
    <w:rsid w:val="00F67045"/>
    <w:rPr>
      <w:rFonts w:cs="Times New Roman"/>
      <w:b w:val="0"/>
    </w:rPr>
  </w:style>
  <w:style w:type="character" w:customStyle="1" w:styleId="WW8Num66z1">
    <w:name w:val="WW8Num66z1"/>
    <w:qFormat/>
    <w:rsid w:val="00F67045"/>
    <w:rPr>
      <w:rFonts w:cs="Times New Roman"/>
    </w:rPr>
  </w:style>
  <w:style w:type="character" w:customStyle="1" w:styleId="WW8Num67z0">
    <w:name w:val="WW8Num67z0"/>
    <w:qFormat/>
    <w:rsid w:val="00F67045"/>
    <w:rPr>
      <w:rFonts w:ascii="Arial" w:eastAsia="Times New Roman" w:hAnsi="Arial" w:cs="Arial"/>
      <w:color w:val="auto"/>
      <w:sz w:val="24"/>
      <w:szCs w:val="24"/>
      <w:lang w:val="sk-SK"/>
    </w:rPr>
  </w:style>
  <w:style w:type="character" w:customStyle="1" w:styleId="WW8Num67z2">
    <w:name w:val="WW8Num67z2"/>
    <w:qFormat/>
    <w:rsid w:val="00F67045"/>
    <w:rPr>
      <w:rFonts w:cs="Times New Roman"/>
    </w:rPr>
  </w:style>
  <w:style w:type="character" w:customStyle="1" w:styleId="WW8Num68z0">
    <w:name w:val="WW8Num68z0"/>
    <w:qFormat/>
    <w:rsid w:val="00F67045"/>
    <w:rPr>
      <w:rFonts w:cs="Times New Roman"/>
    </w:rPr>
  </w:style>
  <w:style w:type="character" w:customStyle="1" w:styleId="WW8Num69z0">
    <w:name w:val="WW8Num69z0"/>
    <w:qFormat/>
    <w:rsid w:val="00F67045"/>
    <w:rPr>
      <w:rFonts w:ascii="Times New Roman" w:eastAsia="Times New Roman" w:hAnsi="Times New Roman" w:cs="Times New Roman"/>
      <w:color w:val="auto"/>
      <w:sz w:val="24"/>
    </w:rPr>
  </w:style>
  <w:style w:type="character" w:customStyle="1" w:styleId="WW8Num69z1">
    <w:name w:val="WW8Num69z1"/>
    <w:qFormat/>
    <w:rsid w:val="00F67045"/>
    <w:rPr>
      <w:rFonts w:ascii="Courier New" w:hAnsi="Courier New" w:cs="Courier New"/>
    </w:rPr>
  </w:style>
  <w:style w:type="character" w:customStyle="1" w:styleId="WW8Num69z2">
    <w:name w:val="WW8Num69z2"/>
    <w:qFormat/>
    <w:rsid w:val="00F67045"/>
    <w:rPr>
      <w:rFonts w:ascii="Wingdings" w:hAnsi="Wingdings" w:cs="Wingdings"/>
    </w:rPr>
  </w:style>
  <w:style w:type="character" w:customStyle="1" w:styleId="WW8Num69z3">
    <w:name w:val="WW8Num69z3"/>
    <w:qFormat/>
    <w:rsid w:val="00F67045"/>
    <w:rPr>
      <w:rFonts w:ascii="Symbol" w:hAnsi="Symbol" w:cs="Symbol"/>
    </w:rPr>
  </w:style>
  <w:style w:type="character" w:customStyle="1" w:styleId="WW8Num70z0">
    <w:name w:val="WW8Num70z0"/>
    <w:qFormat/>
    <w:rsid w:val="00F67045"/>
    <w:rPr>
      <w:rFonts w:ascii="Times New Roman" w:eastAsia="Times New Roman" w:hAnsi="Times New Roman" w:cs="Times New Roman"/>
    </w:rPr>
  </w:style>
  <w:style w:type="character" w:customStyle="1" w:styleId="WW8Num70z1">
    <w:name w:val="WW8Num70z1"/>
    <w:qFormat/>
    <w:rsid w:val="00F67045"/>
    <w:rPr>
      <w:rFonts w:ascii="Courier New" w:hAnsi="Courier New" w:cs="Courier New"/>
    </w:rPr>
  </w:style>
  <w:style w:type="character" w:customStyle="1" w:styleId="WW8Num70z2">
    <w:name w:val="WW8Num70z2"/>
    <w:qFormat/>
    <w:rsid w:val="00F67045"/>
    <w:rPr>
      <w:rFonts w:ascii="Wingdings" w:hAnsi="Wingdings" w:cs="Wingdings"/>
    </w:rPr>
  </w:style>
  <w:style w:type="character" w:customStyle="1" w:styleId="WW8Num70z3">
    <w:name w:val="WW8Num70z3"/>
    <w:qFormat/>
    <w:rsid w:val="00F67045"/>
    <w:rPr>
      <w:rFonts w:ascii="Symbol" w:hAnsi="Symbol" w:cs="Symbol"/>
    </w:rPr>
  </w:style>
  <w:style w:type="character" w:customStyle="1" w:styleId="WW8Num71z0">
    <w:name w:val="WW8Num71z0"/>
    <w:qFormat/>
    <w:rsid w:val="00F67045"/>
    <w:rPr>
      <w:rFonts w:ascii="Arial" w:eastAsia="Times New Roman" w:hAnsi="Arial" w:cs="Arial"/>
    </w:rPr>
  </w:style>
  <w:style w:type="character" w:customStyle="1" w:styleId="WW8Num72z0">
    <w:name w:val="WW8Num72z0"/>
    <w:qFormat/>
    <w:rsid w:val="00F67045"/>
    <w:rPr>
      <w:rFonts w:cs="Times New Roman"/>
      <w:u w:val="none"/>
    </w:rPr>
  </w:style>
  <w:style w:type="character" w:customStyle="1" w:styleId="WW8Num73z0">
    <w:name w:val="WW8Num73z0"/>
    <w:qFormat/>
    <w:rsid w:val="00F67045"/>
    <w:rPr>
      <w:rFonts w:ascii="Arial" w:eastAsia="Times New Roman" w:hAnsi="Arial" w:cs="Arial"/>
    </w:rPr>
  </w:style>
  <w:style w:type="character" w:customStyle="1" w:styleId="WW8Num74z0">
    <w:name w:val="WW8Num74z0"/>
    <w:qFormat/>
    <w:rsid w:val="00F67045"/>
    <w:rPr>
      <w:rFonts w:ascii="Arial" w:eastAsia="Times New Roman" w:hAnsi="Arial" w:cs="Arial"/>
    </w:rPr>
  </w:style>
  <w:style w:type="character" w:customStyle="1" w:styleId="WW8Num75z0">
    <w:name w:val="WW8Num75z0"/>
    <w:qFormat/>
    <w:rsid w:val="00F67045"/>
    <w:rPr>
      <w:rFonts w:ascii="Arial" w:eastAsia="Times New Roman" w:hAnsi="Arial" w:cs="Arial"/>
    </w:rPr>
  </w:style>
  <w:style w:type="character" w:customStyle="1" w:styleId="WW8Num76z0">
    <w:name w:val="WW8Num76z0"/>
    <w:qFormat/>
    <w:rsid w:val="00F67045"/>
    <w:rPr>
      <w:rFonts w:cs="Times New Roman"/>
    </w:rPr>
  </w:style>
  <w:style w:type="character" w:customStyle="1" w:styleId="WW8Num77z0">
    <w:name w:val="WW8Num77z0"/>
    <w:qFormat/>
    <w:rsid w:val="00F67045"/>
    <w:rPr>
      <w:rFonts w:ascii="Arial" w:eastAsia="Times New Roman" w:hAnsi="Arial" w:cs="Arial"/>
    </w:rPr>
  </w:style>
  <w:style w:type="character" w:customStyle="1" w:styleId="WW8Num78z0">
    <w:name w:val="WW8Num78z0"/>
    <w:qFormat/>
    <w:rsid w:val="00F67045"/>
    <w:rPr>
      <w:rFonts w:ascii="Arial" w:eastAsia="Times New Roman" w:hAnsi="Arial" w:cs="Arial"/>
    </w:rPr>
  </w:style>
  <w:style w:type="character" w:customStyle="1" w:styleId="WW8Num79z0">
    <w:name w:val="WW8Num79z0"/>
    <w:qFormat/>
    <w:rsid w:val="00F67045"/>
    <w:rPr>
      <w:rFonts w:ascii="Arial" w:eastAsia="Times New Roman" w:hAnsi="Arial" w:cs="Arial"/>
    </w:rPr>
  </w:style>
  <w:style w:type="character" w:customStyle="1" w:styleId="WW8Num79z1">
    <w:name w:val="WW8Num79z1"/>
    <w:qFormat/>
    <w:rsid w:val="00F67045"/>
    <w:rPr>
      <w:rFonts w:ascii="Arial" w:eastAsia="Times New Roman" w:hAnsi="Arial" w:cs="Arial"/>
      <w:b/>
    </w:rPr>
  </w:style>
  <w:style w:type="character" w:customStyle="1" w:styleId="WW8Num80z0">
    <w:name w:val="WW8Num80z0"/>
    <w:qFormat/>
    <w:rsid w:val="00F67045"/>
    <w:rPr>
      <w:rFonts w:cs="Times New Roman"/>
    </w:rPr>
  </w:style>
  <w:style w:type="character" w:customStyle="1" w:styleId="WW8Num81z0">
    <w:name w:val="WW8Num81z0"/>
    <w:qFormat/>
    <w:rsid w:val="00F67045"/>
    <w:rPr>
      <w:rFonts w:ascii="Times New Roman" w:eastAsia="Times New Roman" w:hAnsi="Times New Roman" w:cs="Times New Roman"/>
    </w:rPr>
  </w:style>
  <w:style w:type="character" w:customStyle="1" w:styleId="WW8Num81z1">
    <w:name w:val="WW8Num81z1"/>
    <w:qFormat/>
    <w:rsid w:val="00F67045"/>
    <w:rPr>
      <w:rFonts w:ascii="Courier New" w:hAnsi="Courier New" w:cs="Courier New"/>
    </w:rPr>
  </w:style>
  <w:style w:type="character" w:customStyle="1" w:styleId="WW8Num81z2">
    <w:name w:val="WW8Num81z2"/>
    <w:qFormat/>
    <w:rsid w:val="00F67045"/>
    <w:rPr>
      <w:rFonts w:ascii="Wingdings" w:hAnsi="Wingdings" w:cs="Wingdings"/>
    </w:rPr>
  </w:style>
  <w:style w:type="character" w:customStyle="1" w:styleId="WW8Num81z3">
    <w:name w:val="WW8Num81z3"/>
    <w:qFormat/>
    <w:rsid w:val="00F67045"/>
    <w:rPr>
      <w:rFonts w:ascii="Symbol" w:hAnsi="Symbol" w:cs="Symbol"/>
    </w:rPr>
  </w:style>
  <w:style w:type="character" w:customStyle="1" w:styleId="WW8Num82z0">
    <w:name w:val="WW8Num82z0"/>
    <w:qFormat/>
    <w:rsid w:val="00F67045"/>
    <w:rPr>
      <w:rFonts w:ascii="Arial" w:eastAsia="Times New Roman" w:hAnsi="Arial" w:cs="Arial"/>
    </w:rPr>
  </w:style>
  <w:style w:type="character" w:customStyle="1" w:styleId="WW8Num83z0">
    <w:name w:val="WW8Num83z0"/>
    <w:qFormat/>
    <w:rsid w:val="00F67045"/>
    <w:rPr>
      <w:rFonts w:ascii="Arial" w:eastAsia="Times New Roman" w:hAnsi="Arial" w:cs="Arial"/>
    </w:rPr>
  </w:style>
  <w:style w:type="character" w:customStyle="1" w:styleId="WW8Num84z0">
    <w:name w:val="WW8Num84z0"/>
    <w:qFormat/>
    <w:rsid w:val="00F67045"/>
    <w:rPr>
      <w:rFonts w:ascii="Arial" w:eastAsia="Times New Roman" w:hAnsi="Arial" w:cs="Arial"/>
    </w:rPr>
  </w:style>
  <w:style w:type="character" w:customStyle="1" w:styleId="WW8Num85z0">
    <w:name w:val="WW8Num85z0"/>
    <w:qFormat/>
    <w:rsid w:val="00F67045"/>
    <w:rPr>
      <w:rFonts w:ascii="Arial" w:eastAsia="Times New Roman" w:hAnsi="Arial" w:cs="Arial"/>
      <w:color w:val="000000"/>
      <w:sz w:val="16"/>
      <w:szCs w:val="24"/>
      <w:lang w:val="sk-SK"/>
    </w:rPr>
  </w:style>
  <w:style w:type="character" w:customStyle="1" w:styleId="WW8Num85z1">
    <w:name w:val="WW8Num85z1"/>
    <w:qFormat/>
    <w:rsid w:val="00F67045"/>
    <w:rPr>
      <w:rFonts w:ascii="Arial" w:eastAsia="Times New Roman" w:hAnsi="Arial" w:cs="Arial"/>
    </w:rPr>
  </w:style>
  <w:style w:type="character" w:customStyle="1" w:styleId="WW8Num86z0">
    <w:name w:val="WW8Num86z0"/>
    <w:qFormat/>
    <w:rsid w:val="00F67045"/>
    <w:rPr>
      <w:rFonts w:ascii="Times New Roman" w:eastAsia="Times New Roman" w:hAnsi="Times New Roman" w:cs="Times New Roman"/>
    </w:rPr>
  </w:style>
  <w:style w:type="character" w:customStyle="1" w:styleId="WW8Num86z1">
    <w:name w:val="WW8Num86z1"/>
    <w:qFormat/>
    <w:rsid w:val="00F67045"/>
    <w:rPr>
      <w:rFonts w:ascii="Courier New" w:hAnsi="Courier New" w:cs="Courier New"/>
    </w:rPr>
  </w:style>
  <w:style w:type="character" w:customStyle="1" w:styleId="WW8Num86z2">
    <w:name w:val="WW8Num86z2"/>
    <w:qFormat/>
    <w:rsid w:val="00F67045"/>
    <w:rPr>
      <w:rFonts w:ascii="Wingdings" w:hAnsi="Wingdings" w:cs="Wingdings"/>
    </w:rPr>
  </w:style>
  <w:style w:type="character" w:customStyle="1" w:styleId="WW8Num86z3">
    <w:name w:val="WW8Num86z3"/>
    <w:qFormat/>
    <w:rsid w:val="00F67045"/>
    <w:rPr>
      <w:rFonts w:ascii="Symbol" w:hAnsi="Symbol" w:cs="Symbol"/>
    </w:rPr>
  </w:style>
  <w:style w:type="character" w:customStyle="1" w:styleId="WW8Num87z0">
    <w:name w:val="WW8Num87z0"/>
    <w:qFormat/>
    <w:rsid w:val="00F67045"/>
    <w:rPr>
      <w:rFonts w:ascii="Arial" w:eastAsia="Times New Roman" w:hAnsi="Arial" w:cs="Arial"/>
    </w:rPr>
  </w:style>
  <w:style w:type="character" w:customStyle="1" w:styleId="WW8Num88z0">
    <w:name w:val="WW8Num88z0"/>
    <w:qFormat/>
    <w:rsid w:val="00F67045"/>
    <w:rPr>
      <w:rFonts w:ascii="Arial" w:eastAsia="Times New Roman" w:hAnsi="Arial" w:cs="Arial"/>
    </w:rPr>
  </w:style>
  <w:style w:type="character" w:customStyle="1" w:styleId="WW8Num89z0">
    <w:name w:val="WW8Num89z0"/>
    <w:qFormat/>
    <w:rsid w:val="00F67045"/>
    <w:rPr>
      <w:rFonts w:ascii="Arial" w:eastAsia="Times New Roman" w:hAnsi="Arial" w:cs="Arial"/>
    </w:rPr>
  </w:style>
  <w:style w:type="character" w:customStyle="1" w:styleId="WW8Num90z0">
    <w:name w:val="WW8Num90z0"/>
    <w:qFormat/>
    <w:rsid w:val="00F67045"/>
    <w:rPr>
      <w:rFonts w:ascii="Times New Roman" w:eastAsia="Times New Roman" w:hAnsi="Times New Roman" w:cs="Times New Roman"/>
      <w:b w:val="0"/>
      <w:color w:val="000000"/>
      <w:sz w:val="20"/>
      <w:szCs w:val="20"/>
    </w:rPr>
  </w:style>
  <w:style w:type="character" w:customStyle="1" w:styleId="WW8Num90z1">
    <w:name w:val="WW8Num90z1"/>
    <w:qFormat/>
    <w:rsid w:val="00F67045"/>
    <w:rPr>
      <w:rFonts w:cs="Times New Roman"/>
    </w:rPr>
  </w:style>
  <w:style w:type="character" w:customStyle="1" w:styleId="WW8Num91z0">
    <w:name w:val="WW8Num91z0"/>
    <w:qFormat/>
    <w:rsid w:val="00F67045"/>
    <w:rPr>
      <w:rFonts w:ascii="Arial" w:eastAsia="Times New Roman" w:hAnsi="Arial" w:cs="Arial"/>
    </w:rPr>
  </w:style>
  <w:style w:type="character" w:customStyle="1" w:styleId="WW8Num92z0">
    <w:name w:val="WW8Num92z0"/>
    <w:qFormat/>
    <w:rsid w:val="00F67045"/>
    <w:rPr>
      <w:rFonts w:ascii="Arial" w:eastAsia="Times New Roman" w:hAnsi="Arial" w:cs="Arial"/>
    </w:rPr>
  </w:style>
  <w:style w:type="character" w:customStyle="1" w:styleId="WW8Num93z0">
    <w:name w:val="WW8Num93z0"/>
    <w:qFormat/>
    <w:rsid w:val="00F67045"/>
    <w:rPr>
      <w:rFonts w:cs="Times New Roman"/>
    </w:rPr>
  </w:style>
  <w:style w:type="character" w:customStyle="1" w:styleId="WW8Num94z0">
    <w:name w:val="WW8Num94z0"/>
    <w:qFormat/>
    <w:rsid w:val="00F67045"/>
    <w:rPr>
      <w:rFonts w:ascii="Arial" w:eastAsia="Times New Roman" w:hAnsi="Arial" w:cs="Arial"/>
    </w:rPr>
  </w:style>
  <w:style w:type="character" w:customStyle="1" w:styleId="WW8Num95z0">
    <w:name w:val="WW8Num95z0"/>
    <w:qFormat/>
    <w:rsid w:val="00F67045"/>
    <w:rPr>
      <w:rFonts w:cs="Times New Roman"/>
    </w:rPr>
  </w:style>
  <w:style w:type="character" w:customStyle="1" w:styleId="WW8Num96z0">
    <w:name w:val="WW8Num96z0"/>
    <w:qFormat/>
    <w:rsid w:val="00F67045"/>
    <w:rPr>
      <w:rFonts w:ascii="Symbol" w:hAnsi="Symbol" w:cs="Symbol"/>
    </w:rPr>
  </w:style>
  <w:style w:type="character" w:customStyle="1" w:styleId="WW8Num96z1">
    <w:name w:val="WW8Num96z1"/>
    <w:qFormat/>
    <w:rsid w:val="00F67045"/>
    <w:rPr>
      <w:rFonts w:ascii="Courier New" w:hAnsi="Courier New" w:cs="Courier New"/>
    </w:rPr>
  </w:style>
  <w:style w:type="character" w:customStyle="1" w:styleId="WW8Num96z2">
    <w:name w:val="WW8Num96z2"/>
    <w:qFormat/>
    <w:rsid w:val="00F67045"/>
    <w:rPr>
      <w:rFonts w:ascii="Wingdings" w:hAnsi="Wingdings" w:cs="Wingdings"/>
    </w:rPr>
  </w:style>
  <w:style w:type="character" w:customStyle="1" w:styleId="WW8Num97z0">
    <w:name w:val="WW8Num97z0"/>
    <w:qFormat/>
    <w:rsid w:val="00F67045"/>
    <w:rPr>
      <w:rFonts w:ascii="Symbol" w:hAnsi="Symbol" w:cs="Symbol"/>
    </w:rPr>
  </w:style>
  <w:style w:type="character" w:customStyle="1" w:styleId="WW8Num97z1">
    <w:name w:val="WW8Num97z1"/>
    <w:qFormat/>
    <w:rsid w:val="00F67045"/>
    <w:rPr>
      <w:rFonts w:ascii="Courier New" w:hAnsi="Courier New" w:cs="Courier New"/>
    </w:rPr>
  </w:style>
  <w:style w:type="character" w:customStyle="1" w:styleId="WW8Num97z2">
    <w:name w:val="WW8Num97z2"/>
    <w:qFormat/>
    <w:rsid w:val="00F67045"/>
    <w:rPr>
      <w:rFonts w:ascii="Wingdings" w:hAnsi="Wingdings" w:cs="Wingdings"/>
    </w:rPr>
  </w:style>
  <w:style w:type="character" w:customStyle="1" w:styleId="WW8Num98z0">
    <w:name w:val="WW8Num98z0"/>
    <w:qFormat/>
    <w:rsid w:val="00F67045"/>
    <w:rPr>
      <w:rFonts w:ascii="Arial" w:eastAsia="Times New Roman" w:hAnsi="Arial" w:cs="Arial"/>
    </w:rPr>
  </w:style>
  <w:style w:type="character" w:customStyle="1" w:styleId="WW8Num99z0">
    <w:name w:val="WW8Num99z0"/>
    <w:qFormat/>
    <w:rsid w:val="00F67045"/>
    <w:rPr>
      <w:rFonts w:ascii="Arial" w:eastAsia="Times New Roman" w:hAnsi="Arial" w:cs="Arial"/>
    </w:rPr>
  </w:style>
  <w:style w:type="character" w:customStyle="1" w:styleId="WW8Num100z0">
    <w:name w:val="WW8Num100z0"/>
    <w:qFormat/>
    <w:rsid w:val="00F67045"/>
    <w:rPr>
      <w:rFonts w:cs="Times New Roman"/>
    </w:rPr>
  </w:style>
  <w:style w:type="character" w:customStyle="1" w:styleId="TitleChar1">
    <w:name w:val="Title Char1"/>
    <w:qFormat/>
    <w:rsid w:val="00F67045"/>
    <w:rPr>
      <w:rFonts w:ascii="Arial" w:eastAsia="Times New Roman" w:hAnsi="Arial" w:cs="Arial"/>
      <w:color w:val="000000"/>
      <w:sz w:val="52"/>
      <w:szCs w:val="52"/>
      <w:lang w:eastAsia="ar-SA"/>
    </w:rPr>
  </w:style>
  <w:style w:type="character" w:customStyle="1" w:styleId="CommentTextChar1">
    <w:name w:val="Comment Text Char1"/>
    <w:qFormat/>
    <w:rsid w:val="00F67045"/>
    <w:rPr>
      <w:rFonts w:ascii="Arial" w:eastAsia="Times New Roman" w:hAnsi="Arial" w:cs="Arial"/>
      <w:color w:val="000000"/>
      <w:lang w:eastAsia="ar-SA"/>
    </w:rPr>
  </w:style>
  <w:style w:type="character" w:customStyle="1" w:styleId="BalloonTextChar1">
    <w:name w:val="Balloon Text Char1"/>
    <w:qFormat/>
    <w:rsid w:val="00F67045"/>
    <w:rPr>
      <w:rFonts w:ascii="Tahoma" w:eastAsia="Times New Roman" w:hAnsi="Tahoma" w:cs="Tahoma"/>
      <w:color w:val="000000"/>
      <w:sz w:val="16"/>
      <w:szCs w:val="16"/>
      <w:lang w:eastAsia="ar-SA"/>
    </w:rPr>
  </w:style>
  <w:style w:type="character" w:customStyle="1" w:styleId="HeaderChar1">
    <w:name w:val="Header Char1"/>
    <w:qFormat/>
    <w:rsid w:val="00F67045"/>
    <w:rPr>
      <w:rFonts w:ascii="Arial" w:eastAsia="Times New Roman" w:hAnsi="Arial" w:cs="Arial"/>
      <w:color w:val="000000"/>
      <w:sz w:val="22"/>
      <w:szCs w:val="22"/>
      <w:lang w:eastAsia="ar-SA"/>
    </w:rPr>
  </w:style>
  <w:style w:type="character" w:customStyle="1" w:styleId="FooterChar1">
    <w:name w:val="Footer Char1"/>
    <w:qFormat/>
    <w:rsid w:val="00F67045"/>
    <w:rPr>
      <w:rFonts w:ascii="Arial" w:eastAsia="Times New Roman" w:hAnsi="Arial" w:cs="Arial"/>
      <w:color w:val="000000"/>
      <w:sz w:val="22"/>
      <w:szCs w:val="22"/>
      <w:lang w:eastAsia="ar-SA"/>
    </w:rPr>
  </w:style>
  <w:style w:type="character" w:customStyle="1" w:styleId="WW8Num8z1">
    <w:name w:val="WW8Num8z1"/>
    <w:qFormat/>
    <w:rsid w:val="00F67045"/>
    <w:rPr>
      <w:rFonts w:ascii="Courier New" w:hAnsi="Courier New" w:cs="Courier New"/>
    </w:rPr>
  </w:style>
  <w:style w:type="character" w:customStyle="1" w:styleId="WW8Num8z3">
    <w:name w:val="WW8Num8z3"/>
    <w:qFormat/>
    <w:rsid w:val="00F67045"/>
    <w:rPr>
      <w:rFonts w:ascii="Symbol" w:hAnsi="Symbol" w:cs="Symbol"/>
    </w:rPr>
  </w:style>
  <w:style w:type="character" w:customStyle="1" w:styleId="WW8Num8z4">
    <w:name w:val="WW8Num8z4"/>
    <w:qFormat/>
    <w:rsid w:val="00F67045"/>
  </w:style>
  <w:style w:type="character" w:customStyle="1" w:styleId="WW8Num8z5">
    <w:name w:val="WW8Num8z5"/>
    <w:qFormat/>
    <w:rsid w:val="00F67045"/>
  </w:style>
  <w:style w:type="character" w:customStyle="1" w:styleId="WW8Num8z6">
    <w:name w:val="WW8Num8z6"/>
    <w:qFormat/>
    <w:rsid w:val="00F67045"/>
  </w:style>
  <w:style w:type="character" w:customStyle="1" w:styleId="WW8Num8z7">
    <w:name w:val="WW8Num8z7"/>
    <w:qFormat/>
    <w:rsid w:val="00F67045"/>
  </w:style>
  <w:style w:type="character" w:customStyle="1" w:styleId="WW8Num8z8">
    <w:name w:val="WW8Num8z8"/>
    <w:qFormat/>
    <w:rsid w:val="00F67045"/>
  </w:style>
  <w:style w:type="character" w:customStyle="1" w:styleId="WW8Num2z4">
    <w:name w:val="WW8Num2z4"/>
    <w:qFormat/>
    <w:rsid w:val="00F67045"/>
  </w:style>
  <w:style w:type="character" w:customStyle="1" w:styleId="WW8Num2z5">
    <w:name w:val="WW8Num2z5"/>
    <w:qFormat/>
    <w:rsid w:val="00F67045"/>
  </w:style>
  <w:style w:type="character" w:customStyle="1" w:styleId="WW8Num2z6">
    <w:name w:val="WW8Num2z6"/>
    <w:qFormat/>
    <w:rsid w:val="00F67045"/>
  </w:style>
  <w:style w:type="character" w:customStyle="1" w:styleId="WW8Num2z7">
    <w:name w:val="WW8Num2z7"/>
    <w:qFormat/>
    <w:rsid w:val="00F67045"/>
  </w:style>
  <w:style w:type="character" w:customStyle="1" w:styleId="WW8Num2z8">
    <w:name w:val="WW8Num2z8"/>
    <w:qFormat/>
    <w:rsid w:val="00F67045"/>
  </w:style>
  <w:style w:type="character" w:customStyle="1" w:styleId="WW8Num5z1">
    <w:name w:val="WW8Num5z1"/>
    <w:qFormat/>
    <w:rsid w:val="00F67045"/>
  </w:style>
  <w:style w:type="character" w:customStyle="1" w:styleId="WW8Num5z2">
    <w:name w:val="WW8Num5z2"/>
    <w:qFormat/>
    <w:rsid w:val="00F67045"/>
  </w:style>
  <w:style w:type="character" w:customStyle="1" w:styleId="WW8Num5z3">
    <w:name w:val="WW8Num5z3"/>
    <w:qFormat/>
    <w:rsid w:val="00F67045"/>
  </w:style>
  <w:style w:type="character" w:customStyle="1" w:styleId="WW8Num5z4">
    <w:name w:val="WW8Num5z4"/>
    <w:qFormat/>
    <w:rsid w:val="00F67045"/>
  </w:style>
  <w:style w:type="character" w:customStyle="1" w:styleId="WW8Num5z5">
    <w:name w:val="WW8Num5z5"/>
    <w:qFormat/>
    <w:rsid w:val="00F67045"/>
  </w:style>
  <w:style w:type="character" w:customStyle="1" w:styleId="WW8Num5z6">
    <w:name w:val="WW8Num5z6"/>
    <w:qFormat/>
    <w:rsid w:val="00F67045"/>
  </w:style>
  <w:style w:type="character" w:customStyle="1" w:styleId="WW8Num5z7">
    <w:name w:val="WW8Num5z7"/>
    <w:qFormat/>
    <w:rsid w:val="00F67045"/>
  </w:style>
  <w:style w:type="character" w:customStyle="1" w:styleId="WW8Num5z8">
    <w:name w:val="WW8Num5z8"/>
    <w:qFormat/>
    <w:rsid w:val="00F67045"/>
  </w:style>
  <w:style w:type="character" w:customStyle="1" w:styleId="WW8Num6z3">
    <w:name w:val="WW8Num6z3"/>
    <w:qFormat/>
    <w:rsid w:val="00F67045"/>
    <w:rPr>
      <w:rFonts w:ascii="Symbol" w:hAnsi="Symbol" w:cs="Symbol"/>
    </w:rPr>
  </w:style>
  <w:style w:type="character" w:customStyle="1" w:styleId="WW8Num7z2">
    <w:name w:val="WW8Num7z2"/>
    <w:qFormat/>
    <w:rsid w:val="00F67045"/>
  </w:style>
  <w:style w:type="character" w:customStyle="1" w:styleId="WW8Num7z3">
    <w:name w:val="WW8Num7z3"/>
    <w:qFormat/>
    <w:rsid w:val="00F67045"/>
  </w:style>
  <w:style w:type="character" w:customStyle="1" w:styleId="WW8Num7z4">
    <w:name w:val="WW8Num7z4"/>
    <w:qFormat/>
    <w:rsid w:val="00F67045"/>
  </w:style>
  <w:style w:type="character" w:customStyle="1" w:styleId="WW8Num7z5">
    <w:name w:val="WW8Num7z5"/>
    <w:qFormat/>
    <w:rsid w:val="00F67045"/>
  </w:style>
  <w:style w:type="character" w:customStyle="1" w:styleId="WW8Num7z6">
    <w:name w:val="WW8Num7z6"/>
    <w:qFormat/>
    <w:rsid w:val="00F67045"/>
  </w:style>
  <w:style w:type="character" w:customStyle="1" w:styleId="WW8Num7z7">
    <w:name w:val="WW8Num7z7"/>
    <w:qFormat/>
    <w:rsid w:val="00F67045"/>
  </w:style>
  <w:style w:type="character" w:customStyle="1" w:styleId="WW8Num7z8">
    <w:name w:val="WW8Num7z8"/>
    <w:qFormat/>
    <w:rsid w:val="00F67045"/>
  </w:style>
  <w:style w:type="character" w:customStyle="1" w:styleId="WW8Num10z4">
    <w:name w:val="WW8Num10z4"/>
    <w:qFormat/>
    <w:rsid w:val="00F67045"/>
  </w:style>
  <w:style w:type="character" w:customStyle="1" w:styleId="WW8Num10z5">
    <w:name w:val="WW8Num10z5"/>
    <w:qFormat/>
    <w:rsid w:val="00F67045"/>
  </w:style>
  <w:style w:type="character" w:customStyle="1" w:styleId="WW8Num10z6">
    <w:name w:val="WW8Num10z6"/>
    <w:qFormat/>
    <w:rsid w:val="00F67045"/>
  </w:style>
  <w:style w:type="character" w:customStyle="1" w:styleId="WW8Num10z7">
    <w:name w:val="WW8Num10z7"/>
    <w:qFormat/>
    <w:rsid w:val="00F67045"/>
  </w:style>
  <w:style w:type="character" w:customStyle="1" w:styleId="WW8Num10z8">
    <w:name w:val="WW8Num10z8"/>
    <w:qFormat/>
    <w:rsid w:val="00F67045"/>
  </w:style>
  <w:style w:type="character" w:customStyle="1" w:styleId="WW8Num14z2">
    <w:name w:val="WW8Num14z2"/>
    <w:qFormat/>
    <w:rsid w:val="00F67045"/>
    <w:rPr>
      <w:rFonts w:ascii="Wingdings" w:hAnsi="Wingdings" w:cs="Wingdings"/>
    </w:rPr>
  </w:style>
  <w:style w:type="character" w:customStyle="1" w:styleId="WW8Num15z1">
    <w:name w:val="WW8Num15z1"/>
    <w:qFormat/>
    <w:rsid w:val="00F67045"/>
    <w:rPr>
      <w:rFonts w:ascii="Courier New" w:hAnsi="Courier New" w:cs="Courier New"/>
    </w:rPr>
  </w:style>
  <w:style w:type="character" w:customStyle="1" w:styleId="WW8Num15z2">
    <w:name w:val="WW8Num15z2"/>
    <w:qFormat/>
    <w:rsid w:val="00F67045"/>
    <w:rPr>
      <w:rFonts w:ascii="Wingdings" w:hAnsi="Wingdings" w:cs="Wingdings"/>
    </w:rPr>
  </w:style>
  <w:style w:type="character" w:customStyle="1" w:styleId="WW8NumSt1z0">
    <w:name w:val="WW8NumSt1z0"/>
    <w:qFormat/>
    <w:rsid w:val="00F67045"/>
    <w:rPr>
      <w:rFonts w:ascii="Symbol" w:hAnsi="Symbol" w:cs="Symbol"/>
    </w:rPr>
  </w:style>
  <w:style w:type="character" w:customStyle="1" w:styleId="CommentSubjectChar1">
    <w:name w:val="Comment Subject Char1"/>
    <w:uiPriority w:val="99"/>
    <w:semiHidden/>
    <w:qFormat/>
    <w:rsid w:val="00F67045"/>
    <w:rPr>
      <w:rFonts w:ascii="Arial" w:eastAsia="Arial" w:hAnsi="Arial" w:cs="Arial"/>
      <w:b/>
      <w:bCs/>
      <w:color w:val="000000"/>
      <w:sz w:val="20"/>
      <w:szCs w:val="20"/>
    </w:rPr>
  </w:style>
  <w:style w:type="character" w:customStyle="1" w:styleId="watch-title">
    <w:name w:val="watch-title"/>
    <w:qFormat/>
    <w:rsid w:val="00F67045"/>
  </w:style>
  <w:style w:type="character" w:customStyle="1" w:styleId="5yl5">
    <w:name w:val="_5yl5"/>
    <w:qFormat/>
    <w:rsid w:val="00F6704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cs="Times New Roman"/>
      <w:b/>
      <w:sz w:val="24"/>
      <w:szCs w:val="24"/>
    </w:rPr>
  </w:style>
  <w:style w:type="character" w:customStyle="1" w:styleId="ListLabel14">
    <w:name w:val="ListLabel 14"/>
    <w:qFormat/>
    <w:rPr>
      <w:rFonts w:ascii="Times New Roman" w:hAnsi="Times New Roman" w:cs="Times New Roman"/>
      <w:b/>
      <w:sz w:val="24"/>
      <w:szCs w:val="24"/>
    </w:rPr>
  </w:style>
  <w:style w:type="character" w:customStyle="1" w:styleId="ListLabel15">
    <w:name w:val="ListLabel 15"/>
    <w:qFormat/>
    <w:rPr>
      <w:rFonts w:cs="Times New Roman"/>
    </w:rPr>
  </w:style>
  <w:style w:type="character" w:customStyle="1" w:styleId="ListLabel16">
    <w:name w:val="ListLabel 16"/>
    <w:qFormat/>
    <w:rPr>
      <w:rFonts w:eastAsia="Arial" w:cs="Arial"/>
    </w:rPr>
  </w:style>
  <w:style w:type="character" w:customStyle="1" w:styleId="ListLabel17">
    <w:name w:val="ListLabel 17"/>
    <w:qFormat/>
    <w:rPr>
      <w:rFonts w:eastAsia="Times New Roman" w:cs="Times New Roman"/>
      <w:b/>
      <w:color w:val="000000"/>
      <w:sz w:val="24"/>
      <w:szCs w:val="24"/>
    </w:rPr>
  </w:style>
  <w:style w:type="character" w:customStyle="1" w:styleId="ListLabel18">
    <w:name w:val="ListLabel 18"/>
    <w:qFormat/>
    <w:rPr>
      <w:u w:val="none"/>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rFonts w:ascii="Times New Roman" w:eastAsia="Arial" w:hAnsi="Times New Roman" w:cs="Arial"/>
      <w:color w:val="000000"/>
      <w:sz w:val="24"/>
      <w:szCs w:val="16"/>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character" w:customStyle="1" w:styleId="ListLabel37">
    <w:name w:val="ListLabel 37"/>
    <w:qFormat/>
    <w:rPr>
      <w:rFonts w:ascii="Times New Roman" w:eastAsia="Arial" w:hAnsi="Times New Roman" w:cs="Times New Roman"/>
      <w:color w:val="auto"/>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eastAsia="Arial" w:hAnsi="Times New Roman" w:cs="Arial"/>
      <w:sz w:val="24"/>
    </w:rPr>
  </w:style>
  <w:style w:type="character" w:customStyle="1" w:styleId="ListLabel42">
    <w:name w:val="ListLabel 42"/>
    <w:qFormat/>
    <w:rPr>
      <w:rFonts w:eastAsia="Arial" w:cs="Arial"/>
    </w:rPr>
  </w:style>
  <w:style w:type="character" w:customStyle="1" w:styleId="ListLabel43">
    <w:name w:val="ListLabel 43"/>
    <w:qFormat/>
    <w:rPr>
      <w:rFonts w:eastAsia="Arial" w:cs="Arial"/>
    </w:rPr>
  </w:style>
  <w:style w:type="character" w:customStyle="1" w:styleId="ListLabel44">
    <w:name w:val="ListLabel 44"/>
    <w:qFormat/>
    <w:rPr>
      <w:rFonts w:eastAsia="Arial" w:cs="Arial"/>
    </w:rPr>
  </w:style>
  <w:style w:type="character" w:customStyle="1" w:styleId="ListLabel45">
    <w:name w:val="ListLabel 45"/>
    <w:qFormat/>
    <w:rPr>
      <w:rFonts w:eastAsia="Arial" w:cs="Arial"/>
    </w:rPr>
  </w:style>
  <w:style w:type="character" w:customStyle="1" w:styleId="ListLabel46">
    <w:name w:val="ListLabel 46"/>
    <w:qFormat/>
    <w:rPr>
      <w:rFonts w:eastAsia="Arial" w:cs="Arial"/>
    </w:rPr>
  </w:style>
  <w:style w:type="character" w:customStyle="1" w:styleId="ListLabel47">
    <w:name w:val="ListLabel 47"/>
    <w:qFormat/>
    <w:rPr>
      <w:rFonts w:eastAsia="Arial" w:cs="Arial"/>
    </w:rPr>
  </w:style>
  <w:style w:type="character" w:customStyle="1" w:styleId="ListLabel48">
    <w:name w:val="ListLabel 48"/>
    <w:qFormat/>
    <w:rPr>
      <w:rFonts w:eastAsia="Arial" w:cs="Arial"/>
    </w:rPr>
  </w:style>
  <w:style w:type="character" w:customStyle="1" w:styleId="ListLabel49">
    <w:name w:val="ListLabel 49"/>
    <w:qFormat/>
    <w:rPr>
      <w:rFonts w:eastAsia="Arial" w:cs="Arial"/>
    </w:rPr>
  </w:style>
  <w:style w:type="character" w:customStyle="1" w:styleId="ListLabel50">
    <w:name w:val="ListLabel 50"/>
    <w:qFormat/>
    <w:rPr>
      <w:rFonts w:eastAsia="Arial" w:cs="Arial"/>
    </w:rPr>
  </w:style>
  <w:style w:type="character" w:customStyle="1" w:styleId="ListLabel51">
    <w:name w:val="ListLabel 51"/>
    <w:qFormat/>
    <w:rPr>
      <w:rFonts w:eastAsia="Arial" w:cs="Arial"/>
    </w:rPr>
  </w:style>
  <w:style w:type="character" w:customStyle="1" w:styleId="ListLabel52">
    <w:name w:val="ListLabel 52"/>
    <w:qFormat/>
    <w:rPr>
      <w:rFonts w:eastAsia="Arial" w:cs="Arial"/>
    </w:rPr>
  </w:style>
  <w:style w:type="character" w:customStyle="1" w:styleId="ListLabel53">
    <w:name w:val="ListLabel 53"/>
    <w:qFormat/>
    <w:rPr>
      <w:rFonts w:eastAsia="Arial" w:cs="Arial"/>
    </w:rPr>
  </w:style>
  <w:style w:type="character" w:customStyle="1" w:styleId="ListLabel54">
    <w:name w:val="ListLabel 54"/>
    <w:qFormat/>
    <w:rPr>
      <w:rFonts w:eastAsia="Arial" w:cs="Arial"/>
    </w:rPr>
  </w:style>
  <w:style w:type="character" w:customStyle="1" w:styleId="ListLabel55">
    <w:name w:val="ListLabel 55"/>
    <w:qFormat/>
    <w:rPr>
      <w:rFonts w:eastAsia="Arial" w:cs="Arial"/>
    </w:rPr>
  </w:style>
  <w:style w:type="character" w:customStyle="1" w:styleId="ListLabel56">
    <w:name w:val="ListLabel 56"/>
    <w:qFormat/>
    <w:rPr>
      <w:rFonts w:eastAsia="Arial" w:cs="Arial"/>
    </w:rPr>
  </w:style>
  <w:style w:type="character" w:customStyle="1" w:styleId="ListLabel57">
    <w:name w:val="ListLabel 57"/>
    <w:qFormat/>
    <w:rPr>
      <w:rFonts w:eastAsia="Arial" w:cs="Arial"/>
    </w:rPr>
  </w:style>
  <w:style w:type="character" w:customStyle="1" w:styleId="ListLabel58">
    <w:name w:val="ListLabel 58"/>
    <w:qFormat/>
    <w:rPr>
      <w:rFonts w:eastAsia="Arial" w:cs="Arial"/>
    </w:rPr>
  </w:style>
  <w:style w:type="character" w:customStyle="1" w:styleId="ListLabel59">
    <w:name w:val="ListLabel 59"/>
    <w:qFormat/>
    <w:rPr>
      <w:rFonts w:eastAsia="Arial" w:cs="Arial"/>
    </w:rPr>
  </w:style>
  <w:style w:type="character" w:customStyle="1" w:styleId="ListLabel60">
    <w:name w:val="ListLabel 60"/>
    <w:qFormat/>
    <w:rPr>
      <w:rFonts w:eastAsia="Arial" w:cs="Arial"/>
    </w:rPr>
  </w:style>
  <w:style w:type="character" w:customStyle="1" w:styleId="ListLabel61">
    <w:name w:val="ListLabel 61"/>
    <w:qFormat/>
    <w:rPr>
      <w:rFonts w:eastAsia="Arial" w:cs="Arial"/>
    </w:rPr>
  </w:style>
  <w:style w:type="character" w:customStyle="1" w:styleId="ListLabel62">
    <w:name w:val="ListLabel 62"/>
    <w:qFormat/>
    <w:rPr>
      <w:rFonts w:eastAsia="Arial" w:cs="Arial"/>
    </w:rPr>
  </w:style>
  <w:style w:type="character" w:customStyle="1" w:styleId="ListLabel63">
    <w:name w:val="ListLabel 63"/>
    <w:qFormat/>
    <w:rPr>
      <w:rFonts w:eastAsia="Arial" w:cs="Arial"/>
    </w:rPr>
  </w:style>
  <w:style w:type="character" w:customStyle="1" w:styleId="ListLabel64">
    <w:name w:val="ListLabel 64"/>
    <w:qFormat/>
    <w:rPr>
      <w:rFonts w:eastAsia="Arial" w:cs="Arial"/>
    </w:rPr>
  </w:style>
  <w:style w:type="character" w:customStyle="1" w:styleId="ListLabel65">
    <w:name w:val="ListLabel 65"/>
    <w:qFormat/>
    <w:rPr>
      <w:rFonts w:eastAsia="Arial" w:cs="Arial"/>
    </w:rPr>
  </w:style>
  <w:style w:type="character" w:customStyle="1" w:styleId="ListLabel66">
    <w:name w:val="ListLabel 66"/>
    <w:qFormat/>
    <w:rPr>
      <w:rFonts w:ascii="Times New Roman" w:hAnsi="Times New Roman"/>
      <w:color w:val="auto"/>
      <w:sz w:val="24"/>
    </w:rPr>
  </w:style>
  <w:style w:type="character" w:customStyle="1" w:styleId="ListLabel67">
    <w:name w:val="ListLabel 67"/>
    <w:qFormat/>
    <w:rPr>
      <w:rFonts w:ascii="Times New Roman" w:eastAsia="Arial" w:hAnsi="Times New Roman" w:cs="Arial"/>
      <w:b/>
      <w:sz w:val="24"/>
    </w:rPr>
  </w:style>
  <w:style w:type="character" w:customStyle="1" w:styleId="ListLabel68">
    <w:name w:val="ListLabel 68"/>
    <w:qFormat/>
    <w:rPr>
      <w:rFonts w:eastAsia="Arial" w:cs="Arial"/>
    </w:rPr>
  </w:style>
  <w:style w:type="character" w:customStyle="1" w:styleId="ListLabel69">
    <w:name w:val="ListLabel 69"/>
    <w:qFormat/>
    <w:rPr>
      <w:rFonts w:eastAsia="Arial" w:cs="Arial"/>
    </w:rPr>
  </w:style>
  <w:style w:type="character" w:customStyle="1" w:styleId="ListLabel70">
    <w:name w:val="ListLabel 70"/>
    <w:qFormat/>
    <w:rPr>
      <w:rFonts w:eastAsia="Arial" w:cs="Arial"/>
    </w:rPr>
  </w:style>
  <w:style w:type="character" w:customStyle="1" w:styleId="ListLabel71">
    <w:name w:val="ListLabel 71"/>
    <w:qFormat/>
    <w:rPr>
      <w:rFonts w:eastAsia="Arial" w:cs="Arial"/>
    </w:rPr>
  </w:style>
  <w:style w:type="character" w:customStyle="1" w:styleId="ListLabel72">
    <w:name w:val="ListLabel 72"/>
    <w:qFormat/>
    <w:rPr>
      <w:rFonts w:eastAsia="Arial" w:cs="Arial"/>
    </w:rPr>
  </w:style>
  <w:style w:type="character" w:customStyle="1" w:styleId="ListLabel73">
    <w:name w:val="ListLabel 73"/>
    <w:qFormat/>
    <w:rPr>
      <w:rFonts w:eastAsia="Arial" w:cs="Arial"/>
    </w:rPr>
  </w:style>
  <w:style w:type="character" w:customStyle="1" w:styleId="ListLabel74">
    <w:name w:val="ListLabel 74"/>
    <w:qFormat/>
    <w:rPr>
      <w:rFonts w:eastAsia="Arial" w:cs="Arial"/>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ascii="Times New Roman" w:hAnsi="Times New Roman"/>
      <w:sz w:val="24"/>
      <w:u w:val="none"/>
    </w:rPr>
  </w:style>
  <w:style w:type="character" w:customStyle="1" w:styleId="ListLabel101">
    <w:name w:val="ListLabel 101"/>
    <w:qFormat/>
    <w:rPr>
      <w:rFonts w:ascii="Times New Roman" w:hAnsi="Times New Roman"/>
      <w:sz w:val="24"/>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Times New Roman" w:hAnsi="Times New Roman"/>
      <w:b w:val="0"/>
      <w:sz w:val="24"/>
    </w:rPr>
  </w:style>
  <w:style w:type="character" w:customStyle="1" w:styleId="ListLabel110">
    <w:name w:val="ListLabel 110"/>
    <w:qFormat/>
    <w:rPr>
      <w:rFonts w:eastAsia="Arial" w:cs="Arial"/>
    </w:rPr>
  </w:style>
  <w:style w:type="character" w:customStyle="1" w:styleId="ListLabel111">
    <w:name w:val="ListLabel 111"/>
    <w:qFormat/>
    <w:rPr>
      <w:rFonts w:eastAsia="Arial" w:cs="Arial"/>
    </w:rPr>
  </w:style>
  <w:style w:type="character" w:customStyle="1" w:styleId="ListLabel112">
    <w:name w:val="ListLabel 112"/>
    <w:qFormat/>
    <w:rPr>
      <w:rFonts w:eastAsia="Arial" w:cs="Arial"/>
    </w:rPr>
  </w:style>
  <w:style w:type="character" w:customStyle="1" w:styleId="ListLabel113">
    <w:name w:val="ListLabel 113"/>
    <w:qFormat/>
    <w:rPr>
      <w:rFonts w:eastAsia="Arial" w:cs="Arial"/>
    </w:rPr>
  </w:style>
  <w:style w:type="character" w:customStyle="1" w:styleId="ListLabel114">
    <w:name w:val="ListLabel 114"/>
    <w:qFormat/>
    <w:rPr>
      <w:rFonts w:eastAsia="Arial" w:cs="Arial"/>
    </w:rPr>
  </w:style>
  <w:style w:type="character" w:customStyle="1" w:styleId="ListLabel115">
    <w:name w:val="ListLabel 115"/>
    <w:qFormat/>
    <w:rPr>
      <w:rFonts w:eastAsia="Arial" w:cs="Arial"/>
    </w:rPr>
  </w:style>
  <w:style w:type="character" w:customStyle="1" w:styleId="ListLabel116">
    <w:name w:val="ListLabel 116"/>
    <w:qFormat/>
    <w:rPr>
      <w:rFonts w:eastAsia="Arial" w:cs="Arial"/>
    </w:rPr>
  </w:style>
  <w:style w:type="character" w:customStyle="1" w:styleId="ListLabel117">
    <w:name w:val="ListLabel 117"/>
    <w:qFormat/>
    <w:rPr>
      <w:rFonts w:eastAsia="Arial" w:cs="Arial"/>
    </w:rPr>
  </w:style>
  <w:style w:type="character" w:customStyle="1" w:styleId="ListLabel118">
    <w:name w:val="ListLabel 118"/>
    <w:qFormat/>
    <w:rPr>
      <w:rFonts w:eastAsia="Arial" w:cs="Arial"/>
    </w:rPr>
  </w:style>
  <w:style w:type="character" w:customStyle="1" w:styleId="ListLabel119">
    <w:name w:val="ListLabel 119"/>
    <w:qFormat/>
    <w:rPr>
      <w:rFonts w:eastAsia="Arial" w:cs="Arial"/>
    </w:rPr>
  </w:style>
  <w:style w:type="character" w:customStyle="1" w:styleId="ListLabel120">
    <w:name w:val="ListLabel 120"/>
    <w:qFormat/>
    <w:rPr>
      <w:rFonts w:eastAsia="Arial" w:cs="Arial"/>
    </w:rPr>
  </w:style>
  <w:style w:type="character" w:customStyle="1" w:styleId="ListLabel121">
    <w:name w:val="ListLabel 121"/>
    <w:qFormat/>
    <w:rPr>
      <w:rFonts w:eastAsia="Arial" w:cs="Arial"/>
    </w:rPr>
  </w:style>
  <w:style w:type="character" w:customStyle="1" w:styleId="ListLabel122">
    <w:name w:val="ListLabel 122"/>
    <w:qFormat/>
    <w:rPr>
      <w:rFonts w:eastAsia="Arial" w:cs="Arial"/>
    </w:rPr>
  </w:style>
  <w:style w:type="character" w:customStyle="1" w:styleId="ListLabel123">
    <w:name w:val="ListLabel 123"/>
    <w:qFormat/>
    <w:rPr>
      <w:rFonts w:eastAsia="Arial" w:cs="Arial"/>
    </w:rPr>
  </w:style>
  <w:style w:type="character" w:customStyle="1" w:styleId="ListLabel124">
    <w:name w:val="ListLabel 124"/>
    <w:qFormat/>
    <w:rPr>
      <w:rFonts w:eastAsia="Arial" w:cs="Arial"/>
    </w:rPr>
  </w:style>
  <w:style w:type="character" w:customStyle="1" w:styleId="ListLabel125">
    <w:name w:val="ListLabel 125"/>
    <w:qFormat/>
    <w:rPr>
      <w:rFonts w:eastAsia="Arial" w:cs="Arial"/>
    </w:rPr>
  </w:style>
  <w:style w:type="character" w:customStyle="1" w:styleId="ListLabel126">
    <w:name w:val="ListLabel 126"/>
    <w:qFormat/>
    <w:rPr>
      <w:rFonts w:eastAsia="Arial" w:cs="Arial"/>
    </w:rPr>
  </w:style>
  <w:style w:type="character" w:customStyle="1" w:styleId="ListLabel127">
    <w:name w:val="ListLabel 127"/>
    <w:qFormat/>
    <w:rPr>
      <w:rFonts w:eastAsia="Arial" w:cs="Arial"/>
    </w:rPr>
  </w:style>
  <w:style w:type="character" w:customStyle="1" w:styleId="ListLabel128">
    <w:name w:val="ListLabel 128"/>
    <w:qFormat/>
    <w:rPr>
      <w:rFonts w:eastAsia="Arial" w:cs="Arial"/>
    </w:rPr>
  </w:style>
  <w:style w:type="character" w:customStyle="1" w:styleId="ListLabel129">
    <w:name w:val="ListLabel 129"/>
    <w:qFormat/>
    <w:rPr>
      <w:rFonts w:eastAsia="Arial" w:cs="Arial"/>
    </w:rPr>
  </w:style>
  <w:style w:type="character" w:customStyle="1" w:styleId="ListLabel130">
    <w:name w:val="ListLabel 130"/>
    <w:qFormat/>
    <w:rPr>
      <w:rFonts w:eastAsia="Arial" w:cs="Arial"/>
    </w:rPr>
  </w:style>
  <w:style w:type="character" w:customStyle="1" w:styleId="ListLabel131">
    <w:name w:val="ListLabel 131"/>
    <w:qFormat/>
    <w:rPr>
      <w:rFonts w:eastAsia="Arial" w:cs="Arial"/>
    </w:rPr>
  </w:style>
  <w:style w:type="character" w:customStyle="1" w:styleId="ListLabel132">
    <w:name w:val="ListLabel 132"/>
    <w:qFormat/>
    <w:rPr>
      <w:rFonts w:eastAsia="Arial" w:cs="Arial"/>
    </w:rPr>
  </w:style>
  <w:style w:type="character" w:customStyle="1" w:styleId="ListLabel133">
    <w:name w:val="ListLabel 133"/>
    <w:qFormat/>
    <w:rPr>
      <w:rFonts w:eastAsia="Arial" w:cs="Arial"/>
    </w:rPr>
  </w:style>
  <w:style w:type="character" w:customStyle="1" w:styleId="ListLabel134">
    <w:name w:val="ListLabel 134"/>
    <w:qFormat/>
    <w:rPr>
      <w:rFonts w:eastAsia="Arial" w:cs="Arial"/>
    </w:rPr>
  </w:style>
  <w:style w:type="character" w:customStyle="1" w:styleId="ListLabel135">
    <w:name w:val="ListLabel 135"/>
    <w:qFormat/>
    <w:rPr>
      <w:rFonts w:eastAsia="Arial" w:cs="Arial"/>
    </w:rPr>
  </w:style>
  <w:style w:type="character" w:customStyle="1" w:styleId="ListLabel136">
    <w:name w:val="ListLabel 136"/>
    <w:qFormat/>
    <w:rPr>
      <w:rFonts w:eastAsia="Arial" w:cs="Arial"/>
    </w:rPr>
  </w:style>
  <w:style w:type="character" w:customStyle="1" w:styleId="ListLabel137">
    <w:name w:val="ListLabel 137"/>
    <w:qFormat/>
    <w:rPr>
      <w:rFonts w:eastAsia="Arial" w:cs="Arial"/>
    </w:rPr>
  </w:style>
  <w:style w:type="character" w:customStyle="1" w:styleId="ListLabel138">
    <w:name w:val="ListLabel 138"/>
    <w:qFormat/>
    <w:rPr>
      <w:rFonts w:eastAsia="Arial" w:cs="Arial"/>
    </w:rPr>
  </w:style>
  <w:style w:type="character" w:customStyle="1" w:styleId="ListLabel139">
    <w:name w:val="ListLabel 139"/>
    <w:qFormat/>
    <w:rPr>
      <w:rFonts w:eastAsia="Arial" w:cs="Arial"/>
    </w:rPr>
  </w:style>
  <w:style w:type="character" w:customStyle="1" w:styleId="ListLabel140">
    <w:name w:val="ListLabel 140"/>
    <w:qFormat/>
    <w:rPr>
      <w:rFonts w:eastAsia="Arial" w:cs="Arial"/>
    </w:rPr>
  </w:style>
  <w:style w:type="character" w:customStyle="1" w:styleId="ListLabel141">
    <w:name w:val="ListLabel 141"/>
    <w:qFormat/>
    <w:rPr>
      <w:rFonts w:eastAsia="Arial" w:cs="Arial"/>
    </w:rPr>
  </w:style>
  <w:style w:type="character" w:customStyle="1" w:styleId="ListLabel142">
    <w:name w:val="ListLabel 142"/>
    <w:qFormat/>
    <w:rPr>
      <w:rFonts w:eastAsia="Arial" w:cs="Arial"/>
    </w:rPr>
  </w:style>
  <w:style w:type="character" w:customStyle="1" w:styleId="ListLabel143">
    <w:name w:val="ListLabel 143"/>
    <w:qFormat/>
    <w:rPr>
      <w:rFonts w:eastAsia="Arial" w:cs="Arial"/>
    </w:rPr>
  </w:style>
  <w:style w:type="character" w:customStyle="1" w:styleId="ListLabel144">
    <w:name w:val="ListLabel 144"/>
    <w:qFormat/>
    <w:rPr>
      <w:rFonts w:eastAsia="Arial" w:cs="Arial"/>
    </w:rPr>
  </w:style>
  <w:style w:type="character" w:customStyle="1" w:styleId="ListLabel145">
    <w:name w:val="ListLabel 145"/>
    <w:qFormat/>
    <w:rPr>
      <w:rFonts w:eastAsia="Arial" w:cs="Arial"/>
    </w:rPr>
  </w:style>
  <w:style w:type="character" w:customStyle="1" w:styleId="ListLabel146">
    <w:name w:val="ListLabel 146"/>
    <w:qFormat/>
    <w:rPr>
      <w:rFonts w:eastAsia="Arial" w:cs="Arial"/>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ascii="Times New Roman" w:hAnsi="Times New Roman" w:cs="Times New Roman"/>
      <w:b/>
      <w:sz w:val="24"/>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Times New Roman"/>
      <w:sz w:val="24"/>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eastAsia="Arial" w:cs="Arial"/>
    </w:rPr>
  </w:style>
  <w:style w:type="character" w:customStyle="1" w:styleId="ListLabel202">
    <w:name w:val="ListLabel 202"/>
    <w:qFormat/>
    <w:rPr>
      <w:rFonts w:eastAsia="Arial" w:cs="Arial"/>
    </w:rPr>
  </w:style>
  <w:style w:type="character" w:customStyle="1" w:styleId="ListLabel203">
    <w:name w:val="ListLabel 203"/>
    <w:qFormat/>
    <w:rPr>
      <w:rFonts w:eastAsia="Arial" w:cs="Arial"/>
    </w:rPr>
  </w:style>
  <w:style w:type="character" w:customStyle="1" w:styleId="ListLabel204">
    <w:name w:val="ListLabel 204"/>
    <w:qFormat/>
    <w:rPr>
      <w:rFonts w:eastAsia="Arial" w:cs="Arial"/>
    </w:rPr>
  </w:style>
  <w:style w:type="character" w:customStyle="1" w:styleId="ListLabel205">
    <w:name w:val="ListLabel 205"/>
    <w:qFormat/>
    <w:rPr>
      <w:rFonts w:eastAsia="Arial" w:cs="Arial"/>
    </w:rPr>
  </w:style>
  <w:style w:type="character" w:customStyle="1" w:styleId="ListLabel206">
    <w:name w:val="ListLabel 206"/>
    <w:qFormat/>
    <w:rPr>
      <w:rFonts w:eastAsia="Arial" w:cs="Arial"/>
    </w:rPr>
  </w:style>
  <w:style w:type="character" w:customStyle="1" w:styleId="ListLabel207">
    <w:name w:val="ListLabel 207"/>
    <w:qFormat/>
    <w:rPr>
      <w:rFonts w:eastAsia="Arial" w:cs="Arial"/>
    </w:rPr>
  </w:style>
  <w:style w:type="character" w:customStyle="1" w:styleId="ListLabel208">
    <w:name w:val="ListLabel 208"/>
    <w:qFormat/>
    <w:rPr>
      <w:rFonts w:eastAsia="Arial" w:cs="Arial"/>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olor w:val="auto"/>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Arial" w:cs="Arial"/>
    </w:rPr>
  </w:style>
  <w:style w:type="character" w:customStyle="1" w:styleId="ListLabel234">
    <w:name w:val="ListLabel 234"/>
    <w:qFormat/>
    <w:rPr>
      <w:rFonts w:eastAsia="Arial" w:cs="Arial"/>
    </w:rPr>
  </w:style>
  <w:style w:type="character" w:customStyle="1" w:styleId="ListLabel235">
    <w:name w:val="ListLabel 235"/>
    <w:qFormat/>
    <w:rPr>
      <w:rFonts w:eastAsia="Arial" w:cs="Arial"/>
    </w:rPr>
  </w:style>
  <w:style w:type="character" w:customStyle="1" w:styleId="ListLabel236">
    <w:name w:val="ListLabel 236"/>
    <w:qFormat/>
    <w:rPr>
      <w:rFonts w:eastAsia="Arial" w:cs="Arial"/>
    </w:rPr>
  </w:style>
  <w:style w:type="character" w:customStyle="1" w:styleId="ListLabel237">
    <w:name w:val="ListLabel 237"/>
    <w:qFormat/>
    <w:rPr>
      <w:rFonts w:eastAsia="Arial" w:cs="Arial"/>
    </w:rPr>
  </w:style>
  <w:style w:type="character" w:customStyle="1" w:styleId="ListLabel238">
    <w:name w:val="ListLabel 238"/>
    <w:qFormat/>
    <w:rPr>
      <w:rFonts w:eastAsia="Arial" w:cs="Arial"/>
    </w:rPr>
  </w:style>
  <w:style w:type="character" w:customStyle="1" w:styleId="ListLabel239">
    <w:name w:val="ListLabel 239"/>
    <w:qFormat/>
    <w:rPr>
      <w:rFonts w:eastAsia="Arial" w:cs="Arial"/>
    </w:rPr>
  </w:style>
  <w:style w:type="character" w:customStyle="1" w:styleId="ListLabel240">
    <w:name w:val="ListLabel 240"/>
    <w:qFormat/>
    <w:rPr>
      <w:rFonts w:eastAsia="Arial" w:cs="Arial"/>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ascii="Times New Roman" w:hAnsi="Times New Roman"/>
      <w:color w:val="auto"/>
      <w:sz w:val="24"/>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eastAsia="Arial" w:cs="Arial"/>
    </w:rPr>
  </w:style>
  <w:style w:type="character" w:customStyle="1" w:styleId="ListLabel261">
    <w:name w:val="ListLabel 261"/>
    <w:qFormat/>
    <w:rPr>
      <w:rFonts w:eastAsia="Arial" w:cs="Arial"/>
    </w:rPr>
  </w:style>
  <w:style w:type="character" w:customStyle="1" w:styleId="ListLabel262">
    <w:name w:val="ListLabel 262"/>
    <w:qFormat/>
    <w:rPr>
      <w:rFonts w:eastAsia="Arial" w:cs="Arial"/>
    </w:rPr>
  </w:style>
  <w:style w:type="character" w:customStyle="1" w:styleId="ListLabel263">
    <w:name w:val="ListLabel 263"/>
    <w:qFormat/>
    <w:rPr>
      <w:rFonts w:eastAsia="Arial" w:cs="Arial"/>
    </w:rPr>
  </w:style>
  <w:style w:type="character" w:customStyle="1" w:styleId="ListLabel264">
    <w:name w:val="ListLabel 264"/>
    <w:qFormat/>
    <w:rPr>
      <w:rFonts w:eastAsia="Arial" w:cs="Arial"/>
    </w:rPr>
  </w:style>
  <w:style w:type="character" w:customStyle="1" w:styleId="ListLabel265">
    <w:name w:val="ListLabel 265"/>
    <w:qFormat/>
    <w:rPr>
      <w:rFonts w:eastAsia="Arial" w:cs="Arial"/>
    </w:rPr>
  </w:style>
  <w:style w:type="character" w:customStyle="1" w:styleId="ListLabel266">
    <w:name w:val="ListLabel 266"/>
    <w:qFormat/>
    <w:rPr>
      <w:rFonts w:eastAsia="Arial" w:cs="Arial"/>
    </w:rPr>
  </w:style>
  <w:style w:type="character" w:customStyle="1" w:styleId="ListLabel267">
    <w:name w:val="ListLabel 267"/>
    <w:qFormat/>
    <w:rPr>
      <w:rFonts w:eastAsia="Arial" w:cs="Arial"/>
    </w:rPr>
  </w:style>
  <w:style w:type="character" w:customStyle="1" w:styleId="ListLabel268">
    <w:name w:val="ListLabel 268"/>
    <w:qFormat/>
    <w:rPr>
      <w:rFonts w:eastAsia="Arial" w:cs="Arial"/>
    </w:rPr>
  </w:style>
  <w:style w:type="character" w:customStyle="1" w:styleId="ListLabel269">
    <w:name w:val="ListLabel 269"/>
    <w:qFormat/>
    <w:rPr>
      <w:rFonts w:eastAsia="Arial" w:cs="Arial"/>
    </w:rPr>
  </w:style>
  <w:style w:type="character" w:customStyle="1" w:styleId="ListLabel270">
    <w:name w:val="ListLabel 270"/>
    <w:qFormat/>
    <w:rPr>
      <w:rFonts w:eastAsia="Arial" w:cs="Arial"/>
    </w:rPr>
  </w:style>
  <w:style w:type="character" w:customStyle="1" w:styleId="ListLabel271">
    <w:name w:val="ListLabel 271"/>
    <w:qFormat/>
    <w:rPr>
      <w:rFonts w:eastAsia="Arial" w:cs="Arial"/>
    </w:rPr>
  </w:style>
  <w:style w:type="character" w:customStyle="1" w:styleId="ListLabel272">
    <w:name w:val="ListLabel 272"/>
    <w:qFormat/>
    <w:rPr>
      <w:rFonts w:eastAsia="Arial" w:cs="Arial"/>
    </w:rPr>
  </w:style>
  <w:style w:type="character" w:customStyle="1" w:styleId="ListLabel273">
    <w:name w:val="ListLabel 273"/>
    <w:qFormat/>
    <w:rPr>
      <w:rFonts w:eastAsia="Arial" w:cs="Arial"/>
    </w:rPr>
  </w:style>
  <w:style w:type="character" w:customStyle="1" w:styleId="ListLabel274">
    <w:name w:val="ListLabel 274"/>
    <w:qFormat/>
    <w:rPr>
      <w:rFonts w:eastAsia="Arial" w:cs="Arial"/>
    </w:rPr>
  </w:style>
  <w:style w:type="character" w:customStyle="1" w:styleId="ListLabel275">
    <w:name w:val="ListLabel 275"/>
    <w:qFormat/>
    <w:rPr>
      <w:rFonts w:eastAsia="Arial" w:cs="Arial"/>
    </w:rPr>
  </w:style>
  <w:style w:type="character" w:customStyle="1" w:styleId="ListLabel276">
    <w:name w:val="ListLabel 276"/>
    <w:qFormat/>
    <w:rPr>
      <w:rFonts w:ascii="Times New Roman" w:eastAsia="Times New Roman" w:hAnsi="Times New Roman" w:cs="Times New Roman"/>
      <w:sz w:val="24"/>
    </w:rPr>
  </w:style>
  <w:style w:type="character" w:customStyle="1" w:styleId="ListLabel277">
    <w:name w:val="ListLabel 277"/>
    <w:qFormat/>
    <w:rPr>
      <w:rFonts w:eastAsia="Courier New" w:cs="Courier New"/>
    </w:rPr>
  </w:style>
  <w:style w:type="character" w:customStyle="1" w:styleId="ListLabel278">
    <w:name w:val="ListLabel 278"/>
    <w:qFormat/>
    <w:rPr>
      <w:rFonts w:eastAsia="Noto Sans Symbols" w:cs="Noto Sans Symbols"/>
    </w:rPr>
  </w:style>
  <w:style w:type="character" w:customStyle="1" w:styleId="ListLabel279">
    <w:name w:val="ListLabel 279"/>
    <w:qFormat/>
    <w:rPr>
      <w:rFonts w:eastAsia="Noto Sans Symbols" w:cs="Noto Sans Symbols"/>
    </w:rPr>
  </w:style>
  <w:style w:type="character" w:customStyle="1" w:styleId="ListLabel280">
    <w:name w:val="ListLabel 280"/>
    <w:qFormat/>
    <w:rPr>
      <w:rFonts w:eastAsia="Courier New" w:cs="Courier New"/>
    </w:rPr>
  </w:style>
  <w:style w:type="character" w:customStyle="1" w:styleId="ListLabel281">
    <w:name w:val="ListLabel 281"/>
    <w:qFormat/>
    <w:rPr>
      <w:rFonts w:eastAsia="Noto Sans Symbols" w:cs="Noto Sans Symbols"/>
    </w:rPr>
  </w:style>
  <w:style w:type="character" w:customStyle="1" w:styleId="ListLabel282">
    <w:name w:val="ListLabel 282"/>
    <w:qFormat/>
    <w:rPr>
      <w:rFonts w:eastAsia="Noto Sans Symbols" w:cs="Noto Sans Symbols"/>
    </w:rPr>
  </w:style>
  <w:style w:type="character" w:customStyle="1" w:styleId="ListLabel283">
    <w:name w:val="ListLabel 283"/>
    <w:qFormat/>
    <w:rPr>
      <w:rFonts w:eastAsia="Courier New" w:cs="Courier New"/>
    </w:rPr>
  </w:style>
  <w:style w:type="character" w:customStyle="1" w:styleId="ListLabel284">
    <w:name w:val="ListLabel 284"/>
    <w:qFormat/>
    <w:rPr>
      <w:rFonts w:eastAsia="Noto Sans Symbols" w:cs="Noto Sans Symbols"/>
    </w:rPr>
  </w:style>
  <w:style w:type="character" w:customStyle="1" w:styleId="ListLabel285">
    <w:name w:val="ListLabel 285"/>
    <w:qFormat/>
    <w:rPr>
      <w:color w:val="212121"/>
      <w:sz w:val="23"/>
      <w:szCs w:val="23"/>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rFonts w:ascii="Times New Roman" w:hAnsi="Times New Roman"/>
      <w:color w:val="000000"/>
      <w:sz w:val="24"/>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paragraph" w:customStyle="1" w:styleId="Heading">
    <w:name w:val="Heading"/>
    <w:basedOn w:val="Normal"/>
    <w:next w:val="BodyText"/>
    <w:qFormat/>
    <w:rsid w:val="00F67045"/>
    <w:pPr>
      <w:keepNext/>
      <w:suppressAutoHyphens/>
      <w:spacing w:before="240" w:after="120" w:line="240" w:lineRule="auto"/>
    </w:pPr>
    <w:rPr>
      <w:rFonts w:ascii="Arial" w:eastAsia="Microsoft YaHei" w:hAnsi="Arial" w:cs="Arial"/>
      <w:sz w:val="28"/>
      <w:szCs w:val="28"/>
      <w:lang w:eastAsia="ar-SA"/>
    </w:rPr>
  </w:style>
  <w:style w:type="paragraph" w:styleId="BodyText">
    <w:name w:val="Body Text"/>
    <w:basedOn w:val="Normal"/>
    <w:link w:val="BodyTextChar"/>
    <w:rsid w:val="00B952DC"/>
    <w:pPr>
      <w:spacing w:after="120" w:line="240" w:lineRule="auto"/>
    </w:pPr>
    <w:rPr>
      <w:rFonts w:ascii="Times New Roman" w:eastAsia="Times New Roman" w:hAnsi="Times New Roman" w:cs="Times New Roman"/>
      <w:sz w:val="24"/>
      <w:szCs w:val="24"/>
    </w:rPr>
  </w:style>
  <w:style w:type="paragraph" w:styleId="List">
    <w:name w:val="List"/>
    <w:basedOn w:val="BodyText"/>
    <w:rsid w:val="00F67045"/>
    <w:pPr>
      <w:suppressAutoHyphens/>
      <w:spacing w:after="0"/>
      <w:jc w:val="both"/>
    </w:pPr>
    <w:rPr>
      <w:rFonts w:cs="Mangal"/>
      <w:szCs w:val="20"/>
      <w:lang w:val="sr-Latn-CS" w:eastAsia="ar-SA"/>
    </w:rPr>
  </w:style>
  <w:style w:type="paragraph" w:styleId="Caption">
    <w:name w:val="caption"/>
    <w:basedOn w:val="Normal"/>
    <w:qFormat/>
    <w:rsid w:val="00F67045"/>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x">
    <w:name w:val="Index"/>
    <w:basedOn w:val="Normal"/>
    <w:qFormat/>
    <w:rsid w:val="00F67045"/>
    <w:pPr>
      <w:suppressLineNumbers/>
      <w:suppressAutoHyphens/>
      <w:spacing w:after="0" w:line="276" w:lineRule="auto"/>
    </w:pPr>
    <w:rPr>
      <w:rFonts w:ascii="Arial" w:eastAsia="Times New Roman" w:hAnsi="Arial" w:cs="Mangal"/>
      <w:color w:val="000000"/>
      <w:lang w:eastAsia="ar-SA"/>
    </w:rPr>
  </w:style>
  <w:style w:type="paragraph" w:styleId="Footer">
    <w:name w:val="footer"/>
    <w:basedOn w:val="Normal"/>
    <w:link w:val="FooterChar"/>
    <w:uiPriority w:val="99"/>
    <w:rsid w:val="00B952DC"/>
    <w:pPr>
      <w:tabs>
        <w:tab w:val="center" w:pos="4536"/>
        <w:tab w:val="right" w:pos="9072"/>
      </w:tabs>
      <w:spacing w:after="0" w:line="240" w:lineRule="auto"/>
    </w:pPr>
    <w:rPr>
      <w:rFonts w:ascii="Times YU" w:eastAsia="Times New Roman" w:hAnsi="Times YU" w:cs="Times New Roman"/>
      <w:sz w:val="24"/>
      <w:szCs w:val="24"/>
      <w:lang w:val="x-none" w:eastAsia="x-none"/>
    </w:rPr>
  </w:style>
  <w:style w:type="paragraph" w:customStyle="1" w:styleId="Ina">
    <w:name w:val="Ina"/>
    <w:basedOn w:val="Normal"/>
    <w:qFormat/>
    <w:rsid w:val="00B952DC"/>
    <w:pPr>
      <w:spacing w:after="0" w:line="360" w:lineRule="auto"/>
      <w:jc w:val="both"/>
    </w:pPr>
    <w:rPr>
      <w:rFonts w:ascii="Southern YU" w:eastAsia="Times New Roman" w:hAnsi="Southern YU" w:cs="Times New Roman"/>
      <w:sz w:val="24"/>
      <w:szCs w:val="20"/>
    </w:rPr>
  </w:style>
  <w:style w:type="paragraph" w:styleId="BodyTextIndent">
    <w:name w:val="Body Text Indent"/>
    <w:basedOn w:val="Normal"/>
    <w:link w:val="BodyTextIndentChar"/>
    <w:rsid w:val="00B952DC"/>
    <w:pPr>
      <w:spacing w:after="0" w:line="240" w:lineRule="auto"/>
      <w:ind w:firstLine="720"/>
      <w:jc w:val="both"/>
    </w:pPr>
    <w:rPr>
      <w:rFonts w:ascii="Times New Roman" w:eastAsia="Times New Roman" w:hAnsi="Times New Roman" w:cs="Times New Roman"/>
      <w:sz w:val="24"/>
      <w:szCs w:val="24"/>
    </w:rPr>
  </w:style>
  <w:style w:type="paragraph" w:styleId="BodyText2">
    <w:name w:val="Body Text 2"/>
    <w:basedOn w:val="Normal"/>
    <w:link w:val="BodyText2Char"/>
    <w:qFormat/>
    <w:rsid w:val="00B952DC"/>
    <w:pPr>
      <w:spacing w:after="12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B952DC"/>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B952DC"/>
    <w:pPr>
      <w:spacing w:after="120" w:line="480" w:lineRule="auto"/>
      <w:ind w:left="360"/>
    </w:pPr>
    <w:rPr>
      <w:rFonts w:ascii="Times New Roman" w:eastAsia="Times New Roman" w:hAnsi="Times New Roman" w:cs="Times New Roman"/>
      <w:sz w:val="24"/>
      <w:szCs w:val="24"/>
    </w:rPr>
  </w:style>
  <w:style w:type="paragraph" w:customStyle="1" w:styleId="090---pododsek">
    <w:name w:val="090---pododsek"/>
    <w:basedOn w:val="Normal"/>
    <w:qFormat/>
    <w:rsid w:val="00B952DC"/>
    <w:pPr>
      <w:spacing w:after="0" w:line="240" w:lineRule="auto"/>
      <w:jc w:val="center"/>
    </w:pPr>
    <w:rPr>
      <w:rFonts w:ascii="Times New Roman" w:eastAsia="Times New Roman" w:hAnsi="Times New Roman" w:cs="Times New Roman"/>
      <w:sz w:val="28"/>
      <w:szCs w:val="28"/>
      <w:lang w:val="sr-Latn-CS" w:eastAsia="sr-Latn-CS"/>
    </w:rPr>
  </w:style>
  <w:style w:type="paragraph" w:customStyle="1" w:styleId="normalbold">
    <w:name w:val="normalbold"/>
    <w:basedOn w:val="Normal"/>
    <w:qFormat/>
    <w:rsid w:val="00B952DC"/>
    <w:pPr>
      <w:spacing w:beforeAutospacing="1" w:afterAutospacing="1" w:line="240" w:lineRule="auto"/>
    </w:pPr>
    <w:rPr>
      <w:rFonts w:ascii="Times New Roman" w:eastAsia="Times New Roman" w:hAnsi="Times New Roman" w:cs="Times New Roman"/>
      <w:b/>
      <w:bCs/>
      <w:lang w:val="sr-Latn-CS" w:eastAsia="sr-Latn-CS"/>
    </w:rPr>
  </w:style>
  <w:style w:type="paragraph" w:customStyle="1" w:styleId="Normal1">
    <w:name w:val="Normal1"/>
    <w:basedOn w:val="Normal"/>
    <w:qFormat/>
    <w:rsid w:val="00B952DC"/>
    <w:pPr>
      <w:spacing w:beforeAutospacing="1" w:afterAutospacing="1" w:line="240" w:lineRule="auto"/>
    </w:pPr>
    <w:rPr>
      <w:rFonts w:ascii="Times New Roman" w:eastAsia="Times New Roman" w:hAnsi="Times New Roman" w:cs="Times New Roman"/>
      <w:lang w:val="sr-Latn-CS" w:eastAsia="sr-Latn-CS"/>
    </w:rPr>
  </w:style>
  <w:style w:type="paragraph" w:customStyle="1" w:styleId="normalcentar">
    <w:name w:val="normalcentar"/>
    <w:basedOn w:val="Normal"/>
    <w:qFormat/>
    <w:rsid w:val="00B952DC"/>
    <w:pPr>
      <w:spacing w:beforeAutospacing="1" w:afterAutospacing="1" w:line="240" w:lineRule="auto"/>
      <w:jc w:val="center"/>
    </w:pPr>
    <w:rPr>
      <w:rFonts w:ascii="Times New Roman" w:eastAsia="Times New Roman" w:hAnsi="Times New Roman" w:cs="Times New Roman"/>
      <w:lang w:val="sr-Latn-CS" w:eastAsia="sr-Latn-CS"/>
    </w:rPr>
  </w:style>
  <w:style w:type="paragraph" w:customStyle="1" w:styleId="normalbolditalic">
    <w:name w:val="normalbolditalic"/>
    <w:basedOn w:val="Normal"/>
    <w:qFormat/>
    <w:rsid w:val="00B952DC"/>
    <w:pPr>
      <w:spacing w:beforeAutospacing="1" w:afterAutospacing="1" w:line="240" w:lineRule="auto"/>
    </w:pPr>
    <w:rPr>
      <w:rFonts w:ascii="Times New Roman" w:eastAsia="Times New Roman" w:hAnsi="Times New Roman" w:cs="Times New Roman"/>
      <w:sz w:val="24"/>
      <w:szCs w:val="24"/>
      <w:lang w:val="sr-Latn-CS" w:eastAsia="sr-Latn-CS"/>
    </w:rPr>
  </w:style>
  <w:style w:type="paragraph" w:customStyle="1" w:styleId="normalboldcentar">
    <w:name w:val="normalboldcentar"/>
    <w:basedOn w:val="Normal"/>
    <w:qFormat/>
    <w:rsid w:val="00B952DC"/>
    <w:pPr>
      <w:spacing w:beforeAutospacing="1" w:afterAutospacing="1" w:line="240" w:lineRule="auto"/>
      <w:jc w:val="center"/>
    </w:pPr>
    <w:rPr>
      <w:rFonts w:ascii="Times New Roman" w:eastAsia="Times New Roman" w:hAnsi="Times New Roman" w:cs="Times New Roman"/>
      <w:b/>
      <w:bCs/>
      <w:lang w:val="sr-Latn-CS" w:eastAsia="sr-Latn-CS"/>
    </w:rPr>
  </w:style>
  <w:style w:type="paragraph" w:customStyle="1" w:styleId="normalitalic">
    <w:name w:val="normalitalic"/>
    <w:basedOn w:val="Normal"/>
    <w:qFormat/>
    <w:rsid w:val="00B952DC"/>
    <w:pPr>
      <w:spacing w:beforeAutospacing="1" w:afterAutospacing="1" w:line="240" w:lineRule="auto"/>
    </w:pPr>
    <w:rPr>
      <w:rFonts w:ascii="Times New Roman" w:eastAsia="Times New Roman" w:hAnsi="Times New Roman" w:cs="Times New Roman"/>
      <w:i/>
      <w:iCs/>
      <w:lang w:val="sr-Latn-CS" w:eastAsia="sr-Latn-CS"/>
    </w:rPr>
  </w:style>
  <w:style w:type="paragraph" w:customStyle="1" w:styleId="Podnaslov">
    <w:name w:val="Podnaslov"/>
    <w:basedOn w:val="Normal"/>
    <w:link w:val="PodnaslovChar"/>
    <w:qFormat/>
    <w:rsid w:val="00B952DC"/>
    <w:pPr>
      <w:keepNext/>
      <w:spacing w:before="240" w:after="120" w:line="240" w:lineRule="auto"/>
      <w:jc w:val="center"/>
    </w:pPr>
    <w:rPr>
      <w:rFonts w:ascii="Helv Ciril" w:eastAsia="Times New Roman" w:hAnsi="Helv Ciril" w:cs="Times New Roman"/>
      <w:b/>
      <w:caps/>
      <w:sz w:val="26"/>
      <w:szCs w:val="24"/>
    </w:rPr>
  </w:style>
  <w:style w:type="paragraph" w:customStyle="1" w:styleId="Clan">
    <w:name w:val="Clan"/>
    <w:basedOn w:val="Normal"/>
    <w:link w:val="ClanChar"/>
    <w:qFormat/>
    <w:rsid w:val="00B952DC"/>
    <w:pPr>
      <w:keepNext/>
      <w:tabs>
        <w:tab w:val="left" w:pos="1728"/>
      </w:tabs>
      <w:spacing w:before="120" w:after="240" w:line="240" w:lineRule="auto"/>
      <w:jc w:val="center"/>
    </w:pPr>
    <w:rPr>
      <w:rFonts w:ascii="Times New Roman" w:eastAsia="Times New Roman" w:hAnsi="Times New Roman" w:cs="Times New Roman"/>
      <w:b/>
      <w:sz w:val="24"/>
      <w:szCs w:val="24"/>
    </w:rPr>
  </w:style>
  <w:style w:type="paragraph" w:customStyle="1" w:styleId="naslovpropisa1">
    <w:name w:val="naslovpropisa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aslovpropisa1a">
    <w:name w:val="naslovpropisa1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60---pododeljak">
    <w:name w:val="060---pododelja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clan0">
    <w:name w:val="clan"/>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50---odeljak">
    <w:name w:val="050---odelja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70---podpododeljak-kurziv">
    <w:name w:val="070---podpododeljak-kurziv"/>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080---odsek">
    <w:name w:val="080---odsek"/>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20---podnaslov-clana">
    <w:name w:val="120---podnaslov-clan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heading-4">
    <w:name w:val="heading-4"/>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stepen1">
    <w:name w:val="stepen1"/>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00---naslov-grupe-clanova-kurziv">
    <w:name w:val="100---naslov-grupe-clanova-kurziv"/>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aslov2">
    <w:name w:val="naslov2"/>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110---naslov-clana">
    <w:name w:val="110---naslov-clana"/>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normaltd">
    <w:name w:val="normaltd"/>
    <w:basedOn w:val="Normal"/>
    <w:qFormat/>
    <w:rsid w:val="00B952DC"/>
    <w:pPr>
      <w:spacing w:beforeAutospacing="1" w:afterAutospacing="1" w:line="240" w:lineRule="auto"/>
    </w:pPr>
    <w:rPr>
      <w:rFonts w:ascii="Times New Roman" w:eastAsia="Times New Roman" w:hAnsi="Times New Roman" w:cs="Times New Roman"/>
      <w:sz w:val="24"/>
      <w:szCs w:val="24"/>
    </w:rPr>
  </w:style>
  <w:style w:type="paragraph" w:customStyle="1" w:styleId="podnaslov0">
    <w:name w:val="podnaslov"/>
    <w:basedOn w:val="Normal"/>
    <w:autoRedefine/>
    <w:qFormat/>
    <w:rsid w:val="00B952DC"/>
    <w:pPr>
      <w:spacing w:after="0" w:line="240" w:lineRule="auto"/>
    </w:pPr>
    <w:rPr>
      <w:rFonts w:ascii="Times New Roman" w:eastAsia="Times New Roman" w:hAnsi="Times New Roman" w:cs="Times New Roman"/>
      <w:bCs/>
      <w:color w:val="FF0000"/>
      <w:spacing w:val="-4"/>
      <w:sz w:val="24"/>
      <w:szCs w:val="24"/>
    </w:rPr>
  </w:style>
  <w:style w:type="paragraph" w:customStyle="1" w:styleId="wyq050---odeljak">
    <w:name w:val="wyq050---odeljak"/>
    <w:basedOn w:val="Normal"/>
    <w:qFormat/>
    <w:rsid w:val="00B952DC"/>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qFormat/>
    <w:rsid w:val="00B952D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qFormat/>
    <w:rsid w:val="00B952D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qFormat/>
    <w:rsid w:val="00B952DC"/>
    <w:pPr>
      <w:spacing w:after="0" w:line="240" w:lineRule="auto"/>
      <w:jc w:val="center"/>
    </w:pPr>
    <w:rPr>
      <w:rFonts w:ascii="Arial" w:eastAsia="Times New Roman" w:hAnsi="Arial" w:cs="Arial"/>
      <w:sz w:val="28"/>
      <w:szCs w:val="28"/>
    </w:rPr>
  </w:style>
  <w:style w:type="paragraph" w:customStyle="1" w:styleId="wyq060---pododeljak">
    <w:name w:val="wyq060---pododeljak"/>
    <w:basedOn w:val="Normal"/>
    <w:qFormat/>
    <w:rsid w:val="00B952DC"/>
    <w:pPr>
      <w:spacing w:after="0" w:line="240" w:lineRule="auto"/>
      <w:jc w:val="center"/>
    </w:pPr>
    <w:rPr>
      <w:rFonts w:ascii="Arial" w:eastAsia="Times New Roman" w:hAnsi="Arial" w:cs="Arial"/>
      <w:sz w:val="31"/>
      <w:szCs w:val="31"/>
    </w:rPr>
  </w:style>
  <w:style w:type="paragraph" w:customStyle="1" w:styleId="Normal2">
    <w:name w:val="Normal2"/>
    <w:basedOn w:val="Normal"/>
    <w:qFormat/>
    <w:rsid w:val="00F661AC"/>
    <w:pPr>
      <w:spacing w:beforeAutospacing="1" w:afterAutospacing="1" w:line="240" w:lineRule="auto"/>
    </w:pPr>
    <w:rPr>
      <w:rFonts w:ascii="Times New Roman" w:eastAsia="Times New Roman" w:hAnsi="Times New Roman" w:cs="Times New Roman"/>
      <w:lang w:val="sr-Latn-CS" w:eastAsia="sr-Latn-CS"/>
    </w:rPr>
  </w:style>
  <w:style w:type="paragraph" w:customStyle="1" w:styleId="wyq100---naslov-grupe-clanova-kurziv">
    <w:name w:val="wyq100---naslov-grupe-clanova-kurziv"/>
    <w:basedOn w:val="Normal"/>
    <w:qFormat/>
    <w:rsid w:val="00F661AC"/>
    <w:pPr>
      <w:spacing w:before="240" w:after="240" w:line="240" w:lineRule="auto"/>
      <w:jc w:val="center"/>
    </w:pPr>
    <w:rPr>
      <w:rFonts w:ascii="Arial" w:eastAsia="Times New Roman" w:hAnsi="Arial" w:cs="Arial"/>
      <w:b/>
      <w:bCs/>
      <w:i/>
      <w:iCs/>
      <w:sz w:val="24"/>
      <w:szCs w:val="24"/>
    </w:rPr>
  </w:style>
  <w:style w:type="paragraph" w:customStyle="1" w:styleId="normalcentaritalic">
    <w:name w:val="normalcentaritalic"/>
    <w:basedOn w:val="Normal"/>
    <w:qFormat/>
    <w:rsid w:val="00F661AC"/>
    <w:pPr>
      <w:spacing w:beforeAutospacing="1" w:afterAutospacing="1" w:line="240" w:lineRule="auto"/>
      <w:jc w:val="center"/>
    </w:pPr>
    <w:rPr>
      <w:rFonts w:ascii="Arial" w:eastAsia="Times New Roman" w:hAnsi="Arial" w:cs="Arial"/>
      <w:i/>
      <w:iCs/>
    </w:rPr>
  </w:style>
  <w:style w:type="paragraph" w:styleId="ListParagraph">
    <w:name w:val="List Paragraph"/>
    <w:basedOn w:val="Normal"/>
    <w:link w:val="ListParagraphChar"/>
    <w:uiPriority w:val="34"/>
    <w:qFormat/>
    <w:rsid w:val="00F661AC"/>
    <w:pPr>
      <w:spacing w:after="200" w:line="276" w:lineRule="auto"/>
      <w:ind w:left="720"/>
      <w:contextualSpacing/>
    </w:pPr>
    <w:rPr>
      <w:rFonts w:ascii="Calibri" w:eastAsia="Calibri" w:hAnsi="Calibri" w:cs="Times New Roman"/>
    </w:rPr>
  </w:style>
  <w:style w:type="paragraph" w:customStyle="1" w:styleId="1tekst">
    <w:name w:val="_1tekst"/>
    <w:basedOn w:val="Normal"/>
    <w:qFormat/>
    <w:rsid w:val="00F661AC"/>
    <w:pPr>
      <w:spacing w:after="0" w:line="240" w:lineRule="auto"/>
      <w:ind w:left="375" w:right="375" w:firstLine="240"/>
      <w:jc w:val="both"/>
    </w:pPr>
    <w:rPr>
      <w:rFonts w:ascii="Arial" w:eastAsia="Times New Roman" w:hAnsi="Arial" w:cs="Arial"/>
      <w:sz w:val="20"/>
      <w:szCs w:val="20"/>
    </w:rPr>
  </w:style>
  <w:style w:type="paragraph" w:customStyle="1" w:styleId="odeljak">
    <w:name w:val="odeljak"/>
    <w:basedOn w:val="Normal"/>
    <w:qFormat/>
    <w:rsid w:val="00F661AC"/>
    <w:pPr>
      <w:spacing w:before="240" w:after="240" w:line="240" w:lineRule="auto"/>
      <w:jc w:val="center"/>
    </w:pPr>
    <w:rPr>
      <w:rFonts w:ascii="Arial" w:eastAsia="Times New Roman" w:hAnsi="Arial" w:cs="Arial"/>
      <w:sz w:val="24"/>
      <w:szCs w:val="24"/>
    </w:rPr>
  </w:style>
  <w:style w:type="paragraph" w:customStyle="1" w:styleId="7podnas">
    <w:name w:val="_7podnas"/>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bold1">
    <w:name w:val="bold1"/>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levi-bold">
    <w:name w:val="levi-bold"/>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customStyle="1" w:styleId="levi-beli">
    <w:name w:val="levi-beli"/>
    <w:basedOn w:val="Normal"/>
    <w:qFormat/>
    <w:rsid w:val="00F661AC"/>
    <w:pPr>
      <w:spacing w:beforeAutospacing="1"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F67045"/>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link w:val="SubtitleChar"/>
    <w:qFormat/>
    <w:rsid w:val="00F67045"/>
    <w:pPr>
      <w:keepNext/>
      <w:keepLines/>
      <w:spacing w:after="320" w:line="276" w:lineRule="auto"/>
      <w:contextualSpacing/>
    </w:pPr>
    <w:rPr>
      <w:rFonts w:ascii="Arial" w:eastAsia="Arial" w:hAnsi="Arial" w:cs="Arial"/>
      <w:color w:val="666666"/>
      <w:sz w:val="30"/>
      <w:szCs w:val="30"/>
    </w:rPr>
  </w:style>
  <w:style w:type="paragraph" w:styleId="CommentText">
    <w:name w:val="annotation text"/>
    <w:basedOn w:val="Normal"/>
    <w:link w:val="CommentTextChar"/>
    <w:uiPriority w:val="99"/>
    <w:unhideWhenUsed/>
    <w:qFormat/>
    <w:rsid w:val="00F67045"/>
    <w:pPr>
      <w:spacing w:after="0" w:line="240" w:lineRule="auto"/>
    </w:pPr>
    <w:rPr>
      <w:rFonts w:ascii="Arial" w:eastAsia="Arial" w:hAnsi="Arial" w:cs="Arial"/>
      <w:color w:val="000000"/>
      <w:sz w:val="20"/>
      <w:szCs w:val="20"/>
    </w:rPr>
  </w:style>
  <w:style w:type="paragraph" w:styleId="BalloonText">
    <w:name w:val="Balloon Text"/>
    <w:basedOn w:val="Normal"/>
    <w:link w:val="BalloonTextChar"/>
    <w:uiPriority w:val="99"/>
    <w:unhideWhenUsed/>
    <w:qFormat/>
    <w:rsid w:val="00F67045"/>
    <w:pPr>
      <w:spacing w:after="0" w:line="240" w:lineRule="auto"/>
    </w:pPr>
    <w:rPr>
      <w:rFonts w:ascii="Tahoma" w:eastAsia="Arial" w:hAnsi="Tahoma" w:cs="Tahoma"/>
      <w:color w:val="000000"/>
      <w:sz w:val="16"/>
      <w:szCs w:val="16"/>
    </w:rPr>
  </w:style>
  <w:style w:type="paragraph" w:customStyle="1" w:styleId="1tekst0">
    <w:name w:val="1tekst"/>
    <w:basedOn w:val="Normal"/>
    <w:qFormat/>
    <w:rsid w:val="00F67045"/>
    <w:pPr>
      <w:spacing w:after="0" w:line="240" w:lineRule="auto"/>
      <w:ind w:left="500" w:right="500" w:firstLine="240"/>
      <w:jc w:val="both"/>
    </w:pPr>
    <w:rPr>
      <w:rFonts w:ascii="Arial" w:eastAsia="Times New Roman" w:hAnsi="Arial" w:cs="Arial"/>
      <w:sz w:val="20"/>
      <w:szCs w:val="20"/>
      <w:lang w:val="sr-Latn-CS" w:eastAsia="sr-Latn-CS"/>
    </w:rPr>
  </w:style>
  <w:style w:type="paragraph" w:styleId="NormalWeb">
    <w:name w:val="Normal (Web)"/>
    <w:basedOn w:val="Normal"/>
    <w:uiPriority w:val="99"/>
    <w:unhideWhenUsed/>
    <w:qFormat/>
    <w:rsid w:val="00F67045"/>
    <w:pPr>
      <w:spacing w:beforeAutospacing="1"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sid w:val="00F67045"/>
    <w:rPr>
      <w:b/>
      <w:bCs/>
    </w:rPr>
  </w:style>
  <w:style w:type="paragraph" w:customStyle="1" w:styleId="Default">
    <w:name w:val="Default"/>
    <w:qFormat/>
    <w:rsid w:val="00F67045"/>
    <w:rPr>
      <w:rFonts w:ascii="Times New Roman" w:eastAsia="Calibri" w:hAnsi="Times New Roman" w:cs="Times New Roman"/>
      <w:color w:val="000000"/>
      <w:sz w:val="24"/>
      <w:szCs w:val="24"/>
    </w:rPr>
  </w:style>
  <w:style w:type="paragraph" w:customStyle="1" w:styleId="Pasussalistom">
    <w:name w:val="Pasus sa listom"/>
    <w:basedOn w:val="Normal"/>
    <w:uiPriority w:val="34"/>
    <w:qFormat/>
    <w:rsid w:val="00F67045"/>
    <w:pPr>
      <w:spacing w:after="0" w:line="276" w:lineRule="auto"/>
      <w:ind w:left="720"/>
    </w:pPr>
    <w:rPr>
      <w:rFonts w:ascii="Arial" w:eastAsia="Arial" w:hAnsi="Arial" w:cs="Arial"/>
      <w:color w:val="000000"/>
    </w:rPr>
  </w:style>
  <w:style w:type="paragraph" w:customStyle="1" w:styleId="Bezrazmaka">
    <w:name w:val="Bez razmaka"/>
    <w:uiPriority w:val="1"/>
    <w:qFormat/>
    <w:rsid w:val="00F67045"/>
    <w:rPr>
      <w:rFonts w:ascii="Arial" w:eastAsia="Arial" w:hAnsi="Arial" w:cs="Arial"/>
      <w:color w:val="000000"/>
    </w:rPr>
  </w:style>
  <w:style w:type="paragraph" w:styleId="NoSpacing">
    <w:name w:val="No Spacing"/>
    <w:uiPriority w:val="1"/>
    <w:qFormat/>
    <w:rsid w:val="00F67045"/>
    <w:rPr>
      <w:rFonts w:eastAsia="Times New Roman" w:cs="Times New Roman"/>
    </w:rPr>
  </w:style>
  <w:style w:type="paragraph" w:styleId="TOCHeading">
    <w:name w:val="TOC Heading"/>
    <w:basedOn w:val="Heading1"/>
    <w:next w:val="Normal"/>
    <w:uiPriority w:val="39"/>
    <w:semiHidden/>
    <w:unhideWhenUsed/>
    <w:qFormat/>
    <w:rsid w:val="00F67045"/>
    <w:pPr>
      <w:keepLines/>
      <w:spacing w:before="480" w:line="276" w:lineRule="auto"/>
      <w:jc w:val="left"/>
    </w:pPr>
    <w:rPr>
      <w:rFonts w:ascii="Cambria" w:hAnsi="Cambria"/>
      <w:color w:val="365F91"/>
      <w:sz w:val="28"/>
      <w:szCs w:val="28"/>
    </w:rPr>
  </w:style>
  <w:style w:type="paragraph" w:styleId="BlockText">
    <w:name w:val="Block Text"/>
    <w:basedOn w:val="Normal"/>
    <w:qFormat/>
    <w:rsid w:val="00F67045"/>
    <w:pPr>
      <w:suppressAutoHyphens/>
      <w:spacing w:after="0" w:line="240" w:lineRule="auto"/>
      <w:ind w:left="600" w:right="389"/>
      <w:jc w:val="both"/>
    </w:pPr>
    <w:rPr>
      <w:rFonts w:ascii="Times New Roman" w:eastAsia="Times New Roman" w:hAnsi="Times New Roman" w:cs="Times New Roman"/>
      <w:sz w:val="24"/>
      <w:szCs w:val="24"/>
      <w:lang w:val="sk-SK" w:eastAsia="ar-SA"/>
    </w:rPr>
  </w:style>
  <w:style w:type="paragraph" w:styleId="FootnoteText">
    <w:name w:val="footnote text"/>
    <w:basedOn w:val="Normal"/>
    <w:link w:val="FootnoteTextChar"/>
    <w:uiPriority w:val="99"/>
    <w:unhideWhenUsed/>
    <w:rsid w:val="00F67045"/>
    <w:pPr>
      <w:spacing w:after="0" w:line="240" w:lineRule="auto"/>
    </w:pPr>
    <w:rPr>
      <w:rFonts w:ascii="Calibri" w:eastAsia="Calibri" w:hAnsi="Calibri" w:cs="Times New Roman"/>
      <w:sz w:val="20"/>
      <w:szCs w:val="20"/>
    </w:rPr>
  </w:style>
  <w:style w:type="paragraph" w:customStyle="1" w:styleId="Standard">
    <w:name w:val="Standard"/>
    <w:qFormat/>
    <w:rsid w:val="00F67045"/>
    <w:pPr>
      <w:suppressAutoHyphens/>
      <w:spacing w:line="276" w:lineRule="auto"/>
      <w:textAlignment w:val="baseline"/>
    </w:pPr>
    <w:rPr>
      <w:rFonts w:ascii="Arial" w:eastAsia="Calibri" w:hAnsi="Arial" w:cs="Arial"/>
      <w:color w:val="000000"/>
      <w:kern w:val="2"/>
    </w:rPr>
  </w:style>
  <w:style w:type="paragraph" w:customStyle="1" w:styleId="Nadpis">
    <w:name w:val="Nadpis"/>
    <w:basedOn w:val="Normal"/>
    <w:next w:val="BodyText"/>
    <w:qFormat/>
    <w:rsid w:val="00F67045"/>
    <w:pPr>
      <w:keepNext/>
      <w:suppressAutoHyphens/>
      <w:spacing w:before="240" w:after="120" w:line="276" w:lineRule="auto"/>
    </w:pPr>
    <w:rPr>
      <w:rFonts w:ascii="Arial" w:eastAsia="Arial Unicode MS" w:hAnsi="Arial" w:cs="Mangal"/>
      <w:color w:val="000000"/>
      <w:sz w:val="28"/>
      <w:szCs w:val="28"/>
      <w:lang w:eastAsia="ar-SA"/>
    </w:rPr>
  </w:style>
  <w:style w:type="paragraph" w:customStyle="1" w:styleId="Popisok">
    <w:name w:val="Popisok"/>
    <w:basedOn w:val="Normal"/>
    <w:qFormat/>
    <w:rsid w:val="00F67045"/>
    <w:pPr>
      <w:suppressLineNumbers/>
      <w:suppressAutoHyphens/>
      <w:spacing w:before="120" w:after="120" w:line="276" w:lineRule="auto"/>
    </w:pPr>
    <w:rPr>
      <w:rFonts w:ascii="Arial" w:eastAsia="Times New Roman" w:hAnsi="Arial" w:cs="Mangal"/>
      <w:i/>
      <w:iCs/>
      <w:color w:val="000000"/>
      <w:sz w:val="24"/>
      <w:szCs w:val="24"/>
      <w:lang w:eastAsia="ar-SA"/>
    </w:rPr>
  </w:style>
  <w:style w:type="paragraph" w:customStyle="1" w:styleId="Obsahtabuky">
    <w:name w:val="Obsah tabuľky"/>
    <w:basedOn w:val="Normal"/>
    <w:qFormat/>
    <w:rsid w:val="00F67045"/>
    <w:pPr>
      <w:suppressLineNumbers/>
      <w:suppressAutoHyphens/>
      <w:spacing w:after="0" w:line="276" w:lineRule="auto"/>
    </w:pPr>
    <w:rPr>
      <w:rFonts w:ascii="Arial" w:eastAsia="Times New Roman" w:hAnsi="Arial" w:cs="Arial"/>
      <w:color w:val="000000"/>
      <w:lang w:eastAsia="ar-SA"/>
    </w:rPr>
  </w:style>
  <w:style w:type="paragraph" w:customStyle="1" w:styleId="Nadpistabuky">
    <w:name w:val="Nadpis tabuľky"/>
    <w:basedOn w:val="Obsahtabuky"/>
    <w:qFormat/>
    <w:rsid w:val="00F67045"/>
    <w:pPr>
      <w:jc w:val="center"/>
    </w:pPr>
    <w:rPr>
      <w:b/>
      <w:bCs/>
    </w:rPr>
  </w:style>
  <w:style w:type="paragraph" w:customStyle="1" w:styleId="TableContents">
    <w:name w:val="Table Contents"/>
    <w:basedOn w:val="Normal"/>
    <w:qFormat/>
    <w:rsid w:val="00F6704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F67045"/>
    <w:pPr>
      <w:jc w:val="center"/>
    </w:pPr>
    <w:rPr>
      <w:b/>
      <w:bCs/>
    </w:rPr>
  </w:style>
  <w:style w:type="paragraph" w:customStyle="1" w:styleId="yiv8986623244msonospacing">
    <w:name w:val="yiv8986623244msonospacing"/>
    <w:basedOn w:val="Normal"/>
    <w:qFormat/>
    <w:rsid w:val="00F67045"/>
    <w:pPr>
      <w:spacing w:beforeAutospacing="1" w:afterAutospacing="1" w:line="240" w:lineRule="auto"/>
    </w:pPr>
    <w:rPr>
      <w:rFonts w:ascii="Times New Roman" w:eastAsia="Times New Roman" w:hAnsi="Times New Roman" w:cs="Times New Roman"/>
      <w:sz w:val="24"/>
      <w:szCs w:val="24"/>
    </w:rPr>
  </w:style>
  <w:style w:type="paragraph" w:styleId="Revision">
    <w:name w:val="Revision"/>
    <w:uiPriority w:val="99"/>
    <w:semiHidden/>
    <w:qFormat/>
    <w:rsid w:val="00F67045"/>
    <w:rPr>
      <w:rFonts w:cs="Times New Roman"/>
    </w:rPr>
  </w:style>
  <w:style w:type="paragraph" w:customStyle="1" w:styleId="ydp3db50b1msonormal">
    <w:name w:val="ydp3db50b1msonormal"/>
    <w:basedOn w:val="Normal"/>
    <w:qFormat/>
    <w:rsid w:val="00F67045"/>
    <w:pPr>
      <w:spacing w:beforeAutospacing="1" w:afterAutospacing="1" w:line="240" w:lineRule="auto"/>
    </w:pPr>
    <w:rPr>
      <w:rFonts w:ascii="Times New Roman" w:eastAsia="Calibri" w:hAnsi="Times New Roman" w:cs="Times New Roman"/>
      <w:sz w:val="24"/>
      <w:szCs w:val="24"/>
    </w:rPr>
  </w:style>
  <w:style w:type="numbering" w:customStyle="1" w:styleId="NoList1">
    <w:name w:val="No List1"/>
    <w:uiPriority w:val="99"/>
    <w:semiHidden/>
    <w:unhideWhenUsed/>
    <w:qFormat/>
    <w:rsid w:val="00F67045"/>
  </w:style>
  <w:style w:type="numbering" w:customStyle="1" w:styleId="NoList11">
    <w:name w:val="No List11"/>
    <w:uiPriority w:val="99"/>
    <w:semiHidden/>
    <w:unhideWhenUsed/>
    <w:qFormat/>
    <w:rsid w:val="00F67045"/>
  </w:style>
  <w:style w:type="numbering" w:customStyle="1" w:styleId="WW8Num4">
    <w:name w:val="WW8Num4"/>
    <w:qFormat/>
    <w:rsid w:val="00F67045"/>
  </w:style>
  <w:style w:type="numbering" w:customStyle="1" w:styleId="WW8Num5">
    <w:name w:val="WW8Num5"/>
    <w:qFormat/>
    <w:rsid w:val="00F67045"/>
  </w:style>
  <w:style w:type="numbering" w:customStyle="1" w:styleId="WW8Num1">
    <w:name w:val="WW8Num1"/>
    <w:qFormat/>
    <w:rsid w:val="00F67045"/>
  </w:style>
  <w:style w:type="numbering" w:customStyle="1" w:styleId="WW8Num3">
    <w:name w:val="WW8Num3"/>
    <w:qFormat/>
    <w:rsid w:val="00F67045"/>
  </w:style>
  <w:style w:type="numbering" w:customStyle="1" w:styleId="WW8Num2">
    <w:name w:val="WW8Num2"/>
    <w:qFormat/>
    <w:rsid w:val="00F67045"/>
  </w:style>
  <w:style w:type="numbering" w:customStyle="1" w:styleId="NoList2">
    <w:name w:val="No List2"/>
    <w:uiPriority w:val="99"/>
    <w:semiHidden/>
    <w:unhideWhenUsed/>
    <w:qFormat/>
    <w:rsid w:val="00F67045"/>
  </w:style>
  <w:style w:type="numbering" w:customStyle="1" w:styleId="NoList3">
    <w:name w:val="No List3"/>
    <w:uiPriority w:val="99"/>
    <w:semiHidden/>
    <w:unhideWhenUsed/>
    <w:qFormat/>
    <w:rsid w:val="00F67045"/>
  </w:style>
  <w:style w:type="numbering" w:customStyle="1" w:styleId="NoList4">
    <w:name w:val="No List4"/>
    <w:uiPriority w:val="99"/>
    <w:semiHidden/>
    <w:unhideWhenUsed/>
    <w:qFormat/>
    <w:rsid w:val="00F67045"/>
  </w:style>
  <w:style w:type="table" w:styleId="TableGrid">
    <w:name w:val="Table Grid"/>
    <w:basedOn w:val="TableNormal"/>
    <w:uiPriority w:val="39"/>
    <w:rsid w:val="00B95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
    <w:name w:val="Style"/>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1">
    <w:name w:val="Style4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0">
    <w:name w:val="Style40"/>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9">
    <w:name w:val="Style3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8">
    <w:name w:val="Style3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7">
    <w:name w:val="Style37"/>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6">
    <w:name w:val="Style36"/>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5">
    <w:name w:val="Style3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4">
    <w:name w:val="Style3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3">
    <w:name w:val="Style33"/>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2">
    <w:name w:val="Style32"/>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1">
    <w:name w:val="Style31"/>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0">
    <w:name w:val="Style30"/>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9">
    <w:name w:val="Style2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8">
    <w:name w:val="Style28"/>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7">
    <w:name w:val="Style27"/>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6">
    <w:name w:val="Style2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5">
    <w:name w:val="Style2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4">
    <w:name w:val="Style24"/>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3">
    <w:name w:val="Style2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2">
    <w:name w:val="Style2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1">
    <w:name w:val="Style21"/>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0">
    <w:name w:val="Style20"/>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9">
    <w:name w:val="Style19"/>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8">
    <w:name w:val="Style1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F67045"/>
    <w:rPr>
      <w:sz w:val="20"/>
      <w:szCs w:val="20"/>
      <w:lang w:val="sr-Latn-CS" w:eastAsia="sr-Latn-CS"/>
    </w:rPr>
    <w:tblPr>
      <w:tblStyleRowBandSize w:val="1"/>
      <w:tblStyleColBandSize w:val="1"/>
      <w:tblInd w:w="0" w:type="dxa"/>
      <w:tblCellMar>
        <w:top w:w="45" w:type="dxa"/>
        <w:left w:w="45" w:type="dxa"/>
        <w:bottom w:w="45" w:type="dxa"/>
        <w:right w:w="45" w:type="dxa"/>
      </w:tblCellMar>
    </w:tblPr>
  </w:style>
  <w:style w:type="table" w:customStyle="1" w:styleId="Style8">
    <w:name w:val="Style8"/>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F67045"/>
    <w:rPr>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F67045"/>
    <w:rPr>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TableGrid1">
    <w:name w:val="Table Grid1"/>
    <w:basedOn w:val="TableNormal"/>
    <w:uiPriority w:val="3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39"/>
    <w:rsid w:val="00F670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rsid w:val="00F670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F67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335</Pages>
  <Words>116338</Words>
  <Characters>663129</Characters>
  <Application>Microsoft Office Word</Application>
  <DocSecurity>0</DocSecurity>
  <Lines>5526</Lines>
  <Paragraphs>1555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Grmusa</dc:creator>
  <cp:lastModifiedBy>HP</cp:lastModifiedBy>
  <cp:revision>2</cp:revision>
  <dcterms:created xsi:type="dcterms:W3CDTF">2020-02-03T18:22:00Z</dcterms:created>
  <dcterms:modified xsi:type="dcterms:W3CDTF">2020-02-03T18:22:00Z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